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F4" w:rsidRPr="005C0ED2" w:rsidRDefault="009B35F4" w:rsidP="009B35F4">
      <w:pPr>
        <w:rPr>
          <w:b/>
          <w:szCs w:val="24"/>
        </w:rPr>
      </w:pPr>
    </w:p>
    <w:p w:rsidR="009B35F4" w:rsidRPr="005C0ED2" w:rsidRDefault="009B35F4" w:rsidP="009B35F4">
      <w:pPr>
        <w:ind w:left="567" w:right="420"/>
        <w:jc w:val="center"/>
        <w:rPr>
          <w:b/>
          <w:bCs/>
          <w:szCs w:val="24"/>
          <w:lang w:val="sr-Cyrl-CS"/>
        </w:rPr>
      </w:pPr>
      <w:r w:rsidRPr="005C0ED2">
        <w:rPr>
          <w:b/>
          <w:bCs/>
          <w:szCs w:val="24"/>
          <w:lang w:val="sr-Cyrl-CS"/>
        </w:rPr>
        <w:t>ЦЕНТАР ЗА СМЕШТАЈ И ДНЕВНИ БОРАВАК ДЕЦЕ И ОМЛАДИНЕ ОМЕТЕНЕ У РАЗВОЈУ</w:t>
      </w:r>
    </w:p>
    <w:p w:rsidR="009B35F4" w:rsidRDefault="009B35F4" w:rsidP="009B35F4">
      <w:pPr>
        <w:ind w:left="567" w:right="420"/>
        <w:jc w:val="center"/>
        <w:rPr>
          <w:b/>
          <w:bCs/>
          <w:szCs w:val="24"/>
          <w:lang w:val="sr-Cyrl-CS"/>
        </w:rPr>
      </w:pPr>
    </w:p>
    <w:p w:rsidR="00183C08" w:rsidRDefault="00183C08" w:rsidP="009B35F4">
      <w:pPr>
        <w:ind w:left="567" w:right="420"/>
        <w:jc w:val="center"/>
        <w:rPr>
          <w:b/>
          <w:bCs/>
          <w:szCs w:val="24"/>
          <w:lang w:val="sr-Cyrl-CS"/>
        </w:rPr>
      </w:pPr>
    </w:p>
    <w:p w:rsidR="00183C08" w:rsidRPr="005C0ED2" w:rsidRDefault="00183C08" w:rsidP="009B35F4">
      <w:pPr>
        <w:ind w:left="567" w:right="420"/>
        <w:jc w:val="center"/>
        <w:rPr>
          <w:b/>
          <w:bCs/>
          <w:szCs w:val="24"/>
          <w:lang w:val="sr-Cyrl-CS"/>
        </w:rPr>
      </w:pPr>
    </w:p>
    <w:p w:rsidR="009B35F4" w:rsidRPr="005C0ED2" w:rsidRDefault="009B35F4" w:rsidP="009B35F4">
      <w:pPr>
        <w:rPr>
          <w:b/>
          <w:bCs/>
          <w:szCs w:val="24"/>
        </w:rPr>
      </w:pPr>
    </w:p>
    <w:p w:rsidR="009B35F4" w:rsidRPr="005C0ED2" w:rsidRDefault="009B35F4" w:rsidP="009B35F4">
      <w:pPr>
        <w:rPr>
          <w:b/>
          <w:bCs/>
          <w:szCs w:val="24"/>
          <w:lang w:val="sr-Cyrl-CS"/>
        </w:rPr>
      </w:pPr>
      <w:r w:rsidRPr="005C0ED2">
        <w:rPr>
          <w:b/>
          <w:bCs/>
          <w:szCs w:val="24"/>
          <w:lang w:val="sr-Cyrl-CS"/>
        </w:rPr>
        <w:t xml:space="preserve">Број: </w:t>
      </w:r>
      <w:r w:rsidRPr="005C0ED2">
        <w:rPr>
          <w:b/>
          <w:szCs w:val="24"/>
        </w:rPr>
        <w:t>1</w:t>
      </w:r>
      <w:r w:rsidR="00183C08">
        <w:rPr>
          <w:b/>
          <w:szCs w:val="24"/>
          <w:lang/>
        </w:rPr>
        <w:t>730</w:t>
      </w:r>
      <w:r w:rsidRPr="005C0ED2">
        <w:rPr>
          <w:b/>
          <w:bCs/>
          <w:szCs w:val="24"/>
          <w:lang w:val="sr-Cyrl-CS"/>
        </w:rPr>
        <w:t>/4</w:t>
      </w:r>
    </w:p>
    <w:p w:rsidR="009B35F4" w:rsidRPr="005C0ED2" w:rsidRDefault="009B35F4" w:rsidP="009B35F4">
      <w:pPr>
        <w:rPr>
          <w:b/>
          <w:bCs/>
          <w:szCs w:val="24"/>
          <w:lang w:val="sr-Cyrl-CS"/>
        </w:rPr>
      </w:pPr>
      <w:r w:rsidRPr="005C0ED2">
        <w:rPr>
          <w:b/>
          <w:bCs/>
          <w:szCs w:val="24"/>
          <w:lang w:val="sr-Cyrl-CS"/>
        </w:rPr>
        <w:t>Датум:</w:t>
      </w:r>
      <w:r w:rsidRPr="005C0ED2">
        <w:rPr>
          <w:b/>
          <w:bCs/>
          <w:szCs w:val="24"/>
        </w:rPr>
        <w:t>2</w:t>
      </w:r>
      <w:r w:rsidR="00183C08">
        <w:rPr>
          <w:b/>
          <w:bCs/>
          <w:szCs w:val="24"/>
          <w:lang/>
        </w:rPr>
        <w:t>9</w:t>
      </w:r>
      <w:r w:rsidRPr="005C0ED2">
        <w:rPr>
          <w:b/>
          <w:bCs/>
          <w:szCs w:val="24"/>
          <w:lang w:val="sr-Cyrl-CS"/>
        </w:rPr>
        <w:t>.0</w:t>
      </w:r>
      <w:r w:rsidRPr="005C0ED2">
        <w:rPr>
          <w:b/>
          <w:bCs/>
          <w:szCs w:val="24"/>
        </w:rPr>
        <w:t>6</w:t>
      </w:r>
      <w:r w:rsidRPr="005C0ED2">
        <w:rPr>
          <w:b/>
          <w:bCs/>
          <w:szCs w:val="24"/>
          <w:lang w:val="sr-Cyrl-CS"/>
        </w:rPr>
        <w:t>.2016. године</w:t>
      </w:r>
    </w:p>
    <w:p w:rsidR="009B35F4" w:rsidRPr="005C0ED2" w:rsidRDefault="009B35F4" w:rsidP="009B35F4">
      <w:pPr>
        <w:rPr>
          <w:b/>
          <w:bCs/>
          <w:szCs w:val="24"/>
          <w:lang w:val="sr-Cyrl-CS"/>
        </w:rPr>
      </w:pPr>
    </w:p>
    <w:p w:rsidR="009B35F4" w:rsidRPr="005C0ED2" w:rsidRDefault="009B35F4" w:rsidP="009B35F4">
      <w:pPr>
        <w:rPr>
          <w:b/>
          <w:bCs/>
          <w:szCs w:val="24"/>
          <w:lang w:val="sr-Cyrl-CS"/>
        </w:rPr>
      </w:pPr>
    </w:p>
    <w:p w:rsidR="009B35F4" w:rsidRPr="005C0ED2" w:rsidRDefault="009B35F4" w:rsidP="009B35F4">
      <w:pPr>
        <w:rPr>
          <w:b/>
          <w:bCs/>
          <w:szCs w:val="24"/>
          <w:lang w:val="sr-Cyrl-CS"/>
        </w:rPr>
      </w:pPr>
    </w:p>
    <w:p w:rsidR="009B35F4" w:rsidRPr="005C0ED2" w:rsidRDefault="009B35F4" w:rsidP="009B35F4">
      <w:pPr>
        <w:rPr>
          <w:b/>
          <w:bCs/>
          <w:szCs w:val="24"/>
          <w:lang w:val="sr-Cyrl-CS"/>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ru-RU"/>
        </w:rPr>
        <w:t>КОНКУРСНА ДОКУМЕНТАЦИЈА</w:t>
      </w:r>
    </w:p>
    <w:p w:rsidR="009B35F4" w:rsidRPr="005C0ED2" w:rsidRDefault="009B35F4" w:rsidP="009B35F4">
      <w:pPr>
        <w:pStyle w:val="Default"/>
        <w:jc w:val="center"/>
        <w:rPr>
          <w:rFonts w:ascii="Times New Roman" w:hAnsi="Times New Roman" w:cs="Times New Roman"/>
          <w:color w:val="auto"/>
          <w:lang w:val="ru-RU"/>
        </w:rPr>
      </w:pPr>
    </w:p>
    <w:p w:rsidR="009B35F4" w:rsidRPr="005C0ED2" w:rsidRDefault="009B35F4" w:rsidP="009B35F4">
      <w:pPr>
        <w:pStyle w:val="Default"/>
        <w:jc w:val="center"/>
        <w:rPr>
          <w:rFonts w:ascii="Times New Roman" w:hAnsi="Times New Roman" w:cs="Times New Roman"/>
          <w:b/>
          <w:bCs/>
          <w:color w:val="auto"/>
        </w:rPr>
      </w:pPr>
      <w:r w:rsidRPr="005C0ED2">
        <w:rPr>
          <w:rFonts w:ascii="Times New Roman" w:hAnsi="Times New Roman" w:cs="Times New Roman"/>
          <w:b/>
          <w:bCs/>
          <w:color w:val="auto"/>
          <w:lang w:val="ru-RU"/>
        </w:rPr>
        <w:t xml:space="preserve">Јавна набавка број: </w:t>
      </w:r>
      <w:r w:rsidRPr="005C0ED2">
        <w:rPr>
          <w:rFonts w:ascii="Times New Roman" w:hAnsi="Times New Roman" w:cs="Times New Roman"/>
          <w:b/>
          <w:bCs/>
          <w:color w:val="auto"/>
        </w:rPr>
        <w:t>1</w:t>
      </w:r>
      <w:r w:rsidR="00183C08">
        <w:rPr>
          <w:rFonts w:ascii="Times New Roman" w:hAnsi="Times New Roman" w:cs="Times New Roman"/>
          <w:b/>
          <w:bCs/>
          <w:color w:val="auto"/>
          <w:lang/>
        </w:rPr>
        <w:t>3</w:t>
      </w:r>
      <w:r w:rsidRPr="005C0ED2">
        <w:rPr>
          <w:rFonts w:ascii="Times New Roman" w:hAnsi="Times New Roman" w:cs="Times New Roman"/>
          <w:b/>
          <w:bCs/>
          <w:color w:val="auto"/>
          <w:lang w:val="ru-RU"/>
        </w:rPr>
        <w:t>/1</w:t>
      </w:r>
      <w:r w:rsidRPr="005C0ED2">
        <w:rPr>
          <w:rFonts w:ascii="Times New Roman" w:hAnsi="Times New Roman" w:cs="Times New Roman"/>
          <w:b/>
          <w:bCs/>
          <w:color w:val="auto"/>
        </w:rPr>
        <w:t>6</w:t>
      </w:r>
    </w:p>
    <w:p w:rsidR="009B35F4" w:rsidRPr="005C0ED2" w:rsidRDefault="009B35F4" w:rsidP="009B35F4">
      <w:pPr>
        <w:pStyle w:val="Default"/>
        <w:jc w:val="center"/>
        <w:rPr>
          <w:rFonts w:ascii="Times New Roman" w:hAnsi="Times New Roman" w:cs="Times New Roman"/>
          <w:b/>
          <w:bCs/>
          <w:color w:val="auto"/>
        </w:rPr>
      </w:pPr>
      <w:r w:rsidRPr="005C0ED2">
        <w:rPr>
          <w:rFonts w:ascii="Times New Roman" w:hAnsi="Times New Roman" w:cs="Times New Roman"/>
          <w:b/>
          <w:bCs/>
          <w:color w:val="auto"/>
        </w:rPr>
        <w:t>-отворени поступак-</w:t>
      </w:r>
    </w:p>
    <w:p w:rsidR="009B35F4" w:rsidRPr="005C0ED2" w:rsidRDefault="009B35F4" w:rsidP="009B35F4">
      <w:pPr>
        <w:pStyle w:val="Default"/>
        <w:jc w:val="center"/>
        <w:rPr>
          <w:rFonts w:ascii="Times New Roman" w:hAnsi="Times New Roman" w:cs="Times New Roman"/>
          <w:color w:val="auto"/>
          <w:lang w:val="ru-RU"/>
        </w:rPr>
      </w:pPr>
    </w:p>
    <w:p w:rsidR="009B35F4" w:rsidRPr="005C0ED2" w:rsidRDefault="00183C08" w:rsidP="009B35F4">
      <w:pPr>
        <w:pStyle w:val="ListParagraph"/>
        <w:ind w:left="851" w:right="703"/>
        <w:contextualSpacing/>
        <w:jc w:val="center"/>
        <w:rPr>
          <w:b/>
        </w:rPr>
      </w:pPr>
      <w:r>
        <w:rPr>
          <w:b/>
          <w:lang w:val="sr-Cyrl-CS"/>
        </w:rPr>
        <w:t>НАБАВКА ЕЛЕКТРИЧНЕ ЕНЕРГИЈЕ ЗА</w:t>
      </w:r>
      <w:r w:rsidR="00583BC2">
        <w:rPr>
          <w:b/>
          <w:lang w:val="sr-Cyrl-CS"/>
        </w:rPr>
        <w:t xml:space="preserve"> ПОТРЕБЕ</w:t>
      </w:r>
      <w:r>
        <w:rPr>
          <w:b/>
          <w:lang w:val="sr-Cyrl-CS"/>
        </w:rPr>
        <w:t xml:space="preserve"> О.Ј. УСТАНОВА ЗА ДЕЦУ И МЛАДЕ</w:t>
      </w:r>
      <w:r w:rsidR="009B35F4" w:rsidRPr="005C0ED2">
        <w:rPr>
          <w:b/>
          <w:lang w:val="sr-Cyrl-CS"/>
        </w:rPr>
        <w:t>, БЕОГРАД</w:t>
      </w:r>
    </w:p>
    <w:p w:rsidR="009B35F4" w:rsidRPr="005C0ED2" w:rsidRDefault="009B35F4" w:rsidP="009B35F4">
      <w:pPr>
        <w:pStyle w:val="Default"/>
        <w:ind w:right="44"/>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Default="009B35F4"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Pr="005C0ED2" w:rsidRDefault="00183C08" w:rsidP="009B35F4">
      <w:pPr>
        <w:pStyle w:val="Default"/>
        <w:jc w:val="center"/>
        <w:rPr>
          <w:rFonts w:ascii="Times New Roman" w:hAnsi="Times New Roman" w:cs="Times New Roman"/>
          <w:b/>
          <w:bCs/>
          <w:color w:val="auto"/>
          <w:lang w:val="sr-Latn-CS"/>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r w:rsidRPr="005C0ED2">
        <w:rPr>
          <w:rFonts w:ascii="Times New Roman" w:hAnsi="Times New Roman" w:cs="Times New Roman"/>
          <w:b/>
          <w:bCs/>
          <w:color w:val="auto"/>
          <w:lang w:val="sr-Cyrl-CS"/>
        </w:rPr>
        <w:t>Ју</w:t>
      </w:r>
      <w:r w:rsidRPr="005C0ED2">
        <w:rPr>
          <w:rFonts w:ascii="Times New Roman" w:hAnsi="Times New Roman" w:cs="Times New Roman"/>
          <w:b/>
          <w:bCs/>
          <w:color w:val="auto"/>
        </w:rPr>
        <w:t>н</w:t>
      </w:r>
      <w:r w:rsidRPr="005C0ED2">
        <w:rPr>
          <w:rFonts w:ascii="Times New Roman" w:hAnsi="Times New Roman" w:cs="Times New Roman"/>
          <w:b/>
          <w:bCs/>
          <w:color w:val="auto"/>
          <w:lang w:val="sr-Cyrl-CS"/>
        </w:rPr>
        <w:t xml:space="preserve"> 2016</w:t>
      </w:r>
      <w:r w:rsidRPr="005C0ED2">
        <w:rPr>
          <w:rFonts w:ascii="Times New Roman" w:hAnsi="Times New Roman" w:cs="Times New Roman"/>
          <w:b/>
          <w:bCs/>
          <w:color w:val="auto"/>
          <w:lang w:val="ru-RU"/>
        </w:rPr>
        <w:t xml:space="preserve">. године </w:t>
      </w:r>
    </w:p>
    <w:p w:rsidR="00AC6E4F" w:rsidRPr="00183C08" w:rsidRDefault="009B35F4" w:rsidP="00183C08">
      <w:pPr>
        <w:spacing w:after="0" w:line="240" w:lineRule="auto"/>
        <w:rPr>
          <w:b/>
          <w:bCs/>
          <w:szCs w:val="24"/>
          <w:lang w:val="ru-RU"/>
        </w:rPr>
      </w:pPr>
      <w:r w:rsidRPr="005C0ED2">
        <w:rPr>
          <w:b/>
          <w:bCs/>
          <w:szCs w:val="24"/>
          <w:lang w:val="ru-RU"/>
        </w:rPr>
        <w:br w:type="page"/>
      </w:r>
    </w:p>
    <w:p w:rsidR="00AC6E4F" w:rsidRDefault="00AC6E4F">
      <w:pPr>
        <w:spacing w:after="0" w:line="259" w:lineRule="auto"/>
        <w:ind w:firstLine="0"/>
        <w:jc w:val="left"/>
      </w:pPr>
    </w:p>
    <w:p w:rsidR="00AC6E4F" w:rsidRDefault="00AC6E4F">
      <w:pPr>
        <w:spacing w:after="0" w:line="259" w:lineRule="auto"/>
        <w:ind w:firstLine="0"/>
        <w:jc w:val="left"/>
      </w:pPr>
    </w:p>
    <w:p w:rsidR="00183C08" w:rsidRPr="005C0ED2" w:rsidRDefault="00CD56EA" w:rsidP="00183C08">
      <w:pPr>
        <w:ind w:left="-284" w:right="-340"/>
        <w:rPr>
          <w:szCs w:val="24"/>
        </w:rPr>
      </w:pPr>
      <w:r>
        <w:t xml:space="preserve">На основу чл. 32. и 61. Закона о јавним набавкама („Сл. гласник РС” бр. 124/2012, 14/2015,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183C08" w:rsidRPr="005C0ED2">
        <w:rPr>
          <w:szCs w:val="24"/>
        </w:rPr>
        <w:t>Одлуке о покретању поступка јавне набавке број   1</w:t>
      </w:r>
      <w:r w:rsidR="00183C08">
        <w:rPr>
          <w:szCs w:val="24"/>
          <w:lang/>
        </w:rPr>
        <w:t>730</w:t>
      </w:r>
      <w:r w:rsidR="00183C08" w:rsidRPr="005C0ED2">
        <w:rPr>
          <w:szCs w:val="24"/>
        </w:rPr>
        <w:t>/1 од  2</w:t>
      </w:r>
      <w:r w:rsidR="00183C08">
        <w:rPr>
          <w:szCs w:val="24"/>
          <w:lang/>
        </w:rPr>
        <w:t>9</w:t>
      </w:r>
      <w:r w:rsidR="00183C08" w:rsidRPr="005C0ED2">
        <w:rPr>
          <w:szCs w:val="24"/>
        </w:rPr>
        <w:t>.06.2016.године и Решења о образовању комисије за јавну набавку број 1</w:t>
      </w:r>
      <w:r w:rsidR="00183C08">
        <w:rPr>
          <w:szCs w:val="24"/>
          <w:lang/>
        </w:rPr>
        <w:t>730</w:t>
      </w:r>
      <w:r w:rsidR="00183C08" w:rsidRPr="005C0ED2">
        <w:rPr>
          <w:szCs w:val="24"/>
        </w:rPr>
        <w:t>/2 од  2</w:t>
      </w:r>
      <w:r w:rsidR="00183C08">
        <w:rPr>
          <w:szCs w:val="24"/>
          <w:lang/>
        </w:rPr>
        <w:t>9</w:t>
      </w:r>
      <w:r w:rsidR="00183C08" w:rsidRPr="005C0ED2">
        <w:rPr>
          <w:szCs w:val="24"/>
        </w:rPr>
        <w:t>.06.2016. године, припремљена је:</w:t>
      </w:r>
    </w:p>
    <w:p w:rsidR="00183C08" w:rsidRDefault="00183C08" w:rsidP="00183C08">
      <w:pPr>
        <w:pStyle w:val="Title"/>
        <w:rPr>
          <w:b w:val="0"/>
          <w:i/>
          <w:sz w:val="30"/>
          <w:lang/>
        </w:rPr>
      </w:pPr>
    </w:p>
    <w:p w:rsidR="00183C08" w:rsidRPr="005C0ED2" w:rsidRDefault="00183C08" w:rsidP="00183C08">
      <w:pPr>
        <w:pStyle w:val="Title"/>
        <w:rPr>
          <w:sz w:val="24"/>
          <w:lang w:val="sr-Latn-CS"/>
        </w:rPr>
      </w:pPr>
      <w:r w:rsidRPr="005C0ED2">
        <w:rPr>
          <w:sz w:val="24"/>
        </w:rPr>
        <w:t>КОНКУРСНА ДОКУМЕНТАЦИЈА</w:t>
      </w:r>
    </w:p>
    <w:p w:rsidR="00183C08" w:rsidRPr="005C0ED2" w:rsidRDefault="00183C08" w:rsidP="00183C08">
      <w:pPr>
        <w:rPr>
          <w:b/>
          <w:bCs/>
          <w:iCs/>
          <w:szCs w:val="24"/>
          <w:lang w:val="sr-Cyrl-CS"/>
        </w:rPr>
      </w:pPr>
      <w:r w:rsidRPr="005C0ED2">
        <w:rPr>
          <w:b/>
          <w:szCs w:val="24"/>
          <w:lang w:val="ru-RU"/>
        </w:rPr>
        <w:t>ЈАВНА НАБАВКА БРОЈ 1</w:t>
      </w:r>
      <w:r>
        <w:rPr>
          <w:b/>
          <w:szCs w:val="24"/>
          <w:lang w:val="ru-RU"/>
        </w:rPr>
        <w:t>3</w:t>
      </w:r>
      <w:r w:rsidRPr="005C0ED2">
        <w:rPr>
          <w:b/>
          <w:bCs/>
          <w:iCs/>
          <w:szCs w:val="24"/>
          <w:lang w:val="sr-Cyrl-CS"/>
        </w:rPr>
        <w:t>/16</w:t>
      </w:r>
    </w:p>
    <w:p w:rsidR="00583BC2" w:rsidRDefault="00583BC2" w:rsidP="00183C08">
      <w:pPr>
        <w:pStyle w:val="ListParagraph"/>
        <w:ind w:left="0" w:right="44" w:firstLine="720"/>
        <w:contextualSpacing/>
        <w:jc w:val="center"/>
      </w:pPr>
    </w:p>
    <w:p w:rsidR="00183C08" w:rsidRPr="00312943" w:rsidRDefault="00183C08" w:rsidP="00183C08">
      <w:pPr>
        <w:pStyle w:val="ListParagraph"/>
        <w:ind w:left="0" w:right="44" w:firstLine="720"/>
        <w:contextualSpacing/>
        <w:jc w:val="center"/>
      </w:pPr>
      <w:r w:rsidRPr="005C0ED2">
        <w:t>за јавну набавку</w:t>
      </w:r>
      <w:r w:rsidR="00E23FED">
        <w:rPr>
          <w:lang/>
        </w:rPr>
        <w:t xml:space="preserve"> </w:t>
      </w:r>
      <w:r w:rsidR="00583BC2">
        <w:rPr>
          <w:lang w:val="sr-Cyrl-CS"/>
        </w:rPr>
        <w:t>добара</w:t>
      </w:r>
      <w:r w:rsidRPr="005C0ED2">
        <w:rPr>
          <w:lang w:val="sr-Cyrl-CS"/>
        </w:rPr>
        <w:t xml:space="preserve">  - </w:t>
      </w:r>
      <w:r w:rsidR="00583BC2">
        <w:rPr>
          <w:lang w:val="sr-Cyrl-CS"/>
        </w:rPr>
        <w:t>Набавка електричне енергије за потребе О.Ј. Установа за децу и младе</w:t>
      </w:r>
      <w:r>
        <w:t>, Београд</w:t>
      </w:r>
    </w:p>
    <w:p w:rsidR="00583BC2" w:rsidRDefault="00583BC2">
      <w:pPr>
        <w:ind w:left="900" w:firstLine="0"/>
      </w:pPr>
    </w:p>
    <w:p w:rsidR="00583BC2" w:rsidRDefault="00583BC2">
      <w:pPr>
        <w:ind w:left="900" w:firstLine="0"/>
      </w:pPr>
    </w:p>
    <w:p w:rsidR="00AC6E4F" w:rsidRDefault="00CD56EA">
      <w:pPr>
        <w:ind w:left="900" w:firstLine="0"/>
      </w:pPr>
      <w:r>
        <w:t xml:space="preserve">Конкурсна документација садржи: </w:t>
      </w:r>
    </w:p>
    <w:p w:rsidR="00AC6E4F" w:rsidRDefault="00AC6E4F">
      <w:pPr>
        <w:spacing w:after="0" w:line="259" w:lineRule="auto"/>
        <w:ind w:firstLine="0"/>
        <w:jc w:val="left"/>
      </w:pPr>
    </w:p>
    <w:tbl>
      <w:tblPr>
        <w:tblStyle w:val="TableGrid"/>
        <w:tblW w:w="9159" w:type="dxa"/>
        <w:tblInd w:w="-121" w:type="dxa"/>
        <w:tblCellMar>
          <w:left w:w="107" w:type="dxa"/>
          <w:right w:w="48" w:type="dxa"/>
        </w:tblCellMar>
        <w:tblLook w:val="04A0"/>
      </w:tblPr>
      <w:tblGrid>
        <w:gridCol w:w="1552"/>
        <w:gridCol w:w="7607"/>
      </w:tblGrid>
      <w:tr w:rsidR="00402A77" w:rsidTr="00402A77">
        <w:trPr>
          <w:trHeight w:val="83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55" w:line="259" w:lineRule="auto"/>
              <w:ind w:firstLine="0"/>
              <w:jc w:val="left"/>
            </w:pPr>
          </w:p>
          <w:p w:rsidR="00402A77" w:rsidRDefault="00402A77">
            <w:pPr>
              <w:spacing w:after="0" w:line="259" w:lineRule="auto"/>
              <w:ind w:firstLine="0"/>
              <w:jc w:val="left"/>
            </w:pPr>
            <w:r>
              <w:rPr>
                <w:b/>
              </w:rPr>
              <w:t xml:space="preserve">Поглавље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54" w:line="259" w:lineRule="auto"/>
              <w:ind w:left="1" w:firstLine="0"/>
              <w:jc w:val="center"/>
            </w:pPr>
          </w:p>
          <w:p w:rsidR="00402A77" w:rsidRDefault="00402A77">
            <w:pPr>
              <w:spacing w:after="0" w:line="259" w:lineRule="auto"/>
              <w:ind w:right="59" w:firstLine="0"/>
              <w:jc w:val="center"/>
            </w:pPr>
            <w:r>
              <w:rPr>
                <w:b/>
              </w:rPr>
              <w:t xml:space="preserve">Назив поглавља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Општи подаци о јавној набавци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Подаци о предмету јавне набавке </w:t>
            </w:r>
          </w:p>
        </w:tc>
      </w:tr>
      <w:tr w:rsidR="00402A77" w:rsidTr="00402A77">
        <w:trPr>
          <w:trHeight w:val="1391"/>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2" w:firstLine="0"/>
              <w:jc w:val="center"/>
            </w:pPr>
          </w:p>
          <w:p w:rsidR="00402A77" w:rsidRDefault="00402A77">
            <w:pPr>
              <w:spacing w:after="0" w:line="259" w:lineRule="auto"/>
              <w:ind w:right="60" w:firstLine="0"/>
              <w:jc w:val="center"/>
            </w:pPr>
            <w:r>
              <w:rPr>
                <w:b/>
              </w:rPr>
              <w:t xml:space="preserve">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rsidP="00C852D6">
            <w:pPr>
              <w:spacing w:after="0" w:line="259" w:lineRule="auto"/>
              <w:ind w:left="1" w:right="59" w:firstLine="0"/>
            </w:pPr>
            <w:r>
              <w:t xml:space="preserve">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 </w:t>
            </w:r>
          </w:p>
        </w:tc>
      </w:tr>
      <w:tr w:rsidR="00402A77" w:rsidTr="00402A77">
        <w:trPr>
          <w:trHeight w:val="838"/>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59" w:firstLine="0"/>
              <w:jc w:val="center"/>
            </w:pPr>
            <w:r>
              <w:rPr>
                <w:b/>
              </w:rPr>
              <w:t xml:space="preserve">IV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right="60" w:firstLine="0"/>
            </w:pPr>
            <w:r>
              <w:t xml:space="preserve">Услови за учешће у поступку јавне набавке из чл. 75. и 76. Закона и упутство како се доказује испуњеност тих услова </w:t>
            </w:r>
          </w:p>
        </w:tc>
      </w:tr>
      <w:tr w:rsidR="00402A77" w:rsidTr="00402A77">
        <w:trPr>
          <w:trHeight w:val="287"/>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2" w:firstLine="0"/>
              <w:jc w:val="center"/>
            </w:pPr>
            <w:r>
              <w:rPr>
                <w:b/>
              </w:rPr>
              <w:t xml:space="preserve">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трошкова припреме понуде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изјаве о независној понуди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VII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Упутство понуђачима како да сачине понуду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понуде </w:t>
            </w:r>
          </w:p>
        </w:tc>
      </w:tr>
      <w:tr w:rsidR="00402A77" w:rsidTr="00402A77">
        <w:trPr>
          <w:trHeight w:val="284"/>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59" w:firstLine="0"/>
              <w:jc w:val="center"/>
            </w:pPr>
            <w:r>
              <w:rPr>
                <w:b/>
              </w:rPr>
              <w:t xml:space="preserve">IX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Модел уговора </w:t>
            </w:r>
          </w:p>
        </w:tc>
      </w:tr>
    </w:tbl>
    <w:p w:rsidR="00AC6E4F" w:rsidRDefault="00AC6E4F">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83BC2" w:rsidRPr="005C0ED2" w:rsidRDefault="00583BC2" w:rsidP="00583BC2">
      <w:pPr>
        <w:pStyle w:val="Default"/>
        <w:jc w:val="both"/>
        <w:rPr>
          <w:rFonts w:ascii="Times New Roman" w:hAnsi="Times New Roman" w:cs="Times New Roman"/>
          <w:b/>
          <w:bCs/>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 </w:t>
      </w:r>
      <w:r w:rsidR="00583BC2" w:rsidRPr="005C0ED2">
        <w:rPr>
          <w:rFonts w:ascii="Times New Roman" w:hAnsi="Times New Roman" w:cs="Times New Roman"/>
          <w:b/>
          <w:bCs/>
          <w:color w:val="auto"/>
          <w:lang w:val="ru-RU"/>
        </w:rPr>
        <w:t>ПОДАЦИ О НАРУЧИОЦУ:</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Назив, адреса и интернет страница Наручиоца</w:t>
      </w:r>
      <w:r w:rsidRPr="005C0ED2">
        <w:rPr>
          <w:rFonts w:ascii="Times New Roman" w:hAnsi="Times New Roman" w:cs="Times New Roman"/>
          <w:color w:val="auto"/>
          <w:lang w:val="ru-RU"/>
        </w:rPr>
        <w:t xml:space="preserve">: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рачун </w:t>
      </w:r>
      <w:r w:rsidRPr="005C0ED2">
        <w:rPr>
          <w:rFonts w:ascii="Times New Roman" w:hAnsi="Times New Roman" w:cs="Times New Roman"/>
          <w:lang w:val="sr-Cyrl-CS"/>
        </w:rPr>
        <w:t>број:  840-477661-29, Управа за трезор.</w:t>
      </w:r>
    </w:p>
    <w:p w:rsidR="00583BC2" w:rsidRPr="005C0ED2" w:rsidRDefault="00583BC2" w:rsidP="00583BC2">
      <w:pPr>
        <w:ind w:firstLine="0"/>
        <w:jc w:val="left"/>
        <w:rPr>
          <w:b/>
          <w:bCs/>
          <w:szCs w:val="24"/>
        </w:rPr>
      </w:pPr>
      <w:r w:rsidRPr="005C0ED2">
        <w:rPr>
          <w:szCs w:val="24"/>
          <w:lang w:val="ru-RU"/>
        </w:rPr>
        <w:t xml:space="preserve">- Интернет страница Центра: </w:t>
      </w:r>
      <w:r w:rsidRPr="005C0ED2">
        <w:rPr>
          <w:b/>
          <w:bCs/>
          <w:szCs w:val="24"/>
        </w:rPr>
        <w:t>www.centarbgd.org.rs</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отворени поступак .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II </w:t>
      </w:r>
      <w:r w:rsidR="00583BC2" w:rsidRPr="005C0ED2">
        <w:rPr>
          <w:rFonts w:ascii="Times New Roman" w:hAnsi="Times New Roman" w:cs="Times New Roman"/>
          <w:b/>
          <w:bCs/>
          <w:color w:val="auto"/>
          <w:lang w:val="ru-RU"/>
        </w:rPr>
        <w:t xml:space="preserve">ПРЕДМЕТ ЈАВНЕ НАБАВКЕ </w:t>
      </w:r>
    </w:p>
    <w:p w:rsidR="00583BC2" w:rsidRPr="00312943" w:rsidRDefault="00583BC2" w:rsidP="00583BC2">
      <w:pPr>
        <w:pStyle w:val="ListParagraph"/>
        <w:ind w:left="0" w:right="44"/>
        <w:contextualSpacing/>
      </w:pPr>
      <w:r w:rsidRPr="005C0ED2">
        <w:rPr>
          <w:b/>
        </w:rPr>
        <w:t>Предмет јавне набавке</w:t>
      </w:r>
      <w:r w:rsidRPr="005C0ED2">
        <w:t>бр</w:t>
      </w:r>
      <w:r w:rsidRPr="005C0ED2">
        <w:rPr>
          <w:lang w:val="sr-Cyrl-CS"/>
        </w:rPr>
        <w:t>ој1</w:t>
      </w:r>
      <w:r>
        <w:rPr>
          <w:lang w:val="sr-Cyrl-CS"/>
        </w:rPr>
        <w:t>3</w:t>
      </w:r>
      <w:r w:rsidRPr="005C0ED2">
        <w:rPr>
          <w:lang w:val="sr-Cyrl-CS"/>
        </w:rPr>
        <w:t xml:space="preserve">/16 су </w:t>
      </w:r>
      <w:r>
        <w:rPr>
          <w:lang w:val="sr-Cyrl-CS"/>
        </w:rPr>
        <w:t>добра- Набавка електричне енергије за потребе О.Ј. Установа за децу и младе</w:t>
      </w:r>
      <w:r>
        <w:t>, Београд</w:t>
      </w:r>
    </w:p>
    <w:p w:rsidR="00583BC2" w:rsidRDefault="00583BC2" w:rsidP="00583BC2">
      <w:pPr>
        <w:pStyle w:val="ListParagraph"/>
        <w:ind w:left="0" w:right="44"/>
        <w:contextualSpacing/>
        <w:rPr>
          <w:b/>
          <w:lang w:val="sr-Cyrl-CS"/>
        </w:rPr>
      </w:pPr>
    </w:p>
    <w:p w:rsidR="00583BC2" w:rsidRPr="00312943" w:rsidRDefault="00583BC2" w:rsidP="00583BC2">
      <w:pPr>
        <w:pStyle w:val="Default"/>
        <w:spacing w:line="276" w:lineRule="auto"/>
        <w:jc w:val="both"/>
        <w:rPr>
          <w:rFonts w:ascii="Times New Roman" w:hAnsi="Times New Roman" w:cs="Times New Roman"/>
          <w:b/>
          <w:u w:val="double"/>
          <w:lang w:val="sr-Cyrl-CS"/>
        </w:rPr>
      </w:pPr>
      <w:r w:rsidRPr="00312943">
        <w:rPr>
          <w:rFonts w:ascii="Times New Roman" w:hAnsi="Times New Roman" w:cs="Times New Roman"/>
          <w:b/>
          <w:u w:val="double"/>
          <w:lang w:val="sr-Cyrl-CS"/>
        </w:rPr>
        <w:t xml:space="preserve">Процењена вредност јавне набавке износи </w:t>
      </w:r>
      <w:r>
        <w:rPr>
          <w:rFonts w:ascii="Times New Roman" w:hAnsi="Times New Roman" w:cs="Times New Roman"/>
          <w:b/>
          <w:u w:val="double"/>
          <w:lang w:val="sr-Cyrl-CS"/>
        </w:rPr>
        <w:t xml:space="preserve"> 1</w:t>
      </w:r>
      <w:r w:rsidRPr="00312943">
        <w:rPr>
          <w:rFonts w:ascii="Times New Roman" w:hAnsi="Times New Roman" w:cs="Times New Roman"/>
          <w:b/>
          <w:u w:val="double"/>
          <w:lang w:val="sr-Cyrl-CS"/>
        </w:rPr>
        <w:t>.</w:t>
      </w:r>
      <w:r>
        <w:rPr>
          <w:rFonts w:ascii="Times New Roman" w:hAnsi="Times New Roman" w:cs="Times New Roman"/>
          <w:b/>
          <w:u w:val="double"/>
          <w:lang w:val="sr-Cyrl-CS"/>
        </w:rPr>
        <w:t>500</w:t>
      </w:r>
      <w:r w:rsidRPr="00312943">
        <w:rPr>
          <w:rFonts w:ascii="Times New Roman" w:hAnsi="Times New Roman" w:cs="Times New Roman"/>
          <w:b/>
          <w:u w:val="double"/>
          <w:lang w:val="sr-Cyrl-CS"/>
        </w:rPr>
        <w:t>.000,00 динара.</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583BC2" w:rsidP="00C852D6">
      <w:pPr>
        <w:spacing w:after="0" w:line="259" w:lineRule="auto"/>
        <w:ind w:left="107" w:right="231" w:hanging="10"/>
        <w:jc w:val="left"/>
        <w:rPr>
          <w:szCs w:val="24"/>
        </w:rPr>
      </w:pPr>
      <w:r w:rsidRPr="00C852D6">
        <w:rPr>
          <w:szCs w:val="24"/>
        </w:rPr>
        <w:t xml:space="preserve">Шифра предмета набавке из општег речника набавке – </w:t>
      </w:r>
      <w:r w:rsidR="00C852D6" w:rsidRPr="00C852D6">
        <w:rPr>
          <w:rFonts w:eastAsiaTheme="minorEastAsia"/>
          <w:color w:val="auto"/>
          <w:szCs w:val="24"/>
        </w:rPr>
        <w:t>09310000-5</w:t>
      </w:r>
      <w:r w:rsidR="00C852D6" w:rsidRPr="00C852D6">
        <w:rPr>
          <w:rFonts w:eastAsiaTheme="minorEastAsia"/>
          <w:color w:val="auto"/>
          <w:szCs w:val="24"/>
          <w:lang/>
        </w:rPr>
        <w:t>, електрична енергија</w:t>
      </w:r>
    </w:p>
    <w:p w:rsidR="00C852D6" w:rsidRDefault="00C852D6" w:rsidP="00C852D6">
      <w:pPr>
        <w:spacing w:after="0" w:line="259" w:lineRule="auto"/>
        <w:ind w:left="107" w:right="231" w:hanging="10"/>
        <w:jc w:val="left"/>
        <w:rPr>
          <w:szCs w:val="24"/>
        </w:rPr>
      </w:pPr>
    </w:p>
    <w:p w:rsidR="00C852D6" w:rsidRPr="00C852D6" w:rsidRDefault="00C852D6" w:rsidP="001E09FA">
      <w:pPr>
        <w:spacing w:after="0" w:line="259" w:lineRule="auto"/>
        <w:ind w:left="-142" w:right="-425" w:hanging="10"/>
        <w:jc w:val="left"/>
        <w:rPr>
          <w:b/>
          <w:szCs w:val="24"/>
          <w:lang/>
        </w:rPr>
      </w:pPr>
      <w:r w:rsidRPr="00C852D6">
        <w:rPr>
          <w:b/>
          <w:szCs w:val="24"/>
        </w:rPr>
        <w:t xml:space="preserve">III </w:t>
      </w:r>
      <w:r w:rsidRPr="00C852D6">
        <w:rPr>
          <w:b/>
          <w:szCs w:val="24"/>
          <w:lang/>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ДОБРА, ЕВЕНТУСЛНЕ ДОДАТНЕ УСЛУГЕ И СЛ.</w:t>
      </w:r>
    </w:p>
    <w:p w:rsidR="00AC6E4F" w:rsidRDefault="00AC6E4F" w:rsidP="00615D07">
      <w:pPr>
        <w:spacing w:after="63" w:line="259" w:lineRule="auto"/>
        <w:ind w:firstLine="0"/>
        <w:jc w:val="left"/>
      </w:pPr>
    </w:p>
    <w:p w:rsidR="00AC6E4F" w:rsidRDefault="00CD56EA">
      <w:pPr>
        <w:numPr>
          <w:ilvl w:val="0"/>
          <w:numId w:val="2"/>
        </w:numPr>
        <w:spacing w:after="3" w:line="262" w:lineRule="auto"/>
        <w:ind w:hanging="259"/>
      </w:pPr>
      <w:r>
        <w:rPr>
          <w:b/>
        </w:rPr>
        <w:t xml:space="preserve">Врста и количина добара: </w:t>
      </w:r>
    </w:p>
    <w:p w:rsidR="00AC6E4F" w:rsidRDefault="00CD56EA">
      <w:pPr>
        <w:spacing w:after="34"/>
        <w:ind w:left="-5"/>
      </w:pPr>
      <w:r>
        <w:t xml:space="preserve">Предмет набавке представља набавка електричне енергије (закључење уговора о потпуном снабдевању). </w:t>
      </w:r>
    </w:p>
    <w:p w:rsidR="00AC6E4F" w:rsidRDefault="00CD56EA">
      <w:pPr>
        <w:ind w:left="-5"/>
      </w:pPr>
      <w:r>
        <w:t>Количина електричне енергије одређиваће се на основу остварене потрошње купца (</w:t>
      </w:r>
      <w:r w:rsidR="00615D07">
        <w:rPr>
          <w:lang/>
        </w:rPr>
        <w:t>Н</w:t>
      </w:r>
      <w:r>
        <w:t>аручиоца), на мест</w:t>
      </w:r>
      <w:r w:rsidR="00615D07">
        <w:rPr>
          <w:lang/>
        </w:rPr>
        <w:t xml:space="preserve">у </w:t>
      </w:r>
      <w:r>
        <w:t>примопредаје током снабдевања. Продавац (изабрани понуђач) је балансно одговоран за место примопредаје купцу (</w:t>
      </w:r>
      <w:r w:rsidR="00615D07">
        <w:rPr>
          <w:lang/>
        </w:rPr>
        <w:t>Н</w:t>
      </w:r>
      <w:r>
        <w:t xml:space="preserve">аручиоцу). </w:t>
      </w:r>
    </w:p>
    <w:p w:rsidR="00AC6E4F" w:rsidRDefault="00CD56EA">
      <w:pPr>
        <w:numPr>
          <w:ilvl w:val="0"/>
          <w:numId w:val="2"/>
        </w:numPr>
        <w:spacing w:after="3" w:line="262" w:lineRule="auto"/>
        <w:ind w:hanging="259"/>
      </w:pPr>
      <w:r>
        <w:rPr>
          <w:b/>
        </w:rPr>
        <w:t xml:space="preserve">Врста продаје: </w:t>
      </w:r>
    </w:p>
    <w:p w:rsidR="00AC6E4F" w:rsidRDefault="00CD56EA" w:rsidP="00615D07">
      <w:pPr>
        <w:spacing w:after="34"/>
        <w:ind w:left="-5"/>
      </w:pPr>
      <w:r>
        <w:t xml:space="preserve">Стална, гарантована и одређена на основу остварене потрошње Наручиоца, на месту примопредаје током испоруке. </w:t>
      </w:r>
    </w:p>
    <w:p w:rsidR="00AC6E4F" w:rsidRDefault="00CD56EA">
      <w:pPr>
        <w:numPr>
          <w:ilvl w:val="0"/>
          <w:numId w:val="2"/>
        </w:numPr>
        <w:spacing w:after="60" w:line="262" w:lineRule="auto"/>
        <w:ind w:hanging="259"/>
      </w:pPr>
      <w:r>
        <w:rPr>
          <w:b/>
        </w:rPr>
        <w:t xml:space="preserve">Техничке карактеристике: </w:t>
      </w:r>
    </w:p>
    <w:p w:rsidR="00AC6E4F" w:rsidRDefault="00CD56EA">
      <w:pPr>
        <w:spacing w:line="320" w:lineRule="auto"/>
        <w:ind w:left="-5"/>
      </w:pPr>
      <w:r>
        <w:t xml:space="preserve">У складу са документом „Правила о раду тржишта електричне енергије“, - („Сл. гласник РС“ бр.120/2012, 120/14). </w:t>
      </w:r>
    </w:p>
    <w:p w:rsidR="00AC6E4F" w:rsidRDefault="00AC6E4F">
      <w:pPr>
        <w:spacing w:after="62" w:line="259" w:lineRule="auto"/>
        <w:ind w:firstLine="0"/>
        <w:jc w:val="left"/>
      </w:pPr>
    </w:p>
    <w:p w:rsidR="00AC6E4F" w:rsidRDefault="00CD56EA">
      <w:pPr>
        <w:numPr>
          <w:ilvl w:val="0"/>
          <w:numId w:val="2"/>
        </w:numPr>
        <w:spacing w:after="3" w:line="262" w:lineRule="auto"/>
        <w:ind w:hanging="259"/>
      </w:pPr>
      <w:r>
        <w:rPr>
          <w:b/>
        </w:rPr>
        <w:t xml:space="preserve">Квалитет добара: </w:t>
      </w:r>
    </w:p>
    <w:p w:rsidR="00AC6E4F" w:rsidRPr="00E23FED" w:rsidRDefault="00CD56EA" w:rsidP="00E23FED">
      <w:pPr>
        <w:ind w:left="-5"/>
        <w:rPr>
          <w:lang/>
        </w:rPr>
      </w:pPr>
      <w:r>
        <w:t xml:space="preserve">Врста и ниво квалитета испоруке електричне енергије у складу са Правилима о раду преносног система („Сл. гласник РС“, бр.79/2014), и Правилима о раду дистрибутивног система и Уредбом о условима испоруке и снабдевања електричном  енергијом („Сл. гласник РС“, бр.63/2013). </w:t>
      </w:r>
    </w:p>
    <w:p w:rsidR="00AC6E4F" w:rsidRDefault="00AC6E4F">
      <w:pPr>
        <w:spacing w:after="0" w:line="259" w:lineRule="auto"/>
        <w:ind w:firstLine="0"/>
        <w:jc w:val="left"/>
      </w:pPr>
    </w:p>
    <w:p w:rsidR="00AC6E4F" w:rsidRDefault="00CD56EA">
      <w:pPr>
        <w:numPr>
          <w:ilvl w:val="0"/>
          <w:numId w:val="2"/>
        </w:numPr>
        <w:spacing w:after="3" w:line="262" w:lineRule="auto"/>
        <w:ind w:hanging="259"/>
      </w:pPr>
      <w:r>
        <w:rPr>
          <w:b/>
        </w:rPr>
        <w:t xml:space="preserve">Период испоруке: </w:t>
      </w:r>
    </w:p>
    <w:p w:rsidR="00AC6E4F" w:rsidRDefault="00CD56EA">
      <w:pPr>
        <w:ind w:left="-5"/>
      </w:pPr>
      <w:r>
        <w:t xml:space="preserve">Испорука електричне енергије се планира апроксимативно за период од једне године дана од дана закључења уговора, </w:t>
      </w:r>
      <w:r w:rsidR="00615D07">
        <w:rPr>
          <w:lang/>
        </w:rPr>
        <w:t>односно до утрошка укупно планираних средстава,</w:t>
      </w:r>
      <w:r>
        <w:t xml:space="preserve">сваким даном од 00:00 до 24:00 часова. </w:t>
      </w:r>
    </w:p>
    <w:p w:rsidR="00AC6E4F" w:rsidRDefault="00AC6E4F">
      <w:pPr>
        <w:spacing w:after="62" w:line="259" w:lineRule="auto"/>
        <w:ind w:firstLine="0"/>
        <w:jc w:val="left"/>
      </w:pPr>
    </w:p>
    <w:p w:rsidR="00AC6E4F" w:rsidRDefault="00CD56EA">
      <w:pPr>
        <w:numPr>
          <w:ilvl w:val="0"/>
          <w:numId w:val="2"/>
        </w:numPr>
        <w:spacing w:after="3" w:line="262" w:lineRule="auto"/>
        <w:ind w:hanging="259"/>
      </w:pPr>
      <w:r>
        <w:rPr>
          <w:b/>
        </w:rPr>
        <w:t xml:space="preserve">Место испоруке добара: </w:t>
      </w:r>
    </w:p>
    <w:p w:rsidR="00580F29" w:rsidRPr="00783013" w:rsidRDefault="00580F29" w:rsidP="00580F29">
      <w:pPr>
        <w:pStyle w:val="NoSpacing"/>
        <w:jc w:val="both"/>
        <w:rPr>
          <w:bCs/>
          <w:highlight w:val="yellow"/>
          <w:lang w:val="sr-Cyrl-CS"/>
        </w:rPr>
      </w:pPr>
      <w:r w:rsidRPr="006C2DFC">
        <w:rPr>
          <w:b/>
          <w:lang w:val="ru-RU"/>
        </w:rPr>
        <w:t xml:space="preserve"> –</w:t>
      </w:r>
      <w:r>
        <w:rPr>
          <w:bCs/>
          <w:lang w:val="sr-Cyrl-CS"/>
        </w:rPr>
        <w:t xml:space="preserve"> О.Ј. Установа за децу и младе ( Стационар ), Аутопут бб,</w:t>
      </w:r>
      <w:r w:rsidRPr="00783013">
        <w:rPr>
          <w:bCs/>
          <w:lang w:val="sr-Cyrl-CS"/>
        </w:rPr>
        <w:t xml:space="preserve"> Београд.</w:t>
      </w:r>
    </w:p>
    <w:p w:rsidR="00AC6E4F" w:rsidRDefault="00AC6E4F">
      <w:pPr>
        <w:spacing w:after="56" w:line="259" w:lineRule="auto"/>
        <w:ind w:firstLine="0"/>
        <w:jc w:val="left"/>
      </w:pPr>
    </w:p>
    <w:p w:rsidR="00AC6E4F" w:rsidRDefault="00CD56EA">
      <w:pPr>
        <w:numPr>
          <w:ilvl w:val="0"/>
          <w:numId w:val="2"/>
        </w:numPr>
        <w:spacing w:after="59" w:line="262" w:lineRule="auto"/>
        <w:ind w:hanging="259"/>
      </w:pPr>
      <w:r>
        <w:rPr>
          <w:b/>
        </w:rPr>
        <w:t xml:space="preserve">Врста и количина добара: </w:t>
      </w:r>
    </w:p>
    <w:p w:rsidR="00AC6E4F" w:rsidRDefault="00CD56EA">
      <w:pPr>
        <w:spacing w:after="56"/>
        <w:ind w:left="-5"/>
      </w:pPr>
      <w:r>
        <w:t>„Електрична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w:t>
      </w:r>
      <w:r w:rsidR="00580F29">
        <w:rPr>
          <w:lang/>
        </w:rPr>
        <w:t>о</w:t>
      </w:r>
      <w:r>
        <w:t>м мест</w:t>
      </w:r>
      <w:r w:rsidR="00580F29">
        <w:rPr>
          <w:lang/>
        </w:rPr>
        <w:t>у</w:t>
      </w:r>
      <w:r>
        <w:t xml:space="preserve"> примопр</w:t>
      </w:r>
      <w:r w:rsidR="00580F29">
        <w:t xml:space="preserve">едаје, максимално до износа од </w:t>
      </w:r>
      <w:r w:rsidR="00580F29" w:rsidRPr="00580F29">
        <w:rPr>
          <w:b/>
        </w:rPr>
        <w:t>1</w:t>
      </w:r>
      <w:r w:rsidRPr="00580F29">
        <w:rPr>
          <w:b/>
        </w:rPr>
        <w:t>.</w:t>
      </w:r>
      <w:r w:rsidR="00580F29" w:rsidRPr="00580F29">
        <w:rPr>
          <w:b/>
          <w:lang/>
        </w:rPr>
        <w:t>5</w:t>
      </w:r>
      <w:r w:rsidRPr="00580F29">
        <w:rPr>
          <w:b/>
        </w:rPr>
        <w:t>00.000,</w:t>
      </w:r>
      <w:r w:rsidR="00580F29" w:rsidRPr="00580F29">
        <w:rPr>
          <w:b/>
          <w:lang/>
        </w:rPr>
        <w:t>00</w:t>
      </w:r>
      <w:r w:rsidRPr="00580F29">
        <w:rPr>
          <w:b/>
        </w:rPr>
        <w:t xml:space="preserve"> динара без ПДВ-а</w:t>
      </w:r>
      <w:r>
        <w:t xml:space="preserve"> (процењена вредност набавке). </w:t>
      </w:r>
    </w:p>
    <w:p w:rsidR="00AC6E4F" w:rsidRDefault="00CD56EA" w:rsidP="00580F29">
      <w:pPr>
        <w:pStyle w:val="NoSpacing"/>
      </w:pPr>
      <w:r>
        <w:t>Продавац (изабрани понуђач) је балансно одговоран за место примопредаје купцу (</w:t>
      </w:r>
      <w:r w:rsidR="00580F29">
        <w:rPr>
          <w:lang/>
        </w:rPr>
        <w:t>Н</w:t>
      </w:r>
      <w:r>
        <w:t xml:space="preserve">аручиоцу). </w:t>
      </w:r>
    </w:p>
    <w:p w:rsidR="00AC6E4F" w:rsidRDefault="00CD56EA">
      <w:pPr>
        <w:ind w:left="-5"/>
      </w:pPr>
      <w:r>
        <w:t xml:space="preserve">Продавац на начин дефинисан Законом о енергетици („Сл. гласник РС“, бр. 57/2011, 80/2011 – исправка, 93/2012, 124/2012),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 </w:t>
      </w:r>
    </w:p>
    <w:p w:rsidR="00AC6E4F" w:rsidRDefault="00AC6E4F">
      <w:pPr>
        <w:spacing w:after="61" w:line="259" w:lineRule="auto"/>
        <w:ind w:firstLine="0"/>
        <w:jc w:val="left"/>
      </w:pPr>
    </w:p>
    <w:p w:rsidR="00AC6E4F" w:rsidRDefault="00CD56EA">
      <w:pPr>
        <w:numPr>
          <w:ilvl w:val="0"/>
          <w:numId w:val="2"/>
        </w:numPr>
        <w:spacing w:after="62" w:line="262" w:lineRule="auto"/>
        <w:ind w:hanging="259"/>
      </w:pPr>
      <w:r>
        <w:rPr>
          <w:b/>
        </w:rPr>
        <w:t xml:space="preserve">Начин спровођења контроле и обезбеђивања гаранције квалитета: </w:t>
      </w:r>
    </w:p>
    <w:p w:rsidR="00AC6E4F" w:rsidRDefault="00CD56EA">
      <w:pPr>
        <w:ind w:left="-5"/>
      </w:pPr>
      <w:r>
        <w:t xml:space="preserve">У складу са одредбама докумената из тачке 4. овог поглавља конкурсне документације тј. Правилима о раду преносног система („Сл. гласник РС“, бр.79/2014), Правилима о раду дистрибутивног система и Уредбе о условима испоруке и снабдевања електричном  енергијом („Сл. гласник РС“, бр.63/2013). </w:t>
      </w:r>
    </w:p>
    <w:p w:rsidR="00AC6E4F" w:rsidRDefault="00AC6E4F">
      <w:pPr>
        <w:spacing w:after="64" w:line="259" w:lineRule="auto"/>
        <w:ind w:firstLine="0"/>
        <w:jc w:val="left"/>
      </w:pPr>
    </w:p>
    <w:p w:rsidR="00AC6E4F" w:rsidRDefault="00CD56EA">
      <w:pPr>
        <w:spacing w:after="3" w:line="262" w:lineRule="auto"/>
        <w:ind w:left="-15" w:firstLine="900"/>
      </w:pPr>
      <w:r>
        <w:rPr>
          <w:b/>
          <w:u w:val="single" w:color="000000"/>
        </w:rPr>
        <w:t>Напомена!</w:t>
      </w:r>
      <w:r>
        <w:rPr>
          <w:b/>
        </w:rPr>
        <w:t xml:space="preserve">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w:t>
      </w:r>
      <w:r w:rsidR="00580F29">
        <w:rPr>
          <w:b/>
          <w:lang/>
        </w:rPr>
        <w:t>Н</w:t>
      </w:r>
      <w:r>
        <w:rPr>
          <w:b/>
        </w:rPr>
        <w:t xml:space="preserve">аручиоцем), закључити: </w:t>
      </w:r>
    </w:p>
    <w:p w:rsidR="00AC6E4F" w:rsidRDefault="00CD56EA">
      <w:pPr>
        <w:spacing w:after="40"/>
        <w:ind w:left="900" w:firstLine="0"/>
      </w:pPr>
      <w:r>
        <w:t xml:space="preserve">а) Уговор о приступу систему са оператором система на који је објекат </w:t>
      </w:r>
    </w:p>
    <w:p w:rsidR="00AC6E4F" w:rsidRDefault="00CD56EA">
      <w:pPr>
        <w:ind w:left="-5" w:firstLine="0"/>
      </w:pPr>
      <w:r>
        <w:lastRenderedPageBreak/>
        <w:t xml:space="preserve">крајњег купца прикључен; </w:t>
      </w:r>
    </w:p>
    <w:p w:rsidR="00AC6E4F" w:rsidRDefault="00CD56EA">
      <w:pPr>
        <w:spacing w:after="39"/>
        <w:ind w:left="900" w:firstLine="0"/>
      </w:pPr>
      <w:r>
        <w:t xml:space="preserve">б) Уговор којим преузима балансну одговорност за места примопредаје </w:t>
      </w:r>
    </w:p>
    <w:p w:rsidR="00AC6E4F" w:rsidRPr="00E23FED" w:rsidRDefault="00CD56EA" w:rsidP="00E23FED">
      <w:pPr>
        <w:ind w:left="-5" w:firstLine="0"/>
        <w:rPr>
          <w:lang/>
        </w:rPr>
      </w:pPr>
      <w:r>
        <w:t xml:space="preserve">крајњег купца. </w:t>
      </w:r>
    </w:p>
    <w:p w:rsidR="00AC6E4F" w:rsidRDefault="00AC6E4F" w:rsidP="00E220D3">
      <w:pPr>
        <w:spacing w:after="0" w:line="259" w:lineRule="auto"/>
        <w:ind w:firstLine="0"/>
        <w:jc w:val="left"/>
      </w:pPr>
    </w:p>
    <w:p w:rsidR="00AC6E4F" w:rsidRDefault="00580F29">
      <w:pPr>
        <w:spacing w:after="0" w:line="259" w:lineRule="auto"/>
        <w:ind w:left="10" w:right="711" w:hanging="10"/>
        <w:jc w:val="right"/>
      </w:pPr>
      <w:r>
        <w:rPr>
          <w:b/>
          <w:sz w:val="28"/>
        </w:rPr>
        <w:t>Мерн</w:t>
      </w:r>
      <w:r>
        <w:rPr>
          <w:b/>
          <w:sz w:val="28"/>
          <w:lang/>
        </w:rPr>
        <w:t>о</w:t>
      </w:r>
      <w:r>
        <w:rPr>
          <w:b/>
          <w:sz w:val="28"/>
        </w:rPr>
        <w:t xml:space="preserve"> мест</w:t>
      </w:r>
      <w:r>
        <w:rPr>
          <w:b/>
          <w:sz w:val="28"/>
          <w:lang/>
        </w:rPr>
        <w:t>о</w:t>
      </w:r>
      <w:r>
        <w:rPr>
          <w:b/>
          <w:sz w:val="28"/>
        </w:rPr>
        <w:t xml:space="preserve"> у категорији потрошње </w:t>
      </w:r>
      <w:r w:rsidR="00CD56EA">
        <w:rPr>
          <w:b/>
          <w:sz w:val="28"/>
        </w:rPr>
        <w:t xml:space="preserve">на ниском напону </w:t>
      </w:r>
    </w:p>
    <w:p w:rsidR="00AC6E4F" w:rsidRDefault="00AC6E4F">
      <w:pPr>
        <w:spacing w:after="0" w:line="259" w:lineRule="auto"/>
        <w:ind w:left="53" w:firstLine="0"/>
        <w:jc w:val="center"/>
      </w:pPr>
    </w:p>
    <w:tbl>
      <w:tblPr>
        <w:tblStyle w:val="TableGrid"/>
        <w:tblW w:w="8657" w:type="dxa"/>
        <w:tblInd w:w="1" w:type="dxa"/>
        <w:tblCellMar>
          <w:left w:w="107" w:type="dxa"/>
          <w:right w:w="47" w:type="dxa"/>
        </w:tblCellMar>
        <w:tblLook w:val="04A0"/>
      </w:tblPr>
      <w:tblGrid>
        <w:gridCol w:w="649"/>
        <w:gridCol w:w="2770"/>
        <w:gridCol w:w="1800"/>
        <w:gridCol w:w="1097"/>
        <w:gridCol w:w="1080"/>
        <w:gridCol w:w="1261"/>
      </w:tblGrid>
      <w:tr w:rsidR="00AC6E4F">
        <w:trPr>
          <w:trHeight w:val="1112"/>
        </w:trPr>
        <w:tc>
          <w:tcPr>
            <w:tcW w:w="649"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49" w:line="259" w:lineRule="auto"/>
              <w:ind w:right="4" w:firstLine="0"/>
              <w:jc w:val="center"/>
            </w:pPr>
          </w:p>
          <w:p w:rsidR="00AC6E4F" w:rsidRDefault="00CD56EA">
            <w:pPr>
              <w:spacing w:after="0" w:line="315" w:lineRule="auto"/>
              <w:ind w:firstLine="0"/>
              <w:jc w:val="center"/>
            </w:pPr>
            <w:r>
              <w:rPr>
                <w:b/>
              </w:rPr>
              <w:t xml:space="preserve">Ред. бр. </w:t>
            </w:r>
          </w:p>
          <w:p w:rsidR="00AC6E4F" w:rsidRDefault="00AC6E4F">
            <w:pPr>
              <w:spacing w:after="0" w:line="259" w:lineRule="auto"/>
              <w:ind w:right="4" w:firstLine="0"/>
              <w:jc w:val="center"/>
            </w:pPr>
          </w:p>
        </w:tc>
        <w:tc>
          <w:tcPr>
            <w:tcW w:w="277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firstLine="0"/>
              <w:jc w:val="center"/>
            </w:pPr>
          </w:p>
          <w:p w:rsidR="00AC6E4F" w:rsidRDefault="00CD56EA">
            <w:pPr>
              <w:spacing w:after="0" w:line="259" w:lineRule="auto"/>
              <w:ind w:right="64" w:firstLine="0"/>
              <w:jc w:val="center"/>
            </w:pPr>
            <w:r>
              <w:rPr>
                <w:b/>
              </w:rPr>
              <w:t xml:space="preserve">Потрошач </w:t>
            </w:r>
          </w:p>
          <w:p w:rsidR="00AC6E4F" w:rsidRDefault="00AC6E4F">
            <w:pPr>
              <w:spacing w:after="0" w:line="259" w:lineRule="auto"/>
              <w:ind w:firstLine="0"/>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firstLine="0"/>
              <w:jc w:val="center"/>
            </w:pPr>
          </w:p>
          <w:p w:rsidR="00AC6E4F" w:rsidRDefault="00CD56EA">
            <w:pPr>
              <w:spacing w:after="0" w:line="259" w:lineRule="auto"/>
              <w:ind w:right="62" w:firstLine="0"/>
              <w:jc w:val="center"/>
            </w:pPr>
            <w:r>
              <w:rPr>
                <w:b/>
              </w:rPr>
              <w:t xml:space="preserve">Адреса </w:t>
            </w:r>
          </w:p>
          <w:p w:rsidR="00AC6E4F" w:rsidRDefault="00AC6E4F">
            <w:pPr>
              <w:spacing w:after="0" w:line="259" w:lineRule="auto"/>
              <w:ind w:firstLine="0"/>
              <w:jc w:val="center"/>
            </w:pPr>
          </w:p>
        </w:tc>
        <w:tc>
          <w:tcPr>
            <w:tcW w:w="1097"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right="2" w:firstLine="0"/>
              <w:jc w:val="center"/>
            </w:pPr>
          </w:p>
          <w:p w:rsidR="00AC6E4F" w:rsidRDefault="00CD56EA">
            <w:pPr>
              <w:spacing w:after="0" w:line="323" w:lineRule="auto"/>
              <w:ind w:firstLine="0"/>
              <w:jc w:val="center"/>
            </w:pPr>
            <w:r>
              <w:rPr>
                <w:b/>
              </w:rPr>
              <w:t xml:space="preserve">Место мерења </w:t>
            </w:r>
          </w:p>
          <w:p w:rsidR="00AC6E4F" w:rsidRDefault="00AC6E4F">
            <w:pPr>
              <w:spacing w:after="0" w:line="259" w:lineRule="auto"/>
              <w:ind w:right="2" w:firstLine="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0" w:line="259" w:lineRule="auto"/>
              <w:ind w:firstLine="0"/>
              <w:jc w:val="center"/>
            </w:pPr>
          </w:p>
          <w:p w:rsidR="00AC6E4F" w:rsidRDefault="00CD56EA">
            <w:pPr>
              <w:spacing w:after="0" w:line="322" w:lineRule="auto"/>
              <w:ind w:firstLine="0"/>
              <w:jc w:val="center"/>
            </w:pPr>
            <w:r>
              <w:rPr>
                <w:b/>
              </w:rPr>
              <w:t xml:space="preserve">Број бројила </w:t>
            </w:r>
          </w:p>
          <w:p w:rsidR="00AC6E4F" w:rsidRDefault="00AC6E4F">
            <w:pPr>
              <w:spacing w:after="0" w:line="259" w:lineRule="auto"/>
              <w:ind w:firstLine="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left="1" w:firstLine="0"/>
              <w:jc w:val="center"/>
            </w:pPr>
          </w:p>
          <w:p w:rsidR="00AC6E4F" w:rsidRDefault="00CD56EA">
            <w:pPr>
              <w:spacing w:after="0" w:line="322" w:lineRule="auto"/>
              <w:ind w:firstLine="0"/>
              <w:jc w:val="center"/>
            </w:pPr>
            <w:r>
              <w:rPr>
                <w:b/>
              </w:rPr>
              <w:t xml:space="preserve">Одобрена снага </w:t>
            </w:r>
          </w:p>
          <w:p w:rsidR="00AC6E4F" w:rsidRDefault="00AC6E4F">
            <w:pPr>
              <w:spacing w:after="0" w:line="259" w:lineRule="auto"/>
              <w:ind w:left="1" w:firstLine="0"/>
              <w:jc w:val="center"/>
            </w:pPr>
          </w:p>
        </w:tc>
      </w:tr>
      <w:tr w:rsidR="00AC6E4F" w:rsidTr="00E220D3">
        <w:trPr>
          <w:trHeight w:val="517"/>
        </w:trPr>
        <w:tc>
          <w:tcPr>
            <w:tcW w:w="649" w:type="dxa"/>
            <w:tcBorders>
              <w:top w:val="single" w:sz="4" w:space="0" w:color="000000"/>
              <w:left w:val="single" w:sz="4" w:space="0" w:color="000000"/>
              <w:bottom w:val="single" w:sz="4" w:space="0" w:color="000000"/>
              <w:right w:val="single" w:sz="4" w:space="0" w:color="000000"/>
            </w:tcBorders>
          </w:tcPr>
          <w:p w:rsidR="00AC6E4F" w:rsidRDefault="00CD56EA" w:rsidP="00E220D3">
            <w:pPr>
              <w:spacing w:after="0" w:line="259" w:lineRule="auto"/>
              <w:ind w:firstLine="0"/>
              <w:jc w:val="center"/>
            </w:pPr>
            <w:r>
              <w:rPr>
                <w:b/>
              </w:rPr>
              <w:t>1.</w:t>
            </w:r>
          </w:p>
        </w:tc>
        <w:tc>
          <w:tcPr>
            <w:tcW w:w="2770" w:type="dxa"/>
            <w:tcBorders>
              <w:top w:val="single" w:sz="4" w:space="0" w:color="000000"/>
              <w:left w:val="single" w:sz="4" w:space="0" w:color="000000"/>
              <w:bottom w:val="single" w:sz="4" w:space="0" w:color="000000"/>
              <w:right w:val="single" w:sz="4" w:space="0" w:color="000000"/>
            </w:tcBorders>
          </w:tcPr>
          <w:p w:rsidR="00AC6E4F" w:rsidRDefault="00E220D3" w:rsidP="00E220D3">
            <w:pPr>
              <w:spacing w:after="0" w:line="259" w:lineRule="auto"/>
              <w:ind w:firstLine="0"/>
              <w:jc w:val="left"/>
              <w:rPr>
                <w:lang/>
              </w:rPr>
            </w:pPr>
            <w:r>
              <w:rPr>
                <w:lang/>
              </w:rPr>
              <w:t>Центар за смештај и дневни боравак деце и омладине ометене у развоју,</w:t>
            </w:r>
          </w:p>
          <w:p w:rsidR="00E220D3" w:rsidRPr="00E220D3" w:rsidRDefault="00E220D3" w:rsidP="00E220D3">
            <w:pPr>
              <w:spacing w:after="0" w:line="259" w:lineRule="auto"/>
              <w:ind w:firstLine="0"/>
              <w:jc w:val="left"/>
              <w:rPr>
                <w:lang/>
              </w:rPr>
            </w:pPr>
            <w:r>
              <w:rPr>
                <w:lang/>
              </w:rPr>
              <w:t>О.Ј. Установа за децу и младе</w:t>
            </w:r>
          </w:p>
        </w:tc>
        <w:tc>
          <w:tcPr>
            <w:tcW w:w="1800" w:type="dxa"/>
            <w:tcBorders>
              <w:top w:val="single" w:sz="4" w:space="0" w:color="000000"/>
              <w:left w:val="single" w:sz="4" w:space="0" w:color="000000"/>
              <w:bottom w:val="single" w:sz="4" w:space="0" w:color="000000"/>
              <w:right w:val="single" w:sz="4" w:space="0" w:color="000000"/>
            </w:tcBorders>
          </w:tcPr>
          <w:p w:rsidR="00AC6E4F" w:rsidRPr="00E220D3" w:rsidRDefault="00E220D3" w:rsidP="00E220D3">
            <w:pPr>
              <w:spacing w:after="0" w:line="259" w:lineRule="auto"/>
              <w:ind w:right="60" w:firstLine="0"/>
              <w:jc w:val="left"/>
              <w:rPr>
                <w:lang/>
              </w:rPr>
            </w:pPr>
            <w:r>
              <w:rPr>
                <w:lang/>
              </w:rPr>
              <w:t>Колонија Б фабрике „Змај“, број 518, Београд</w:t>
            </w:r>
          </w:p>
        </w:tc>
        <w:tc>
          <w:tcPr>
            <w:tcW w:w="1097" w:type="dxa"/>
            <w:tcBorders>
              <w:top w:val="single" w:sz="4" w:space="0" w:color="000000"/>
              <w:left w:val="single" w:sz="4" w:space="0" w:color="000000"/>
              <w:bottom w:val="single" w:sz="4" w:space="0" w:color="000000"/>
              <w:right w:val="single" w:sz="4" w:space="0" w:color="000000"/>
            </w:tcBorders>
          </w:tcPr>
          <w:p w:rsidR="00AC6E4F" w:rsidRDefault="00CD56EA" w:rsidP="00E220D3">
            <w:pPr>
              <w:spacing w:after="0" w:line="259" w:lineRule="auto"/>
              <w:ind w:left="1" w:firstLine="0"/>
              <w:jc w:val="left"/>
            </w:pPr>
            <w:r>
              <w:t>9</w:t>
            </w:r>
            <w:r w:rsidR="00E220D3">
              <w:rPr>
                <w:lang/>
              </w:rPr>
              <w:t>7052710</w:t>
            </w:r>
          </w:p>
        </w:tc>
        <w:tc>
          <w:tcPr>
            <w:tcW w:w="1080" w:type="dxa"/>
            <w:tcBorders>
              <w:top w:val="single" w:sz="4" w:space="0" w:color="000000"/>
              <w:left w:val="single" w:sz="4" w:space="0" w:color="000000"/>
              <w:bottom w:val="single" w:sz="4" w:space="0" w:color="000000"/>
              <w:right w:val="single" w:sz="4" w:space="0" w:color="000000"/>
            </w:tcBorders>
          </w:tcPr>
          <w:p w:rsidR="00AC6E4F" w:rsidRPr="00E220D3" w:rsidRDefault="00E220D3" w:rsidP="00E220D3">
            <w:pPr>
              <w:spacing w:after="0" w:line="259" w:lineRule="auto"/>
              <w:ind w:right="60" w:firstLine="0"/>
              <w:jc w:val="left"/>
              <w:rPr>
                <w:lang/>
              </w:rPr>
            </w:pPr>
            <w:r>
              <w:rPr>
                <w:lang/>
              </w:rPr>
              <w:t>149568</w:t>
            </w:r>
          </w:p>
        </w:tc>
        <w:tc>
          <w:tcPr>
            <w:tcW w:w="1261" w:type="dxa"/>
            <w:tcBorders>
              <w:top w:val="single" w:sz="4" w:space="0" w:color="000000"/>
              <w:left w:val="single" w:sz="4" w:space="0" w:color="000000"/>
              <w:bottom w:val="single" w:sz="4" w:space="0" w:color="000000"/>
              <w:right w:val="single" w:sz="4" w:space="0" w:color="000000"/>
            </w:tcBorders>
          </w:tcPr>
          <w:p w:rsidR="00AC6E4F" w:rsidRDefault="00E220D3" w:rsidP="00E220D3">
            <w:pPr>
              <w:spacing w:after="0" w:line="259" w:lineRule="auto"/>
              <w:ind w:left="59" w:firstLine="0"/>
              <w:jc w:val="left"/>
            </w:pPr>
            <w:r>
              <w:rPr>
                <w:lang/>
              </w:rPr>
              <w:t xml:space="preserve">93 </w:t>
            </w:r>
            <w:r w:rsidR="00CD56EA">
              <w:t xml:space="preserve"> kw</w:t>
            </w:r>
          </w:p>
        </w:tc>
      </w:tr>
    </w:tbl>
    <w:p w:rsidR="00AC6E4F" w:rsidRDefault="00AC6E4F">
      <w:pPr>
        <w:spacing w:after="0" w:line="259" w:lineRule="auto"/>
        <w:ind w:firstLine="0"/>
        <w:jc w:val="left"/>
      </w:pPr>
    </w:p>
    <w:p w:rsidR="00AC6E4F" w:rsidRPr="00402A77" w:rsidRDefault="00AC6E4F">
      <w:pPr>
        <w:spacing w:after="0" w:line="259" w:lineRule="auto"/>
        <w:ind w:firstLine="0"/>
        <w:jc w:val="left"/>
        <w:rPr>
          <w:lang/>
        </w:rPr>
      </w:pPr>
    </w:p>
    <w:p w:rsidR="00AC6E4F" w:rsidRPr="00B25B2F" w:rsidRDefault="00B25B2F" w:rsidP="00B25B2F">
      <w:pPr>
        <w:spacing w:after="145" w:line="259" w:lineRule="auto"/>
        <w:ind w:left="426" w:hanging="426"/>
        <w:jc w:val="left"/>
        <w:rPr>
          <w:b/>
          <w:lang/>
        </w:rPr>
      </w:pPr>
      <w:r w:rsidRPr="00B25B2F">
        <w:rPr>
          <w:b/>
        </w:rPr>
        <w:t>IV</w:t>
      </w:r>
      <w:r w:rsidRPr="00B25B2F">
        <w:rPr>
          <w:b/>
          <w:lang/>
        </w:rPr>
        <w:t>УСЛОВИ ЗА УЧЕШЋЕ У ПОСТУПКУ ЈАВНЕ НАБАВКЕ ИЗ ЧЛАНА 75. И 76. ЗАКОНА И УПУТСТВО КАКО СЕ ДОКАЗУЈЕ ИСПУЊЕНОСТ ТИХ УСЛОВА</w:t>
      </w:r>
    </w:p>
    <w:p w:rsidR="00AC6E4F" w:rsidRPr="00402A77" w:rsidRDefault="00B25B2F" w:rsidP="00B25B2F">
      <w:pPr>
        <w:spacing w:after="0" w:line="259" w:lineRule="auto"/>
        <w:ind w:left="284" w:hanging="284"/>
        <w:jc w:val="left"/>
        <w:rPr>
          <w:b/>
          <w:lang/>
        </w:rPr>
      </w:pPr>
      <w:r w:rsidRPr="00402A77">
        <w:rPr>
          <w:b/>
          <w:lang/>
        </w:rPr>
        <w:t>1. УСЛОВИ ЗА УЧЕШЋЕ У ПОСТУПКУ ЈАВНЕ НАБАВКЕ ИЗ ЧЛАНА 75. И    76. ЗАКОНА</w:t>
      </w:r>
    </w:p>
    <w:p w:rsidR="00B25B2F" w:rsidRPr="00B25B2F" w:rsidRDefault="00B25B2F" w:rsidP="00B25B2F">
      <w:pPr>
        <w:spacing w:after="0" w:line="259" w:lineRule="auto"/>
        <w:ind w:left="284" w:hanging="284"/>
        <w:jc w:val="left"/>
        <w:rPr>
          <w:lang/>
        </w:rPr>
      </w:pPr>
    </w:p>
    <w:p w:rsidR="00AC6E4F" w:rsidRDefault="00CD56EA">
      <w:pPr>
        <w:spacing w:after="3" w:line="328" w:lineRule="auto"/>
        <w:ind w:left="-5" w:hanging="10"/>
      </w:pPr>
      <w:r w:rsidRPr="00B25B2F">
        <w:rPr>
          <w:b/>
        </w:rPr>
        <w:t>1.1.</w:t>
      </w:r>
      <w:r w:rsidRPr="00B25B2F">
        <w:rPr>
          <w:b/>
          <w:u w:val="single" w:color="000000"/>
        </w:rPr>
        <w:t>Право на учешће у поступку предметне јавне набавке има понуђач којииспуњава обавезне услове за учешће у поступку јавне набавке дефинисане чл.75. Закона, и то:</w:t>
      </w:r>
    </w:p>
    <w:p w:rsidR="00AC6E4F" w:rsidRDefault="00CD56EA">
      <w:pPr>
        <w:numPr>
          <w:ilvl w:val="0"/>
          <w:numId w:val="3"/>
        </w:numPr>
        <w:spacing w:line="319" w:lineRule="auto"/>
      </w:pPr>
      <w:r>
        <w:t xml:space="preserve">Да је регистрован код надлежног органа, односно уписан у одговарајући регистар (чл. 75. ст. 1. тач. 1) Закона); </w:t>
      </w:r>
    </w:p>
    <w:p w:rsidR="00AC6E4F" w:rsidRDefault="00CD56EA">
      <w:pPr>
        <w:numPr>
          <w:ilvl w:val="0"/>
          <w:numId w:val="3"/>
        </w:numPr>
        <w:spacing w:after="55"/>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AC6E4F" w:rsidRDefault="00CD56EA">
      <w:pPr>
        <w:numPr>
          <w:ilvl w:val="0"/>
          <w:numId w:val="3"/>
        </w:numPr>
        <w:spacing w:after="42"/>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w:t>
      </w:r>
    </w:p>
    <w:p w:rsidR="00AC6E4F" w:rsidRDefault="00CD56EA">
      <w:pPr>
        <w:spacing w:after="62"/>
        <w:ind w:left="-5" w:firstLine="0"/>
      </w:pPr>
      <w:r>
        <w:t xml:space="preserve">њеној територији (чл. 75. ст. 1. тач. 4) Закона); </w:t>
      </w:r>
    </w:p>
    <w:p w:rsidR="00AC6E4F" w:rsidRDefault="00CD56EA" w:rsidP="00E23FED">
      <w:pPr>
        <w:numPr>
          <w:ilvl w:val="0"/>
          <w:numId w:val="3"/>
        </w:numPr>
        <w:spacing w:after="37"/>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w:t>
      </w:r>
      <w:r w:rsidR="00E23FED">
        <w:rPr>
          <w:lang/>
        </w:rPr>
        <w:t xml:space="preserve">75. </w:t>
      </w:r>
      <w:r>
        <w:t xml:space="preserve">ст. 1. тач. 5) Закона); </w:t>
      </w:r>
    </w:p>
    <w:p w:rsidR="00AC6E4F" w:rsidRDefault="00CD56EA">
      <w:pPr>
        <w:spacing w:after="31"/>
        <w:ind w:left="-5"/>
      </w:pPr>
      <w:r>
        <w:lastRenderedPageBreak/>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AC6E4F" w:rsidRDefault="00AC6E4F">
      <w:pPr>
        <w:spacing w:after="60" w:line="259" w:lineRule="auto"/>
        <w:ind w:firstLine="0"/>
        <w:jc w:val="left"/>
      </w:pPr>
    </w:p>
    <w:p w:rsidR="00AC6E4F" w:rsidRPr="00B25B2F" w:rsidRDefault="00CD56EA" w:rsidP="00B25B2F">
      <w:pPr>
        <w:spacing w:after="45" w:line="270" w:lineRule="auto"/>
        <w:ind w:left="-5" w:hanging="10"/>
      </w:pPr>
      <w:r w:rsidRPr="00B25B2F">
        <w:rPr>
          <w:b/>
        </w:rPr>
        <w:t xml:space="preserve">1.2.Понуђач који учествује у поступку предметне јавне набавке, мора испунити додатне услове за учешће у поступку јавне набавке,  дефинисане чл. </w:t>
      </w:r>
      <w:r w:rsidR="00B25B2F" w:rsidRPr="00B25B2F">
        <w:rPr>
          <w:b/>
          <w:lang/>
        </w:rPr>
        <w:t xml:space="preserve">76 </w:t>
      </w:r>
      <w:r w:rsidRPr="00B25B2F">
        <w:rPr>
          <w:b/>
        </w:rPr>
        <w:t xml:space="preserve">Закона, у погледу финансијског, пословног, техничког и кадровског  капацитета, и то:  </w:t>
      </w:r>
    </w:p>
    <w:p w:rsidR="00AC6E4F" w:rsidRPr="00B25B2F" w:rsidRDefault="00CD56EA">
      <w:pPr>
        <w:tabs>
          <w:tab w:val="center" w:pos="760"/>
          <w:tab w:val="center" w:pos="2201"/>
        </w:tabs>
        <w:ind w:firstLine="0"/>
        <w:jc w:val="left"/>
      </w:pPr>
      <w:r w:rsidRPr="00B25B2F">
        <w:rPr>
          <w:rFonts w:ascii="Calibri" w:eastAsia="Calibri" w:hAnsi="Calibri" w:cs="Calibri"/>
          <w:sz w:val="22"/>
        </w:rPr>
        <w:tab/>
      </w:r>
      <w:r w:rsidRPr="00B25B2F">
        <w:t>-</w:t>
      </w:r>
      <w:r w:rsidRPr="00B25B2F">
        <w:rPr>
          <w:rFonts w:ascii="Arial" w:eastAsia="Arial" w:hAnsi="Arial" w:cs="Arial"/>
        </w:rPr>
        <w:tab/>
      </w:r>
      <w:r w:rsidRPr="00B25B2F">
        <w:t xml:space="preserve">(Без додатних услова) </w:t>
      </w:r>
    </w:p>
    <w:p w:rsidR="00AC6E4F" w:rsidRPr="00B25B2F" w:rsidRDefault="00AC6E4F">
      <w:pPr>
        <w:spacing w:after="55" w:line="259" w:lineRule="auto"/>
        <w:ind w:left="720" w:firstLine="0"/>
        <w:jc w:val="left"/>
      </w:pPr>
    </w:p>
    <w:p w:rsidR="00AC6E4F" w:rsidRPr="00B25B2F" w:rsidRDefault="00CD56EA">
      <w:pPr>
        <w:spacing w:after="3" w:line="328" w:lineRule="auto"/>
        <w:ind w:left="-5" w:hanging="10"/>
      </w:pPr>
      <w:r w:rsidRPr="00B25B2F">
        <w:rPr>
          <w:b/>
        </w:rPr>
        <w:t xml:space="preserve">1.3.Уколико понуђач подноси понуду са подизвођачем, дужан је да у складу са чланом 80. Закона, за подизвођача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понуђач извршити преко подизвођача. </w:t>
      </w:r>
    </w:p>
    <w:p w:rsidR="00AC6E4F" w:rsidRDefault="00AC6E4F">
      <w:pPr>
        <w:spacing w:after="53" w:line="259" w:lineRule="auto"/>
        <w:ind w:firstLine="0"/>
        <w:jc w:val="left"/>
      </w:pPr>
    </w:p>
    <w:p w:rsidR="00AC6E4F" w:rsidRPr="00B25B2F" w:rsidRDefault="00CD56EA">
      <w:pPr>
        <w:spacing w:after="3" w:line="328" w:lineRule="auto"/>
        <w:ind w:left="-5" w:hanging="10"/>
      </w:pPr>
      <w:r w:rsidRPr="00B25B2F">
        <w:rPr>
          <w:b/>
        </w:rPr>
        <w:t xml:space="preserve">1.4   Уколико понуду подноси група понуђача, сваки понуђач из групе понуђача, мора да испуни обавезне услове из члана 75. став 1. тач. 1) до 4) Закона, а додатнеуслове испуњавају заједно (у конкретном случају - услови у погледу финансијског пословног, техничког капацитета и кадровског капацитета).  </w:t>
      </w:r>
    </w:p>
    <w:p w:rsidR="00B25B2F" w:rsidRDefault="00B25B2F" w:rsidP="00B25B2F">
      <w:pPr>
        <w:spacing w:after="0" w:line="259" w:lineRule="auto"/>
        <w:ind w:left="142" w:firstLine="0"/>
        <w:jc w:val="left"/>
        <w:rPr>
          <w:color w:val="auto"/>
          <w:lang/>
        </w:rPr>
      </w:pPr>
    </w:p>
    <w:p w:rsidR="00AC6E4F" w:rsidRPr="00402A77" w:rsidRDefault="00B25B2F" w:rsidP="00B25B2F">
      <w:pPr>
        <w:spacing w:after="0" w:line="259" w:lineRule="auto"/>
        <w:ind w:left="142" w:firstLine="0"/>
        <w:jc w:val="left"/>
        <w:rPr>
          <w:b/>
          <w:color w:val="auto"/>
          <w:lang/>
        </w:rPr>
      </w:pPr>
      <w:r w:rsidRPr="00402A77">
        <w:rPr>
          <w:b/>
          <w:color w:val="auto"/>
          <w:lang/>
        </w:rPr>
        <w:t>2. УПУТСТВО КАКО СЕ ДОКАЗУЈЕ ИСПУЊЕНОСТ УСЛОВА</w:t>
      </w:r>
    </w:p>
    <w:p w:rsidR="00AC6E4F" w:rsidRPr="00B25B2F" w:rsidRDefault="00AC6E4F">
      <w:pPr>
        <w:spacing w:after="0" w:line="259" w:lineRule="auto"/>
        <w:ind w:left="720" w:firstLine="0"/>
        <w:jc w:val="left"/>
        <w:rPr>
          <w:color w:val="auto"/>
        </w:rPr>
      </w:pPr>
    </w:p>
    <w:p w:rsidR="00AC6E4F" w:rsidRDefault="00CD56EA">
      <w:pPr>
        <w:spacing w:after="3" w:line="262" w:lineRule="auto"/>
        <w:ind w:left="-15" w:firstLine="910"/>
      </w:pPr>
      <w:r>
        <w:rPr>
          <w:b/>
        </w:rPr>
        <w:t xml:space="preserve">Напомена: У прилогу су представљени појединачни докази из члана 77. Закона, које ће понуђачи бити у обавези да доставе. Докази о испуњености услова се могу доставити у неовереним фотокопијама. </w:t>
      </w:r>
    </w:p>
    <w:p w:rsidR="00AC6E4F" w:rsidRDefault="00AC6E4F">
      <w:pPr>
        <w:spacing w:after="0" w:line="259" w:lineRule="auto"/>
        <w:ind w:left="62" w:firstLine="0"/>
        <w:jc w:val="center"/>
      </w:pPr>
    </w:p>
    <w:p w:rsidR="00AC6E4F" w:rsidRDefault="00CD56EA">
      <w:pPr>
        <w:spacing w:after="0" w:line="259" w:lineRule="auto"/>
        <w:ind w:left="233" w:right="223" w:hanging="10"/>
        <w:jc w:val="center"/>
      </w:pPr>
      <w:r>
        <w:rPr>
          <w:b/>
        </w:rPr>
        <w:t xml:space="preserve">I  </w:t>
      </w:r>
    </w:p>
    <w:p w:rsidR="00E92F70" w:rsidRDefault="00E92F70" w:rsidP="00E92F70">
      <w:pPr>
        <w:spacing w:after="0" w:line="259" w:lineRule="auto"/>
        <w:ind w:left="62" w:firstLine="0"/>
        <w:rPr>
          <w:b/>
          <w:lang/>
        </w:rPr>
      </w:pPr>
      <w:r>
        <w:rPr>
          <w:b/>
          <w:lang/>
        </w:rPr>
        <w:t>Доказивање испуњености обавезних услова из члана 75. Закона</w:t>
      </w:r>
    </w:p>
    <w:p w:rsidR="00E92F70" w:rsidRDefault="00E92F70" w:rsidP="00E92F70">
      <w:pPr>
        <w:spacing w:after="0" w:line="259" w:lineRule="auto"/>
        <w:ind w:left="62" w:firstLine="0"/>
        <w:rPr>
          <w:b/>
          <w:lang/>
        </w:rPr>
      </w:pPr>
    </w:p>
    <w:p w:rsidR="00AC6E4F" w:rsidRDefault="00CD56EA">
      <w:pPr>
        <w:numPr>
          <w:ilvl w:val="0"/>
          <w:numId w:val="5"/>
        </w:numPr>
        <w:spacing w:after="42"/>
      </w:pPr>
      <w:r>
        <w:t xml:space="preserve">Извод из регистра Агенције за привредне регистре, односно извод из регистра надлежног Привредног суда, (понуђачи могу </w:t>
      </w:r>
      <w:r w:rsidR="00E92F70">
        <w:rPr>
          <w:lang/>
        </w:rPr>
        <w:t>изабрати</w:t>
      </w:r>
      <w:r>
        <w:t xml:space="preserve"> између наведених доказа - алтернативно); </w:t>
      </w:r>
    </w:p>
    <w:p w:rsidR="00AC6E4F" w:rsidRDefault="00AC6E4F">
      <w:pPr>
        <w:spacing w:after="0" w:line="259" w:lineRule="auto"/>
        <w:ind w:left="910" w:firstLine="0"/>
        <w:jc w:val="left"/>
      </w:pPr>
    </w:p>
    <w:p w:rsidR="00AC6E4F" w:rsidRDefault="00CD56EA">
      <w:pPr>
        <w:numPr>
          <w:ilvl w:val="0"/>
          <w:numId w:val="5"/>
        </w:numPr>
      </w:pPr>
      <w:r>
        <w:t xml:space="preserve">Извод из казнене евиденције, односно уверење надлежног суда и надлежне полицијске управе Министарства унутрашњих послова да оно и његов </w:t>
      </w:r>
      <w:r>
        <w:lastRenderedPageBreak/>
        <w:t xml:space="preserve">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(доказ не може бити старији од два месеца пре отварања понуда); </w:t>
      </w:r>
    </w:p>
    <w:p w:rsidR="00AC6E4F" w:rsidRDefault="00AC6E4F">
      <w:pPr>
        <w:spacing w:after="50" w:line="259" w:lineRule="auto"/>
        <w:ind w:left="910" w:firstLine="0"/>
        <w:jc w:val="left"/>
      </w:pPr>
    </w:p>
    <w:p w:rsidR="00AC6E4F" w:rsidRDefault="00CD56EA">
      <w:pPr>
        <w:numPr>
          <w:ilvl w:val="0"/>
          <w:numId w:val="5"/>
        </w:numPr>
      </w:pPr>
      <w: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 не може бити старији од два месеца пре отварања понуда); </w:t>
      </w:r>
    </w:p>
    <w:p w:rsidR="00AC6E4F" w:rsidRDefault="00AC6E4F">
      <w:pPr>
        <w:spacing w:after="50" w:line="259" w:lineRule="auto"/>
        <w:ind w:left="910" w:firstLine="0"/>
        <w:jc w:val="left"/>
      </w:pPr>
    </w:p>
    <w:p w:rsidR="00AC6E4F" w:rsidRDefault="00CD56EA">
      <w:pPr>
        <w:numPr>
          <w:ilvl w:val="0"/>
          <w:numId w:val="5"/>
        </w:numPr>
        <w:spacing w:after="3" w:line="262" w:lineRule="auto"/>
      </w:pPr>
      <w:r>
        <w:t xml:space="preserve">Важећа дозвола за обављање одговарајуће делатности, издата од стране надлежног органа, ако је таква дозвола предвиђена посебним прописом, - </w:t>
      </w:r>
      <w:r>
        <w:rPr>
          <w:b/>
          <w:u w:val="single" w:color="000000"/>
        </w:rPr>
        <w:t>Доказ:</w:t>
      </w:r>
      <w:r>
        <w:rPr>
          <w:b/>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(неоверена фотокопија); </w:t>
      </w:r>
    </w:p>
    <w:p w:rsidR="00AC6E4F" w:rsidRDefault="00AC6E4F">
      <w:pPr>
        <w:spacing w:after="0" w:line="259" w:lineRule="auto"/>
        <w:ind w:left="910" w:firstLine="0"/>
        <w:jc w:val="left"/>
      </w:pPr>
    </w:p>
    <w:p w:rsidR="00AC6E4F" w:rsidRDefault="00E92F70">
      <w:pPr>
        <w:ind w:left="-5"/>
        <w:rPr>
          <w:b/>
          <w:lang/>
        </w:rPr>
      </w:pPr>
      <w:r>
        <w:rPr>
          <w:lang/>
        </w:rPr>
        <w:t>5</w:t>
      </w:r>
      <w:r w:rsidR="00CD56EA">
        <w:t xml:space="preserve">)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нема забрану обављања делатности која је на снази у време подношења понуде </w:t>
      </w:r>
      <w:r w:rsidR="00CD56EA">
        <w:rPr>
          <w:b/>
        </w:rPr>
        <w:t>(Изјава чини саставн</w:t>
      </w:r>
      <w:r>
        <w:rPr>
          <w:b/>
        </w:rPr>
        <w:t>и део конкурсне документације)</w:t>
      </w:r>
      <w:r w:rsidR="004C5B4F">
        <w:rPr>
          <w:b/>
          <w:lang/>
        </w:rPr>
        <w:t>.</w:t>
      </w:r>
    </w:p>
    <w:p w:rsidR="004C5B4F" w:rsidRDefault="004C5B4F">
      <w:pPr>
        <w:ind w:left="-5"/>
        <w:rPr>
          <w:b/>
          <w:lang/>
        </w:rPr>
      </w:pPr>
      <w:r>
        <w:rPr>
          <w:b/>
          <w:lang/>
        </w:rPr>
        <w:t>Напомена: Одредбе члана 77. Законасходно се примењују и на физичка лица која се могу јавити у својству понуђача.</w:t>
      </w:r>
    </w:p>
    <w:p w:rsidR="00AC6E4F" w:rsidRDefault="00AC6E4F" w:rsidP="004C5B4F">
      <w:pPr>
        <w:spacing w:after="0" w:line="259" w:lineRule="auto"/>
        <w:ind w:firstLine="0"/>
        <w:jc w:val="left"/>
      </w:pPr>
    </w:p>
    <w:p w:rsidR="00AC6E4F" w:rsidRDefault="00CD56EA">
      <w:pPr>
        <w:ind w:left="-5"/>
      </w:pPr>
      <w: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C6E4F" w:rsidRDefault="00CD56EA">
      <w:pPr>
        <w:ind w:left="-5"/>
      </w:pPr>
      <w:r>
        <w:t>Ако понуђач у остављеном примереном року, који не може бити краћи од 5 дана, не достави на увид оригинал или о</w:t>
      </w:r>
      <w:r w:rsidR="004C5B4F">
        <w:t>верену копију тражених доказа, Н</w:t>
      </w:r>
      <w:r>
        <w:t>аручилац ће његову понуду одбити као неприхватљиву.</w:t>
      </w:r>
    </w:p>
    <w:p w:rsidR="00AC6E4F" w:rsidRDefault="00CD56EA">
      <w:pPr>
        <w:spacing w:after="56"/>
        <w:ind w:left="-5"/>
      </w:pPr>
      <w:r>
        <w:t xml:space="preserve">Понуђач није дужан да доставља на увид доказе који су јавно доступни на интернет страницама надлежних органа. </w:t>
      </w:r>
    </w:p>
    <w:p w:rsidR="00402A77" w:rsidRDefault="00CD56EA" w:rsidP="00402A77">
      <w:pPr>
        <w:spacing w:after="25"/>
        <w:ind w:left="-5"/>
      </w:pPr>
      <w:r>
        <w:t xml:space="preserve">Понуђач је дужан да без одлагања писмено обавести </w:t>
      </w:r>
      <w:r w:rsidR="004C5B4F">
        <w:rPr>
          <w:lang/>
        </w:rPr>
        <w:t>Н</w:t>
      </w:r>
      <w: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C6E4F" w:rsidRPr="00402A77" w:rsidRDefault="00CD56EA" w:rsidP="00402A77">
      <w:pPr>
        <w:spacing w:after="54" w:line="259" w:lineRule="auto"/>
        <w:ind w:right="60" w:firstLine="0"/>
        <w:jc w:val="center"/>
        <w:rPr>
          <w:b/>
        </w:rPr>
      </w:pPr>
      <w:r w:rsidRPr="00402A77">
        <w:rPr>
          <w:b/>
        </w:rPr>
        <w:t>II</w:t>
      </w:r>
    </w:p>
    <w:p w:rsidR="004C5B4F" w:rsidRPr="004C5B4F" w:rsidRDefault="004C5B4F" w:rsidP="004C5B4F">
      <w:pPr>
        <w:pStyle w:val="NoSpacing"/>
        <w:rPr>
          <w:b/>
        </w:rPr>
      </w:pPr>
      <w:r w:rsidRPr="004C5B4F">
        <w:rPr>
          <w:b/>
        </w:rPr>
        <w:t xml:space="preserve">Напомена (важно!!!): Уколико потенцијални понуђач одлучи да </w:t>
      </w:r>
    </w:p>
    <w:p w:rsidR="004C5B4F" w:rsidRPr="004C5B4F" w:rsidRDefault="004C5B4F" w:rsidP="004C5B4F">
      <w:pPr>
        <w:pStyle w:val="NoSpacing"/>
        <w:rPr>
          <w:b/>
        </w:rPr>
      </w:pPr>
      <w:r w:rsidRPr="004C5B4F">
        <w:rPr>
          <w:b/>
        </w:rPr>
        <w:t xml:space="preserve">испуњење обавезних  услова из члана 75. став 1. тачка 1- 4 Закона, доказује на основу података из Регистра понуђача, дужан је да достави: </w:t>
      </w:r>
    </w:p>
    <w:p w:rsidR="004C5B4F" w:rsidRPr="004C5B4F" w:rsidRDefault="004C5B4F" w:rsidP="00043B09">
      <w:pPr>
        <w:pStyle w:val="NoSpacing"/>
        <w:numPr>
          <w:ilvl w:val="0"/>
          <w:numId w:val="18"/>
        </w:numPr>
        <w:rPr>
          <w:b/>
        </w:rPr>
      </w:pPr>
      <w:r w:rsidRPr="004C5B4F">
        <w:rPr>
          <w:b/>
        </w:rPr>
        <w:lastRenderedPageBreak/>
        <w:t xml:space="preserve">Изјаву понуђача да је регистрован у Регистру уз навођење интернет </w:t>
      </w:r>
    </w:p>
    <w:p w:rsidR="004C5B4F" w:rsidRPr="004C5B4F" w:rsidRDefault="004C5B4F" w:rsidP="004C5B4F">
      <w:pPr>
        <w:pStyle w:val="NoSpacing"/>
        <w:rPr>
          <w:b/>
        </w:rPr>
      </w:pPr>
      <w:r w:rsidRPr="004C5B4F">
        <w:rPr>
          <w:b/>
        </w:rPr>
        <w:t xml:space="preserve">странице на којој се може извршити провера; </w:t>
      </w:r>
    </w:p>
    <w:p w:rsidR="00043B09" w:rsidRDefault="004C5B4F" w:rsidP="00043B09">
      <w:pPr>
        <w:pStyle w:val="NoSpacing"/>
        <w:numPr>
          <w:ilvl w:val="0"/>
          <w:numId w:val="18"/>
        </w:numPr>
        <w:rPr>
          <w:b/>
        </w:rPr>
      </w:pPr>
      <w:r w:rsidRPr="004C5B4F">
        <w:rPr>
          <w:b/>
        </w:rPr>
        <w:t xml:space="preserve">Извод из регистра понуђача; </w:t>
      </w:r>
    </w:p>
    <w:p w:rsidR="004C5B4F" w:rsidRPr="004C5B4F" w:rsidRDefault="004C5B4F" w:rsidP="00043B09">
      <w:pPr>
        <w:pStyle w:val="NoSpacing"/>
        <w:numPr>
          <w:ilvl w:val="0"/>
          <w:numId w:val="18"/>
        </w:numPr>
        <w:rPr>
          <w:b/>
        </w:rPr>
      </w:pPr>
      <w:r w:rsidRPr="004C5B4F">
        <w:rPr>
          <w:b/>
        </w:rPr>
        <w:t xml:space="preserve"> Решење АПР-а о регистрацији; </w:t>
      </w:r>
    </w:p>
    <w:p w:rsidR="004C5B4F" w:rsidRPr="004C5B4F" w:rsidRDefault="004C5B4F" w:rsidP="004C5B4F">
      <w:pPr>
        <w:pStyle w:val="NoSpacing"/>
        <w:rPr>
          <w:b/>
        </w:rPr>
      </w:pPr>
      <w:r w:rsidRPr="004C5B4F">
        <w:rPr>
          <w:b/>
        </w:rPr>
        <w:t xml:space="preserve">Понуђачи се упућују да у својству доказа могу доставити неоверене копије </w:t>
      </w:r>
    </w:p>
    <w:p w:rsidR="00AC6E4F" w:rsidRPr="004C5B4F" w:rsidRDefault="004C5B4F" w:rsidP="004C5B4F">
      <w:pPr>
        <w:pStyle w:val="NoSpacing"/>
        <w:rPr>
          <w:b/>
        </w:rPr>
      </w:pPr>
      <w:r w:rsidRPr="004C5B4F">
        <w:rPr>
          <w:b/>
        </w:rPr>
        <w:t xml:space="preserve">горе наведених докумената.  </w:t>
      </w:r>
    </w:p>
    <w:p w:rsidR="004C5B4F" w:rsidRDefault="004C5B4F" w:rsidP="004C5B4F">
      <w:pPr>
        <w:spacing w:after="0" w:line="259" w:lineRule="auto"/>
        <w:ind w:left="53" w:firstLine="0"/>
        <w:jc w:val="center"/>
      </w:pPr>
    </w:p>
    <w:p w:rsidR="00AC6E4F" w:rsidRDefault="00AC6E4F">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43952" w:rsidRDefault="00443952">
      <w:pPr>
        <w:spacing w:after="0" w:line="259" w:lineRule="auto"/>
        <w:ind w:left="720" w:firstLine="0"/>
        <w:jc w:val="left"/>
      </w:pPr>
    </w:p>
    <w:p w:rsidR="00AC6E4F" w:rsidRDefault="00AC6E4F">
      <w:pPr>
        <w:spacing w:after="0" w:line="259" w:lineRule="auto"/>
        <w:ind w:left="720" w:firstLine="0"/>
        <w:jc w:val="left"/>
      </w:pPr>
    </w:p>
    <w:p w:rsidR="00AC6E4F" w:rsidRDefault="00043B09" w:rsidP="00443952">
      <w:pPr>
        <w:spacing w:after="0" w:line="259" w:lineRule="auto"/>
        <w:ind w:left="-142" w:right="-425" w:firstLine="0"/>
        <w:jc w:val="left"/>
        <w:rPr>
          <w:b/>
          <w:i/>
          <w:color w:val="auto"/>
          <w:lang/>
        </w:rPr>
      </w:pPr>
      <w:r w:rsidRPr="00443952">
        <w:rPr>
          <w:b/>
          <w:i/>
          <w:color w:val="auto"/>
          <w:lang/>
        </w:rPr>
        <w:t>ОБРАЗАЦ ИЗЈАВЕ О ПОШТОВАЊУ ОБАВЕЗА ИЗ ЧЛАНА 75. СТАВ 2 ЗАКОНА</w:t>
      </w:r>
    </w:p>
    <w:p w:rsidR="00443952" w:rsidRDefault="00443952" w:rsidP="00443952">
      <w:pPr>
        <w:spacing w:after="0" w:line="259" w:lineRule="auto"/>
        <w:ind w:left="-142" w:right="-425" w:firstLine="0"/>
        <w:jc w:val="left"/>
        <w:rPr>
          <w:b/>
          <w:i/>
          <w:color w:val="auto"/>
          <w:lang/>
        </w:rPr>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49" w:line="259" w:lineRule="auto"/>
        <w:ind w:firstLine="0"/>
        <w:jc w:val="left"/>
      </w:pPr>
    </w:p>
    <w:p w:rsidR="00AC6E4F" w:rsidRDefault="00CD56EA">
      <w:pPr>
        <w:spacing w:after="35"/>
        <w:ind w:left="-5"/>
      </w:pPr>
      <w:r>
        <w:t xml:space="preserve">У вези члана 75. став 2. Закона о јавним набавкама („Службени гласник РС“, бр.124/2012, 14/2015, 68/2015), као заступник понуђача дајем следећу,  </w:t>
      </w:r>
    </w:p>
    <w:p w:rsidR="00AC6E4F" w:rsidRDefault="00AC6E4F">
      <w:pPr>
        <w:spacing w:after="0" w:line="259" w:lineRule="auto"/>
        <w:ind w:firstLine="0"/>
        <w:jc w:val="left"/>
      </w:pPr>
    </w:p>
    <w:p w:rsidR="00AC6E4F" w:rsidRDefault="00AC6E4F">
      <w:pPr>
        <w:spacing w:after="59" w:line="259" w:lineRule="auto"/>
        <w:ind w:firstLine="0"/>
        <w:jc w:val="left"/>
      </w:pP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233" w:right="231"/>
      </w:pPr>
      <w:r>
        <w:t xml:space="preserve">ИЗЈАВУ </w:t>
      </w:r>
    </w:p>
    <w:p w:rsidR="00AC6E4F" w:rsidRDefault="00AC6E4F">
      <w:pPr>
        <w:spacing w:after="0" w:line="259" w:lineRule="auto"/>
        <w:ind w:left="53" w:firstLine="0"/>
        <w:jc w:val="center"/>
      </w:pPr>
    </w:p>
    <w:p w:rsidR="00AC6E4F" w:rsidRDefault="00CD56EA" w:rsidP="00E23FED">
      <w:pPr>
        <w:pStyle w:val="ListParagraph"/>
        <w:ind w:left="0" w:right="44" w:firstLine="720"/>
        <w:contextualSpacing/>
        <w:jc w:val="both"/>
      </w:pPr>
      <w:r>
        <w:t xml:space="preserve">Понуђач ___________________________________________ (навести назив понуђача)у отвореном поступку јавне набавке </w:t>
      </w:r>
      <w:r w:rsidR="00443952">
        <w:rPr>
          <w:lang/>
        </w:rPr>
        <w:t xml:space="preserve">број 13/16 </w:t>
      </w:r>
      <w:r w:rsidR="00443952">
        <w:rPr>
          <w:lang w:val="sr-Cyrl-CS"/>
        </w:rPr>
        <w:t>Набавка електричне енергије за потребе О.Ј. Установа за децу и младе</w:t>
      </w:r>
      <w:r w:rsidR="00443952">
        <w:t>, Београд</w:t>
      </w:r>
      <w:r>
        <w:t>, поштовао је обавезе које произ</w:t>
      </w:r>
      <w:r w:rsidR="00D27A51">
        <w:rPr>
          <w:lang/>
        </w:rPr>
        <w:t>и</w:t>
      </w:r>
      <w:r>
        <w:t xml:space="preserve">лазе из важећих прописа о заштити на раду, запошљавању и условима рада, заштити животне средине </w:t>
      </w:r>
      <w:r>
        <w:rPr>
          <w:b/>
        </w:rPr>
        <w:t>и гарантује да нема забрану обављања делатности која је на снази у време подношења понуде</w:t>
      </w:r>
      <w:r>
        <w:t xml:space="preserve">.  </w:t>
      </w:r>
      <w:r>
        <w:tab/>
      </w:r>
    </w:p>
    <w:p w:rsidR="00AC6E4F" w:rsidRDefault="00AC6E4F" w:rsidP="00E23FED">
      <w:pPr>
        <w:spacing w:after="0" w:line="259" w:lineRule="auto"/>
        <w:ind w:firstLine="0"/>
      </w:pPr>
    </w:p>
    <w:p w:rsidR="00AC6E4F" w:rsidRDefault="00AC6E4F">
      <w:pPr>
        <w:spacing w:after="19" w:line="259" w:lineRule="auto"/>
        <w:ind w:firstLine="0"/>
        <w:jc w:val="left"/>
      </w:pPr>
    </w:p>
    <w:p w:rsidR="00AC6E4F" w:rsidRDefault="00CD56EA">
      <w:pPr>
        <w:tabs>
          <w:tab w:val="center" w:pos="6029"/>
          <w:tab w:val="center" w:pos="7132"/>
        </w:tabs>
        <w:ind w:left="-5" w:firstLine="0"/>
        <w:jc w:val="left"/>
      </w:pPr>
      <w:r>
        <w:t xml:space="preserve">          Датум  </w:t>
      </w:r>
      <w:r>
        <w:tab/>
      </w:r>
      <w:r>
        <w:tab/>
        <w:t xml:space="preserve">       Понуђач </w:t>
      </w:r>
    </w:p>
    <w:p w:rsidR="00AC6E4F" w:rsidRDefault="00AC6E4F">
      <w:pPr>
        <w:spacing w:after="17" w:line="259" w:lineRule="auto"/>
        <w:ind w:firstLine="0"/>
        <w:jc w:val="left"/>
      </w:pPr>
    </w:p>
    <w:p w:rsidR="00AC6E4F" w:rsidRDefault="00CD56EA">
      <w:pPr>
        <w:ind w:left="-5" w:firstLine="0"/>
      </w:pPr>
      <w:r>
        <w:t xml:space="preserve">________________                        М.П.                                          __________________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Default="00AC6E4F">
      <w:pPr>
        <w:spacing w:after="57" w:line="259" w:lineRule="auto"/>
        <w:ind w:left="53" w:firstLine="0"/>
        <w:jc w:val="center"/>
      </w:pPr>
    </w:p>
    <w:p w:rsidR="00AC6E4F" w:rsidRDefault="00CD56EA">
      <w:pPr>
        <w:spacing w:line="319" w:lineRule="auto"/>
        <w:ind w:left="-5"/>
      </w:pPr>
      <w:r>
        <w:rPr>
          <w:b/>
        </w:rPr>
        <w:t xml:space="preserve">Напомена: </w:t>
      </w: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402A77" w:rsidRDefault="00402A77">
      <w:pPr>
        <w:spacing w:after="0" w:line="259" w:lineRule="auto"/>
        <w:ind w:firstLine="0"/>
        <w:jc w:val="left"/>
      </w:pPr>
    </w:p>
    <w:p w:rsidR="00402A77" w:rsidRDefault="00402A77">
      <w:pPr>
        <w:spacing w:after="0" w:line="259" w:lineRule="auto"/>
        <w:ind w:firstLine="0"/>
        <w:jc w:val="left"/>
      </w:pPr>
    </w:p>
    <w:p w:rsidR="00402A77" w:rsidRDefault="00402A77">
      <w:pPr>
        <w:spacing w:after="0" w:line="259" w:lineRule="auto"/>
        <w:ind w:firstLine="0"/>
        <w:jc w:val="left"/>
      </w:pPr>
    </w:p>
    <w:p w:rsidR="00AC6E4F" w:rsidRPr="00E23FED" w:rsidRDefault="00AC6E4F">
      <w:pPr>
        <w:spacing w:after="0" w:line="259" w:lineRule="auto"/>
        <w:ind w:firstLine="0"/>
        <w:jc w:val="left"/>
        <w:rPr>
          <w:lang/>
        </w:rPr>
      </w:pP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Default="004C5B4F">
      <w:pPr>
        <w:spacing w:after="0" w:line="259" w:lineRule="auto"/>
        <w:ind w:left="53" w:firstLine="0"/>
        <w:jc w:val="center"/>
      </w:pPr>
      <w:r>
        <w:rPr>
          <w:b/>
          <w:i/>
        </w:rPr>
        <w:t xml:space="preserve">V </w:t>
      </w:r>
      <w:r>
        <w:rPr>
          <w:b/>
          <w:i/>
          <w:lang/>
        </w:rPr>
        <w:t xml:space="preserve">ОБРАЗАЦ ТРОШКОВА ПРИПРЕМЕ ПОНУДЕ </w:t>
      </w: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Pr="00E23FED" w:rsidRDefault="00AC6E4F" w:rsidP="00E23FED">
      <w:pPr>
        <w:spacing w:after="0" w:line="259" w:lineRule="auto"/>
        <w:ind w:firstLine="0"/>
        <w:rPr>
          <w:lang/>
        </w:rPr>
      </w:pPr>
    </w:p>
    <w:p w:rsidR="00AC6E4F" w:rsidRDefault="00AC6E4F">
      <w:pPr>
        <w:spacing w:after="48" w:line="259" w:lineRule="auto"/>
        <w:ind w:left="-118" w:right="-110" w:firstLine="0"/>
        <w:jc w:val="left"/>
      </w:pPr>
    </w:p>
    <w:p w:rsidR="00AC6E4F" w:rsidRDefault="00CD56EA">
      <w:pPr>
        <w:spacing w:after="45"/>
        <w:ind w:left="-5"/>
      </w:pPr>
      <w:r>
        <w:t xml:space="preserve">У складу са чланом 88. став 1. Закона о јавним набавкама („Службени гласник РС“, бр.124/2012, 14/2015, 68/2015), понуђач _________________________ </w:t>
      </w:r>
    </w:p>
    <w:p w:rsidR="00AC6E4F" w:rsidRDefault="00CD56EA">
      <w:pPr>
        <w:spacing w:after="46" w:line="320" w:lineRule="auto"/>
        <w:ind w:left="-5" w:firstLine="0"/>
      </w:pPr>
      <w:r>
        <w:t xml:space="preserve">(навести назив понуђача), доставља укупан износ и структуру трошкова припремања понуде, како следи у табели: </w:t>
      </w:r>
    </w:p>
    <w:p w:rsidR="00AC6E4F" w:rsidRDefault="00AC6E4F">
      <w:pPr>
        <w:spacing w:after="0" w:line="259" w:lineRule="auto"/>
        <w:ind w:left="900" w:firstLine="0"/>
        <w:jc w:val="left"/>
      </w:pPr>
    </w:p>
    <w:tbl>
      <w:tblPr>
        <w:tblStyle w:val="TableGrid"/>
        <w:tblW w:w="8854" w:type="dxa"/>
        <w:tblInd w:w="50" w:type="dxa"/>
        <w:tblCellMar>
          <w:left w:w="108" w:type="dxa"/>
          <w:right w:w="46" w:type="dxa"/>
        </w:tblCellMar>
        <w:tblLook w:val="04A0"/>
      </w:tblPr>
      <w:tblGrid>
        <w:gridCol w:w="5566"/>
        <w:gridCol w:w="3288"/>
      </w:tblGrid>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right="64" w:firstLine="0"/>
              <w:jc w:val="center"/>
            </w:pPr>
            <w:r>
              <w:rPr>
                <w:b/>
              </w:rPr>
              <w:t xml:space="preserve">ВРСТА ТРОШКА </w:t>
            </w:r>
          </w:p>
        </w:tc>
        <w:tc>
          <w:tcPr>
            <w:tcW w:w="3288"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34" w:firstLine="0"/>
              <w:jc w:val="left"/>
            </w:pPr>
            <w:r>
              <w:rPr>
                <w:b/>
              </w:rPr>
              <w:t>ИЗНОС ТРОШКА У РСД</w:t>
            </w: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8"/>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792"/>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p w:rsidR="00AC6E4F" w:rsidRDefault="00CD56EA">
            <w:pPr>
              <w:spacing w:after="47" w:line="259" w:lineRule="auto"/>
              <w:ind w:right="61" w:firstLine="0"/>
              <w:jc w:val="center"/>
            </w:pPr>
            <w:r>
              <w:rPr>
                <w:b/>
              </w:rPr>
              <w:t xml:space="preserve">УКУПАН ИЗНОС ТРОШКОВА ПРИПРЕМАЊА </w:t>
            </w:r>
          </w:p>
          <w:p w:rsidR="00AC6E4F" w:rsidRDefault="00CD56EA">
            <w:pPr>
              <w:spacing w:after="0" w:line="259" w:lineRule="auto"/>
              <w:ind w:right="59" w:firstLine="0"/>
              <w:jc w:val="center"/>
            </w:pPr>
            <w:r>
              <w:rPr>
                <w:b/>
              </w:rPr>
              <w:t>ПОНУДЕ</w:t>
            </w: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bl>
    <w:p w:rsidR="00AC6E4F" w:rsidRDefault="00AC6E4F">
      <w:pPr>
        <w:spacing w:after="0" w:line="259" w:lineRule="auto"/>
        <w:ind w:firstLine="0"/>
        <w:jc w:val="left"/>
      </w:pPr>
    </w:p>
    <w:p w:rsidR="00AC6E4F" w:rsidRDefault="00CD56EA">
      <w:pPr>
        <w:spacing w:after="34"/>
        <w:ind w:left="-5"/>
      </w:pPr>
      <w:r>
        <w:t xml:space="preserve">Трошкове припреме и подношења понуде сноси искључиво понуђач и не може тражити од </w:t>
      </w:r>
      <w:r w:rsidR="00D27A51">
        <w:rPr>
          <w:lang/>
        </w:rPr>
        <w:t>Н</w:t>
      </w:r>
      <w:r>
        <w:t xml:space="preserve">аручиоца накнаду трошкова. </w:t>
      </w:r>
    </w:p>
    <w:p w:rsidR="00AC6E4F" w:rsidRDefault="00CD56EA" w:rsidP="00D27A51">
      <w:pPr>
        <w:ind w:left="-5"/>
      </w:pPr>
      <w:r>
        <w:t xml:space="preserve">Ако је поступак јавне набавке обустављен из разлога који су на страни </w:t>
      </w:r>
      <w:r w:rsidR="00D27A51">
        <w:rPr>
          <w:lang/>
        </w:rPr>
        <w:t>Н</w:t>
      </w:r>
      <w:r>
        <w:t xml:space="preserve">аручиоца, </w:t>
      </w:r>
      <w:r w:rsidR="00D27A51">
        <w:rPr>
          <w:lang/>
        </w:rPr>
        <w:t>Н</w:t>
      </w:r>
      <w:r>
        <w:t xml:space="preserve">аручилац је дужан да понуђачу надокнади трошкове израде узорка или модела, ако су израђени у складу са техничким спецификацијама </w:t>
      </w:r>
      <w:r w:rsidR="00D27A51">
        <w:rPr>
          <w:lang/>
        </w:rPr>
        <w:t>Н</w:t>
      </w:r>
      <w:r>
        <w:t xml:space="preserve">аручиоца и трошкове прибављања средства обезбеђења, под условом да је понуђач тражио накнаду тих трошкова у својој понуди. </w:t>
      </w:r>
    </w:p>
    <w:p w:rsidR="00AC6E4F" w:rsidRDefault="00CD56EA">
      <w:pPr>
        <w:spacing w:after="112" w:line="259" w:lineRule="auto"/>
        <w:ind w:left="910" w:hanging="10"/>
      </w:pPr>
      <w:r>
        <w:rPr>
          <w:b/>
          <w:u w:val="single" w:color="000000"/>
        </w:rPr>
        <w:t>Напомена: достављање овог обрасца није обавезно!</w:t>
      </w:r>
    </w:p>
    <w:p w:rsidR="00AC6E4F" w:rsidRDefault="00AC6E4F">
      <w:pPr>
        <w:spacing w:after="167" w:line="259" w:lineRule="auto"/>
        <w:ind w:left="425" w:firstLine="0"/>
        <w:jc w:val="left"/>
      </w:pPr>
    </w:p>
    <w:p w:rsidR="00D27A51" w:rsidRDefault="00D27A51">
      <w:pPr>
        <w:spacing w:after="167" w:line="259" w:lineRule="auto"/>
        <w:ind w:left="425"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AB1450">
      <w:pPr>
        <w:spacing w:after="251" w:line="259" w:lineRule="auto"/>
        <w:ind w:left="-122" w:right="-487" w:firstLine="0"/>
        <w:jc w:val="left"/>
      </w:pPr>
      <w:r w:rsidRPr="00AB1450">
        <w:rPr>
          <w:rFonts w:ascii="Calibri" w:eastAsia="Calibri" w:hAnsi="Calibri" w:cs="Calibri"/>
          <w:noProof/>
          <w:sz w:val="22"/>
        </w:rPr>
      </w:r>
      <w:r w:rsidRPr="00AB1450">
        <w:rPr>
          <w:rFonts w:ascii="Calibri" w:eastAsia="Calibri" w:hAnsi="Calibri" w:cs="Calibri"/>
          <w:noProof/>
          <w:sz w:val="22"/>
        </w:rPr>
        <w:pict>
          <v:group id="Group 58366" o:spid="_x0000_s1026" style="width:462.85pt;height:.5pt;mso-position-horizontal-relative:char;mso-position-vertical-relative:line" coordsize="587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ZL4AIAAPYJAAAOAAAAZHJzL2Uyb0RvYy54bWzsVs1u2zAMvg/YOwi+r7ab1E2MJj2sWy/D&#10;NqzdA6iy/APIkiCpcfL2o2hLcduhG7qfw7AcbJoiKfITP0YXl/tekB03tlNyk+QnWUK4ZKrqZLNJ&#10;vt6+f7NKiHVUVlQoyTfJgdvkcvv61cWgS36qWiUqbggEkbYc9CZpndNlmlrW8p7aE6W5hMVamZ46&#10;+DRNWhk6QPRepKdZVqSDMpU2inFrQXs1LiZbjF/XnLlPdW25I2KTQG4Onwafd/6Zbi9o2Riq245N&#10;adAXZNHTTsKmMdQVdZTcm+5JqL5jRllVuxOm+lTVdcc41gDV5Nmjaq6NutdYS1MOjY4wAbSPcHpx&#10;WPZx99mQrtokZ6tFUSRE0h6OCXcmowogGnRTguW10Tf6s5kUzfjlq97XpvdvqIfsEdxDBJfvHWGg&#10;PFudr7IC2oHBWpGtixF71sIBPXFi7bvn3NKwZeozi4kMGprIHnGyv4bTTUs1R/itr37CCVJfQyeN&#10;OKEJGVUIC1pGkGxpAa+fRShfF8vlAs7AI7TOl0uPUCyVluzeumuuEGm6+2AdLEPHVUGibZDYXgbR&#10;AAWebX5NnffzobxIBqBxSKSd8vCLvdrxW4Vm7tF5QY7HVSHnVjFUaAiwDRbhrTHe3HJWfDAK79EY&#10;DuAhRmE5vOdmyPK4Lwi+TkQ21g7KObpCehhgE0ZhJtWCOiR33zkYVqLrAaLT8yw7BoZovvnG00bJ&#10;HQT3YAn5hddAMKSFV1jT3L0VhuyoH0n4w+BU6JZO2ungJ1NMFeN4/7oTIobM0fV7IcfWmYy9H8dp&#10;GD2z0ZNN2YwjEQYLFB0GI4ASnXBnJV30lzDOMc1ZtV68U9UBRwQCAmz00+Mv0TJ/Ssvc5+gTAAL/&#10;mJaLdbZcrmBGhW4FBKY5lK/PF2cr3xIPGy+Mvnn7/GFyTon8DnJOoUK5kSRHkgZyHi3/kxMJ+Y+Q&#10;E/9B4XKBNU0XIX97mX+DPL+ubb8BAAD//wMAUEsDBBQABgAIAAAAIQCgpRXC2wAAAAMBAAAPAAAA&#10;ZHJzL2Rvd25yZXYueG1sTI9PS8NAEMXvgt9hGcGb3aRS/8RsSinqqQi2gnibZqdJaHY2ZLdJ+u0d&#10;vejlwfAe7/0mX06uVQP1ofFsIJ0loIhLbxuuDHzsXm4eQIWIbLH1TAbOFGBZXF7kmFk/8jsN21gp&#10;KeGQoYE6xi7TOpQ1OQwz3xGLd/C9wyhnX2nb4yjlrtXzJLnTDhuWhRo7WtdUHrcnZ+B1xHF1mz4P&#10;m+Nhff7aLd4+NykZc301rZ5ARZriXxh+8AUdCmHa+xPboFoD8kj8VfEe54t7UHsJJaCLXP9nL74B&#10;AAD//wMAUEsBAi0AFAAGAAgAAAAhALaDOJL+AAAA4QEAABMAAAAAAAAAAAAAAAAAAAAAAFtDb250&#10;ZW50X1R5cGVzXS54bWxQSwECLQAUAAYACAAAACEAOP0h/9YAAACUAQAACwAAAAAAAAAAAAAAAAAv&#10;AQAAX3JlbHMvLnJlbHNQSwECLQAUAAYACAAAACEA71ymS+ACAAD2CQAADgAAAAAAAAAAAAAAAAAu&#10;AgAAZHJzL2Uyb0RvYy54bWxQSwECLQAUAAYACAAAACEAoKUVwtsAAAADAQAADwAAAAAAAAAAAAAA&#10;AAA6BQAAZHJzL2Rvd25yZXYueG1sUEsFBgAAAAAEAAQA8wAAAEIGAAAAAA==&#10;">
            <v:shape id="Shape 60990" o:spid="_x0000_s1027"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lsUA&#10;AADeAAAADwAAAGRycy9kb3ducmV2LnhtbESPy2oCMRSG94W+QziF7mrGglKnRhGlUqUbL4jLw+R0&#10;Mjg5GZKMM769WQguf/4b33Te21pcyYfKsYLhIANBXDhdcangePj5+AIRIrLG2jEpuFGA+ez1ZYq5&#10;dh3v6LqPpUgjHHJUYGJscilDYchiGLiGOHn/zluMSfpSao9dGre1/MyysbRYcXow2NDSUHHZt1aB&#10;vLRHs1iN/J/edW04b9bb4ckq9f7WL75BROrjM/xo/2oF42wySQAJJ6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2yWxQAAAN4AAAAPAAAAAAAAAAAAAAAAAJgCAABkcnMv&#10;ZG93bnJldi54bWxQSwUGAAAAAAQABAD1AAAAigMAAAAA&#10;" adj="0,,0" path="m,l1964436,r,9144l,9144,,e" fillcolor="black" stroked="f" strokeweight="0">
              <v:stroke miterlimit="83231f" joinstyle="miter"/>
              <v:formulas/>
              <v:path arrowok="t" o:connecttype="segments" textboxrect="0,0,1964436,9144"/>
            </v:shape>
            <v:shape id="Shape 60991" o:spid="_x0000_s1028" style="position:absolute;left:39044;width:19736;height:91;visibility:visible" coordsize="19735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4CMUA&#10;AADeAAAADwAAAGRycy9kb3ducmV2LnhtbESP0WrCQBRE3wv+w3IF3+omRVITXUUEQbAvTfsBl+w1&#10;iWbvxt2tiX/vFgp9HGbmDLPejqYTd3K+tawgnScgiCurW64VfH8dXpcgfEDW2FkmBQ/ysN1MXtZY&#10;aDvwJ93LUIsIYV+ggiaEvpDSVw0Z9HPbE0fvbJ3BEKWrpXY4RLjp5FuSZNJgy3GhwZ72DVXX8sco&#10;yA+3d1eO2SWthystbtp9aHdSajYddysQgcbwH/5rH7WCLMnzFH7vx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3gIxQAAAN4AAAAPAAAAAAAAAAAAAAAAAJgCAABkcnMv&#10;ZG93bnJldi54bWxQSwUGAAAAAAQABAD1AAAAigMAAAAA&#10;" adj="0,,0" path="m,l1973580,r,9144l,9144,,e" fillcolor="black" stroked="f" strokeweight="0">
              <v:stroke miterlimit="83231f" joinstyle="miter"/>
              <v:formulas/>
              <v:path arrowok="t" o:connecttype="segments" textboxrect="0,0,1973580,9144"/>
            </v:shape>
            <w10:wrap type="none"/>
            <w10:anchorlock/>
          </v:group>
        </w:pict>
      </w:r>
    </w:p>
    <w:p w:rsidR="00AC6E4F" w:rsidRDefault="00AC6E4F">
      <w:pPr>
        <w:spacing w:after="0" w:line="259" w:lineRule="auto"/>
        <w:ind w:firstLine="0"/>
        <w:jc w:val="left"/>
        <w:rPr>
          <w:lang/>
        </w:rPr>
      </w:pPr>
    </w:p>
    <w:p w:rsidR="00E23FED" w:rsidRDefault="00E23FED">
      <w:pPr>
        <w:spacing w:after="0" w:line="259" w:lineRule="auto"/>
        <w:ind w:firstLine="0"/>
        <w:jc w:val="left"/>
        <w:rPr>
          <w:lang/>
        </w:rPr>
      </w:pPr>
    </w:p>
    <w:p w:rsidR="00E23FED" w:rsidRPr="00E23FED" w:rsidRDefault="00E23FED">
      <w:pPr>
        <w:spacing w:after="0" w:line="259" w:lineRule="auto"/>
        <w:ind w:firstLine="0"/>
        <w:jc w:val="left"/>
        <w:rPr>
          <w:lang/>
        </w:rPr>
      </w:pPr>
    </w:p>
    <w:p w:rsidR="00AC6E4F" w:rsidRDefault="00AC6E4F">
      <w:pPr>
        <w:spacing w:after="0" w:line="259" w:lineRule="auto"/>
        <w:ind w:firstLine="0"/>
        <w:jc w:val="left"/>
      </w:pPr>
    </w:p>
    <w:p w:rsidR="00402A77" w:rsidRDefault="00402A77">
      <w:pPr>
        <w:spacing w:after="0" w:line="259" w:lineRule="auto"/>
        <w:ind w:firstLine="0"/>
        <w:jc w:val="left"/>
      </w:pPr>
    </w:p>
    <w:p w:rsidR="00AC6E4F" w:rsidRDefault="00AC6E4F">
      <w:pPr>
        <w:spacing w:after="0" w:line="259" w:lineRule="auto"/>
        <w:ind w:firstLine="0"/>
        <w:jc w:val="left"/>
      </w:pPr>
    </w:p>
    <w:p w:rsidR="00AC6E4F" w:rsidRPr="00D27A51" w:rsidRDefault="00D27A51" w:rsidP="00D27A51">
      <w:pPr>
        <w:spacing w:after="0" w:line="259" w:lineRule="auto"/>
        <w:ind w:firstLine="0"/>
        <w:jc w:val="center"/>
        <w:rPr>
          <w:b/>
          <w:lang/>
        </w:rPr>
      </w:pPr>
      <w:r w:rsidRPr="00D27A51">
        <w:rPr>
          <w:b/>
        </w:rPr>
        <w:lastRenderedPageBreak/>
        <w:t xml:space="preserve">VI </w:t>
      </w:r>
      <w:r w:rsidRPr="00D27A51">
        <w:rPr>
          <w:b/>
          <w:lang/>
        </w:rPr>
        <w:t>ОБРАЗАЦ ИЗЈАВЕ О НЕЗАВИСНОЈ ПОНУДИ</w:t>
      </w:r>
    </w:p>
    <w:p w:rsidR="00AC6E4F" w:rsidRDefault="00AC6E4F">
      <w:pPr>
        <w:spacing w:after="43" w:line="259" w:lineRule="auto"/>
        <w:ind w:firstLine="0"/>
        <w:jc w:val="left"/>
      </w:pPr>
    </w:p>
    <w:p w:rsidR="00AC6E4F" w:rsidRDefault="00AC6E4F">
      <w:pPr>
        <w:spacing w:after="0" w:line="259" w:lineRule="auto"/>
        <w:ind w:left="53" w:firstLine="0"/>
        <w:jc w:val="center"/>
      </w:pPr>
    </w:p>
    <w:p w:rsidR="00AC6E4F" w:rsidRDefault="00AC6E4F">
      <w:pPr>
        <w:spacing w:after="50" w:line="259" w:lineRule="auto"/>
        <w:ind w:left="53" w:firstLine="0"/>
        <w:jc w:val="center"/>
      </w:pPr>
    </w:p>
    <w:p w:rsidR="00AC6E4F" w:rsidRDefault="00CD56EA">
      <w:pPr>
        <w:spacing w:after="0" w:line="259" w:lineRule="auto"/>
        <w:ind w:left="10" w:right="6" w:hanging="10"/>
        <w:jc w:val="right"/>
      </w:pPr>
      <w:r>
        <w:t xml:space="preserve">У складу са чланом 26. Закона о јавним набавкама („Службени гласник </w:t>
      </w:r>
    </w:p>
    <w:p w:rsidR="00AC6E4F" w:rsidRDefault="00CD56EA">
      <w:pPr>
        <w:spacing w:after="42"/>
        <w:ind w:left="-5" w:firstLine="0"/>
      </w:pPr>
      <w:r>
        <w:t xml:space="preserve">РС“, бр.124/2012, 14/2015, 68/2015), ________________________________________ </w:t>
      </w:r>
    </w:p>
    <w:p w:rsidR="00AC6E4F" w:rsidRDefault="00CD56EA">
      <w:pPr>
        <w:spacing w:after="430"/>
        <w:ind w:left="-5" w:firstLine="0"/>
      </w:pPr>
      <w:r>
        <w:t xml:space="preserve">(навести назив понуђача), даје,  </w:t>
      </w: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352" w:line="259" w:lineRule="auto"/>
        <w:ind w:left="233" w:right="0"/>
      </w:pPr>
      <w:r>
        <w:t>ИЗЈАВУ О НЕЗАВИСНОЈ ПОНУДИ</w:t>
      </w:r>
    </w:p>
    <w:p w:rsidR="00AC6E4F" w:rsidRDefault="00CD56EA">
      <w:pPr>
        <w:spacing w:after="0" w:line="259" w:lineRule="auto"/>
        <w:ind w:firstLine="0"/>
        <w:jc w:val="left"/>
      </w:pPr>
      <w:r>
        <w:tab/>
      </w:r>
      <w:r>
        <w:tab/>
      </w:r>
      <w:r>
        <w:tab/>
      </w:r>
    </w:p>
    <w:p w:rsidR="00AC6E4F" w:rsidRDefault="00CD56EA">
      <w:pPr>
        <w:ind w:left="-5"/>
      </w:pPr>
      <w:r>
        <w:t>Под пуном материјалном и кривичном одговорношћу потврђујем да сам понуду у отвореном поступку јавне набавке електричне енергије, бр</w:t>
      </w:r>
      <w:r w:rsidR="00D27A51">
        <w:rPr>
          <w:lang/>
        </w:rPr>
        <w:t>ој 13/16</w:t>
      </w:r>
      <w:r>
        <w:t xml:space="preserve">, поднео независно, без договора са другим понуђачима или заинтересованим лицима. </w:t>
      </w:r>
    </w:p>
    <w:p w:rsidR="00AC6E4F" w:rsidRDefault="00AC6E4F">
      <w:pPr>
        <w:spacing w:after="0" w:line="259" w:lineRule="auto"/>
        <w:ind w:left="900" w:firstLine="0"/>
        <w:jc w:val="left"/>
      </w:pPr>
    </w:p>
    <w:p w:rsidR="00AC6E4F" w:rsidRDefault="00AC6E4F">
      <w:pPr>
        <w:spacing w:after="0" w:line="259" w:lineRule="auto"/>
        <w:ind w:firstLine="0"/>
        <w:jc w:val="left"/>
      </w:pPr>
    </w:p>
    <w:p w:rsidR="00AC6E4F" w:rsidRDefault="00AC6E4F">
      <w:pPr>
        <w:spacing w:after="47" w:line="259" w:lineRule="auto"/>
        <w:ind w:left="228"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AB1450">
      <w:pPr>
        <w:spacing w:after="250" w:line="259" w:lineRule="auto"/>
        <w:ind w:left="-122" w:right="-487" w:firstLine="0"/>
        <w:jc w:val="left"/>
      </w:pPr>
      <w:r w:rsidRPr="00AB1450">
        <w:rPr>
          <w:rFonts w:ascii="Calibri" w:eastAsia="Calibri" w:hAnsi="Calibri" w:cs="Calibri"/>
          <w:noProof/>
          <w:sz w:val="22"/>
        </w:rPr>
      </w:r>
      <w:r w:rsidRPr="00AB1450">
        <w:rPr>
          <w:rFonts w:ascii="Calibri" w:eastAsia="Calibri" w:hAnsi="Calibri" w:cs="Calibri"/>
          <w:noProof/>
          <w:sz w:val="22"/>
        </w:rPr>
        <w:pict>
          <v:group id="Group 58369" o:spid="_x0000_s1031" style="width:462.85pt;height:.5pt;mso-position-horizontal-relative:char;mso-position-vertical-relative:line" coordsize="587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BK2QIAAPYJAAAOAAAAZHJzL2Uyb0RvYy54bWzsVttu3CAQfa/Uf0B+b+y9xFlb8eahafNS&#10;tVGTfgDB+CJhQEDWu3/fYWy81qZKo/QiVeo+2BhmDjOHObNcXu07QXbc2FbJIlqcJRHhkqmylXUR&#10;fbv/+G4TEeuoLKlQkhfRgdvoavv2zWWvc75UjRIlNwRApM17XUSNczqPY8sa3lF7pjSXsFgp01EH&#10;n6aOS0N7QO9EvEySNO6VKbVRjFsLs9fDYrRF/KrizH2pKssdEUUEsTl8Gnw++Ge8vaR5bahuWjaG&#10;QV8RRUdbCZtOUNfUUfJo2idQXcuMsqpyZ0x1saqqlnHMAbJZJCfZ3Bj1qDGXOu9rPdEE1J7w9GpY&#10;9nl3a0hbFtH5ZpVmEZG0g2PCnckwBRT1us7B8sboO31rxol6+PJZ7yvT+TfkQ/ZI7mEil+8dYTB5&#10;vrnYJJtFRBispUmWDtyzBg7oiRNrPjznFoctYx/ZFEivoYjskSf7azzdNVRzpN/67EeeIPRsGXhC&#10;EzJMIS1oOZFkcwt8vZShRZau16t0YChbrNeeoSlVmrNH6264Qqbp7pN1sAwVV4YRbcKI7WUYGpDA&#10;s8WvqfN+HsoPSQ8yDoE0RYRx+MVO7fi9QjN3cl4Q43FVyLnVBBUKAmyDRXhrxJtbzpIPRuE9GIOU&#10;AfCFZqjyaV8Y+DyR2Sl3mJyzK6SnATZhFHpSJahDcXetg2Yl2g4oWl4kyREY0HzxDaeNI3cQ3JMl&#10;5FdegcBQFn7CmvrhvTBkR31Lwh+CU6EbOs6OBz+aYqiI4/2rVogJcoGuP4IcSmc09n4cu+HkmQye&#10;bIxmaInQWCDp0BiBlMkJd1bSTf4S2jmGOcvWDx9UecAWgYSAGn33+EuyXD2V5crH6AMAAf9clqss&#10;AdkNxTX+N4T2tcgu0nQ9tq9Z4YXWNy+fPyzOMZDfIc4R6gXiPFrOkg+iDO//4vznxIn/oHC5wCYz&#10;XoT87WX+jd3teF3bfgcAAP//AwBQSwMEFAAGAAgAAAAhAKClFcLbAAAAAwEAAA8AAABkcnMvZG93&#10;bnJldi54bWxMj09Lw0AQxe+C32EZwZvdpFL/xGxKKeqpCLaCeJtmp0lodjZkt0n67R296OXB8B7v&#10;/SZfTq5VA/Wh8WwgnSWgiEtvG64MfOxebh5AhYhssfVMBs4UYFlcXuSYWT/yOw3bWCkp4ZChgTrG&#10;LtM6lDU5DDPfEYt38L3DKGdfadvjKOWu1fMkudMOG5aFGjta11Qetydn4HXEcXWbPg+b42F9/tot&#10;3j43KRlzfTWtnkBFmuJfGH7wBR0KYdr7E9ugWgPySPxV8R7ni3tQewkloItc/2cvvgEAAP//AwBQ&#10;SwECLQAUAAYACAAAACEAtoM4kv4AAADhAQAAEwAAAAAAAAAAAAAAAAAAAAAAW0NvbnRlbnRfVHlw&#10;ZXNdLnhtbFBLAQItABQABgAIAAAAIQA4/SH/1gAAAJQBAAALAAAAAAAAAAAAAAAAAC8BAABfcmVs&#10;cy8ucmVsc1BLAQItABQABgAIAAAAIQBvQzBK2QIAAPYJAAAOAAAAAAAAAAAAAAAAAC4CAABkcnMv&#10;ZTJvRG9jLnhtbFBLAQItABQABgAIAAAAIQCgpRXC2wAAAAMBAAAPAAAAAAAAAAAAAAAAADMFAABk&#10;cnMvZG93bnJldi54bWxQSwUGAAAAAAQABADzAAAAOwYAAAAA&#10;">
            <v:shape id="Shape 60992" o:spid="_x0000_s1033"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XesYA&#10;AADeAAAADwAAAGRycy9kb3ducmV2LnhtbESPQWsCMRSE74X+h/AK3mpWoVJXo0jFoqUXrRSPj83r&#10;ZnHzsiRZd/33jSB4HGbmG2a+7G0tLuRD5VjBaJiBIC6crrhUcPzZvL6DCBFZY+2YFFwpwHLx/DTH&#10;XLuO93Q5xFIkCIccFZgYm1zKUBiyGIauIU7en/MWY5K+lNpjl+C2luMsm0iLFacFgw19GCrOh9Yq&#10;kOf2aFbrN/+t910bTrvPr9GvVWrw0q9mICL18RG+t7dawSSbTsd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FXesYAAADeAAAADwAAAAAAAAAAAAAAAACYAgAAZHJz&#10;L2Rvd25yZXYueG1sUEsFBgAAAAAEAAQA9QAAAIsDAAAAAA==&#10;" adj="0,,0" path="m,l1964436,r,9144l,9144,,e" fillcolor="black" stroked="f" strokeweight="0">
              <v:stroke miterlimit="83231f" joinstyle="miter"/>
              <v:formulas/>
              <v:path arrowok="t" o:connecttype="segments" textboxrect="0,0,1964436,9144"/>
            </v:shape>
            <v:shape id="Shape 60993" o:spid="_x0000_s1032" style="position:absolute;left:39014;width:19766;height:91;visibility:visible" coordsize="19766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RPMYA&#10;AADeAAAADwAAAGRycy9kb3ducmV2LnhtbESPQYvCMBSE74L/IbyFvciaukLV2igqCCviQd2Lt0fz&#10;ti1tXkoTtfvvjSB4HGbmGyZddqYWN2pdaVnBaBiBIM6sLjlX8Hvefk1BOI+ssbZMCv7JwXLR76WY&#10;aHvnI91OPhcBwi5BBYX3TSKlywoy6Ia2IQ7en20N+iDbXOoW7wFuavkdRbE0WHJYKLChTUFZdboa&#10;BbIa7ORlow/x2WRXPVnH++0Ylfr86FZzEJ46/w6/2j9aQRzNZm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RPMYAAADeAAAADwAAAAAAAAAAAAAAAACYAgAAZHJz&#10;L2Rvd25yZXYueG1sUEsFBgAAAAAEAAQA9QAAAIsDAAAAAA==&#10;" adj="0,,0" path="m,l1976641,r,9144l,9144,,e" fillcolor="black" stroked="f" strokeweight="0">
              <v:stroke miterlimit="83231f" joinstyle="miter"/>
              <v:formulas/>
              <v:path arrowok="t" o:connecttype="segments" textboxrect="0,0,1976641,9144"/>
            </v:shape>
            <w10:wrap type="none"/>
            <w10:anchorlock/>
          </v:group>
        </w:pict>
      </w:r>
    </w:p>
    <w:p w:rsidR="00AC6E4F" w:rsidRDefault="00AC6E4F">
      <w:pPr>
        <w:spacing w:after="55" w:line="259" w:lineRule="auto"/>
        <w:ind w:firstLine="0"/>
        <w:jc w:val="left"/>
      </w:pPr>
    </w:p>
    <w:p w:rsidR="00AC6E4F" w:rsidRDefault="00CD56EA">
      <w:pPr>
        <w:ind w:left="-5"/>
      </w:pPr>
      <w:r>
        <w:rPr>
          <w:b/>
          <w:u w:val="single" w:color="000000"/>
        </w:rPr>
        <w:t>Напомена:</w:t>
      </w:r>
      <w: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C6E4F" w:rsidRDefault="00AC6E4F">
      <w:pPr>
        <w:spacing w:after="56" w:line="259" w:lineRule="auto"/>
        <w:ind w:left="900" w:firstLine="0"/>
        <w:jc w:val="left"/>
      </w:pPr>
    </w:p>
    <w:p w:rsidR="00AC6E4F" w:rsidRDefault="00CD56EA">
      <w:pPr>
        <w:spacing w:after="64"/>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У случају да понуду подноси група понуђача, образац копирати у довољан број примерака. </w:t>
      </w:r>
    </w:p>
    <w:p w:rsidR="00AC6E4F" w:rsidRDefault="00CD56EA">
      <w:pPr>
        <w:ind w:left="-5"/>
      </w:pPr>
      <w:r>
        <w:rPr>
          <w:b/>
          <w:u w:val="single" w:color="000000"/>
        </w:rPr>
        <w:t>Уколико понуду подноси понуђач са подизвођачем:</w:t>
      </w:r>
      <w: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 </w:t>
      </w:r>
    </w:p>
    <w:p w:rsidR="00AC6E4F" w:rsidRDefault="00AC6E4F">
      <w:pPr>
        <w:spacing w:after="0" w:line="259" w:lineRule="auto"/>
        <w:ind w:firstLine="0"/>
        <w:jc w:val="left"/>
      </w:pPr>
    </w:p>
    <w:p w:rsidR="00AC6E4F" w:rsidRDefault="00AC6E4F">
      <w:pPr>
        <w:spacing w:after="0" w:line="259" w:lineRule="auto"/>
        <w:ind w:firstLine="0"/>
        <w:jc w:val="left"/>
      </w:pPr>
    </w:p>
    <w:p w:rsidR="00322B33" w:rsidRDefault="00322B33">
      <w:pPr>
        <w:spacing w:after="0" w:line="259" w:lineRule="auto"/>
        <w:ind w:firstLine="0"/>
        <w:jc w:val="left"/>
      </w:pPr>
    </w:p>
    <w:p w:rsidR="00322B33" w:rsidRDefault="00322B33">
      <w:pPr>
        <w:spacing w:after="0" w:line="259" w:lineRule="auto"/>
        <w:ind w:firstLine="0"/>
        <w:jc w:val="left"/>
      </w:pPr>
    </w:p>
    <w:p w:rsidR="00322B33" w:rsidRDefault="00322B33">
      <w:pPr>
        <w:spacing w:after="0" w:line="259" w:lineRule="auto"/>
        <w:ind w:firstLine="0"/>
        <w:jc w:val="left"/>
      </w:pPr>
    </w:p>
    <w:p w:rsidR="00AC6E4F" w:rsidRPr="00322B33" w:rsidRDefault="00322B33" w:rsidP="00322B33">
      <w:pPr>
        <w:spacing w:after="0" w:line="259" w:lineRule="auto"/>
        <w:ind w:firstLine="0"/>
        <w:jc w:val="center"/>
        <w:rPr>
          <w:b/>
        </w:rPr>
      </w:pPr>
      <w:r w:rsidRPr="00322B33">
        <w:rPr>
          <w:b/>
        </w:rPr>
        <w:t>VII УПУТСТВО ПОНУЂАЧИМА КАКО ДА САЧИНЕ ПОНУДУ</w:t>
      </w:r>
    </w:p>
    <w:p w:rsidR="00AC6E4F" w:rsidRDefault="00AC6E4F">
      <w:pPr>
        <w:spacing w:after="9" w:line="259" w:lineRule="auto"/>
        <w:ind w:firstLine="0"/>
        <w:jc w:val="left"/>
      </w:pPr>
    </w:p>
    <w:p w:rsidR="00AC6E4F" w:rsidRPr="00402A77" w:rsidRDefault="00067209" w:rsidP="00067209">
      <w:pPr>
        <w:pStyle w:val="Title"/>
        <w:rPr>
          <w:sz w:val="24"/>
        </w:rPr>
      </w:pPr>
      <w:r w:rsidRPr="00402A77">
        <w:rPr>
          <w:sz w:val="24"/>
          <w:lang/>
        </w:rPr>
        <w:t xml:space="preserve">1. </w:t>
      </w:r>
      <w:r w:rsidR="00CD56EA" w:rsidRPr="00402A77">
        <w:rPr>
          <w:sz w:val="24"/>
        </w:rPr>
        <w:t>ПОДАЦИ</w:t>
      </w:r>
      <w:r w:rsidR="00402A77" w:rsidRPr="00402A77">
        <w:rPr>
          <w:sz w:val="24"/>
          <w:lang/>
        </w:rPr>
        <w:t xml:space="preserve"> </w:t>
      </w:r>
      <w:r w:rsidR="00CD56EA" w:rsidRPr="00402A77">
        <w:rPr>
          <w:sz w:val="24"/>
        </w:rPr>
        <w:t>О</w:t>
      </w:r>
      <w:r w:rsidR="00402A77" w:rsidRPr="00402A77">
        <w:rPr>
          <w:sz w:val="24"/>
          <w:lang/>
        </w:rPr>
        <w:t xml:space="preserve"> </w:t>
      </w:r>
      <w:r w:rsidR="00CD56EA" w:rsidRPr="00402A77">
        <w:rPr>
          <w:sz w:val="24"/>
        </w:rPr>
        <w:t>ЈЕЗИКУ</w:t>
      </w:r>
      <w:r w:rsidR="00402A77" w:rsidRPr="00402A77">
        <w:rPr>
          <w:sz w:val="24"/>
          <w:lang/>
        </w:rPr>
        <w:t xml:space="preserve"> </w:t>
      </w:r>
      <w:r w:rsidR="00CD56EA" w:rsidRPr="00402A77">
        <w:rPr>
          <w:sz w:val="24"/>
        </w:rPr>
        <w:t>НА</w:t>
      </w:r>
      <w:r w:rsidR="00402A77" w:rsidRPr="00402A77">
        <w:rPr>
          <w:sz w:val="24"/>
          <w:lang/>
        </w:rPr>
        <w:t xml:space="preserve"> </w:t>
      </w:r>
      <w:r w:rsidR="00CD56EA" w:rsidRPr="00402A77">
        <w:rPr>
          <w:sz w:val="24"/>
        </w:rPr>
        <w:t>КОЈЕМ</w:t>
      </w:r>
      <w:r w:rsidR="00402A77" w:rsidRPr="00402A77">
        <w:rPr>
          <w:sz w:val="24"/>
          <w:lang/>
        </w:rPr>
        <w:t xml:space="preserve"> </w:t>
      </w:r>
      <w:r w:rsidR="00CD56EA" w:rsidRPr="00402A77">
        <w:rPr>
          <w:sz w:val="24"/>
        </w:rPr>
        <w:t xml:space="preserve">ПОНУДА МОРА ДА БУДЕ </w:t>
      </w:r>
      <w:r w:rsidR="005531DA" w:rsidRPr="00402A77">
        <w:rPr>
          <w:sz w:val="24"/>
          <w:lang/>
        </w:rPr>
        <w:t>С</w:t>
      </w:r>
      <w:r w:rsidR="00CD56EA" w:rsidRPr="00402A77">
        <w:rPr>
          <w:sz w:val="24"/>
        </w:rPr>
        <w:t xml:space="preserve">АСТАВЉЕНА </w:t>
      </w:r>
    </w:p>
    <w:p w:rsidR="00AC6E4F" w:rsidRDefault="00AC6E4F">
      <w:pPr>
        <w:spacing w:after="49" w:line="259" w:lineRule="auto"/>
        <w:ind w:firstLine="0"/>
        <w:jc w:val="left"/>
      </w:pPr>
    </w:p>
    <w:p w:rsidR="00AC6E4F" w:rsidRDefault="00CD56EA">
      <w:pPr>
        <w:ind w:left="900" w:firstLine="0"/>
      </w:pPr>
      <w:r>
        <w:t>Понуђач подноси понуду на српском језику.</w:t>
      </w:r>
    </w:p>
    <w:p w:rsidR="00AC6E4F" w:rsidRDefault="00AC6E4F" w:rsidP="005531DA">
      <w:pPr>
        <w:spacing w:after="0" w:line="259" w:lineRule="auto"/>
        <w:ind w:firstLine="0"/>
        <w:jc w:val="left"/>
      </w:pPr>
    </w:p>
    <w:p w:rsidR="00AC6E4F" w:rsidRDefault="00067209" w:rsidP="00067209">
      <w:pPr>
        <w:spacing w:after="3" w:line="262" w:lineRule="auto"/>
        <w:ind w:left="240" w:firstLine="0"/>
      </w:pPr>
      <w:r>
        <w:rPr>
          <w:b/>
          <w:lang/>
        </w:rPr>
        <w:t xml:space="preserve">2. </w:t>
      </w:r>
      <w:r w:rsidR="00CD56EA">
        <w:rPr>
          <w:b/>
        </w:rPr>
        <w:t>НАЧИН НА КОЈИ ПОНУДА МОРА ДА БУДЕ САЧИЊЕНА</w:t>
      </w:r>
    </w:p>
    <w:p w:rsidR="00AC6E4F" w:rsidRDefault="00AC6E4F">
      <w:pPr>
        <w:spacing w:after="0" w:line="259" w:lineRule="auto"/>
        <w:ind w:firstLine="0"/>
        <w:jc w:val="left"/>
      </w:pPr>
    </w:p>
    <w:p w:rsidR="00AC6E4F" w:rsidRDefault="00CD56EA">
      <w:pPr>
        <w:spacing w:after="60"/>
        <w:ind w:left="-5"/>
      </w:pPr>
      <w: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6E4F" w:rsidRDefault="00CD56EA">
      <w:pPr>
        <w:ind w:left="900" w:firstLine="0"/>
      </w:pPr>
      <w:r>
        <w:t xml:space="preserve">На полеђини коверте или на кутији навести назив и адресу понуђача.  </w:t>
      </w:r>
    </w:p>
    <w:p w:rsidR="00B64C90" w:rsidRDefault="00CD56EA">
      <w:pPr>
        <w:ind w:left="-5"/>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4C90" w:rsidRDefault="00B64C90" w:rsidP="00B64C90">
      <w:pPr>
        <w:widowControl w:val="0"/>
        <w:overflowPunct w:val="0"/>
        <w:autoSpaceDE w:val="0"/>
        <w:autoSpaceDN w:val="0"/>
        <w:adjustRightInd w:val="0"/>
        <w:spacing w:after="0" w:line="241" w:lineRule="auto"/>
        <w:ind w:left="140"/>
        <w:rPr>
          <w:szCs w:val="24"/>
        </w:rPr>
      </w:pPr>
    </w:p>
    <w:p w:rsidR="00AC6E4F" w:rsidRPr="00B64C90" w:rsidRDefault="00B64C90" w:rsidP="00B64C90">
      <w:pPr>
        <w:widowControl w:val="0"/>
        <w:overflowPunct w:val="0"/>
        <w:autoSpaceDE w:val="0"/>
        <w:autoSpaceDN w:val="0"/>
        <w:adjustRightInd w:val="0"/>
        <w:spacing w:after="0" w:line="241" w:lineRule="auto"/>
        <w:ind w:left="140"/>
        <w:rPr>
          <w:szCs w:val="24"/>
        </w:rPr>
      </w:pPr>
      <w:r w:rsidRPr="005C0ED2">
        <w:rPr>
          <w:szCs w:val="24"/>
        </w:rPr>
        <w:t xml:space="preserve">Понуду доставити на адресу: </w:t>
      </w:r>
    </w:p>
    <w:p w:rsidR="00B64C90" w:rsidRPr="00B64C90" w:rsidRDefault="00B64C90" w:rsidP="00B64C90">
      <w:pPr>
        <w:widowControl w:val="0"/>
        <w:overflowPunct w:val="0"/>
        <w:autoSpaceDE w:val="0"/>
        <w:autoSpaceDN w:val="0"/>
        <w:adjustRightInd w:val="0"/>
        <w:spacing w:after="0" w:line="241" w:lineRule="auto"/>
        <w:ind w:left="140"/>
        <w:rPr>
          <w:b/>
          <w:szCs w:val="24"/>
        </w:rPr>
      </w:pPr>
      <w:r w:rsidRPr="005C0ED2">
        <w:rPr>
          <w:szCs w:val="24"/>
        </w:rPr>
        <w:t xml:space="preserve">Центар за смештај и дневни боравак деце и омладине ометене у развоју, Београд, Светозара Марковића 85А, са назнаком: </w:t>
      </w:r>
      <w:r w:rsidRPr="00B64C90">
        <w:rPr>
          <w:b/>
          <w:szCs w:val="24"/>
        </w:rPr>
        <w:t>,,Понуда за јавну набавку у отвореном поступку (</w:t>
      </w:r>
      <w:r w:rsidRPr="00B64C90">
        <w:rPr>
          <w:b/>
          <w:szCs w:val="24"/>
          <w:lang/>
        </w:rPr>
        <w:t>добра</w:t>
      </w:r>
      <w:r w:rsidRPr="00B64C90">
        <w:rPr>
          <w:b/>
          <w:szCs w:val="24"/>
        </w:rPr>
        <w:t xml:space="preserve">): </w:t>
      </w:r>
      <w:r w:rsidRPr="00B64C90">
        <w:rPr>
          <w:b/>
          <w:lang w:val="sr-Cyrl-CS"/>
        </w:rPr>
        <w:t>Набавка електричне енергије за потребе О.Ј. Установа за децу и младе</w:t>
      </w:r>
      <w:r w:rsidRPr="00B64C90">
        <w:rPr>
          <w:b/>
        </w:rPr>
        <w:t>, Београд,</w:t>
      </w:r>
      <w:r w:rsidRPr="00B64C90">
        <w:rPr>
          <w:b/>
          <w:szCs w:val="24"/>
        </w:rPr>
        <w:t>ЈН број1</w:t>
      </w:r>
      <w:r w:rsidRPr="00B64C90">
        <w:rPr>
          <w:b/>
          <w:szCs w:val="24"/>
          <w:lang/>
        </w:rPr>
        <w:t>3</w:t>
      </w:r>
      <w:r w:rsidRPr="00B64C90">
        <w:rPr>
          <w:b/>
          <w:szCs w:val="24"/>
        </w:rPr>
        <w:t>/16 -НЕ ОТВАРАТИ".</w:t>
      </w:r>
    </w:p>
    <w:p w:rsidR="00B64C90" w:rsidRPr="005C0ED2" w:rsidRDefault="00B64C90" w:rsidP="00B64C90">
      <w:pPr>
        <w:widowControl w:val="0"/>
        <w:overflowPunct w:val="0"/>
        <w:autoSpaceDE w:val="0"/>
        <w:autoSpaceDN w:val="0"/>
        <w:adjustRightInd w:val="0"/>
        <w:spacing w:after="0" w:line="224" w:lineRule="auto"/>
        <w:ind w:left="140" w:firstLine="2"/>
        <w:rPr>
          <w:szCs w:val="24"/>
        </w:rPr>
      </w:pPr>
      <w:r w:rsidRPr="0080025A">
        <w:rPr>
          <w:b/>
          <w:bCs/>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  до 10:00 часова</w:t>
      </w:r>
      <w:r>
        <w:rPr>
          <w:b/>
          <w:bCs/>
          <w:szCs w:val="24"/>
          <w:u w:val="single"/>
          <w:lang/>
        </w:rPr>
        <w:t xml:space="preserve">  01</w:t>
      </w:r>
      <w:r w:rsidRPr="0080025A">
        <w:rPr>
          <w:b/>
          <w:bCs/>
          <w:szCs w:val="24"/>
          <w:u w:val="single"/>
        </w:rPr>
        <w:t>.0</w:t>
      </w:r>
      <w:r>
        <w:rPr>
          <w:b/>
          <w:bCs/>
          <w:szCs w:val="24"/>
          <w:u w:val="single"/>
          <w:lang/>
        </w:rPr>
        <w:t>8</w:t>
      </w:r>
      <w:r w:rsidRPr="0080025A">
        <w:rPr>
          <w:b/>
          <w:bCs/>
          <w:szCs w:val="24"/>
          <w:u w:val="single"/>
        </w:rPr>
        <w:t>.2016. године.</w:t>
      </w:r>
    </w:p>
    <w:p w:rsidR="00AC6E4F" w:rsidRDefault="00CD56EA">
      <w:pPr>
        <w:ind w:left="-5"/>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64C90">
        <w:rPr>
          <w:lang/>
        </w:rPr>
        <w:t>Н</w:t>
      </w:r>
      <w:r>
        <w:t>аручилац ће понуђачу предати потврду прије</w:t>
      </w:r>
      <w:r w:rsidR="00B64C90">
        <w:t>ма понуде. У потврди о пријему Н</w:t>
      </w:r>
      <w:r>
        <w:t xml:space="preserve">аручилац ће навести датум и сат пријема понуде.  </w:t>
      </w:r>
    </w:p>
    <w:p w:rsidR="00AC6E4F" w:rsidRDefault="00CD56EA">
      <w:pPr>
        <w:spacing w:after="66"/>
        <w:ind w:left="-5"/>
      </w:pPr>
      <w:r>
        <w:t xml:space="preserve">Понуда коју </w:t>
      </w:r>
      <w:r w:rsidR="00B64C90">
        <w:rPr>
          <w:lang/>
        </w:rPr>
        <w:t>Н</w:t>
      </w:r>
      <w: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C6E4F" w:rsidRDefault="00CD56EA">
      <w:pPr>
        <w:ind w:left="-5" w:firstLine="0"/>
      </w:pPr>
      <w:r>
        <w:t xml:space="preserve">Да би се поднета понуда могла сматрати комплетном, мора да садржи попуњене (дозвољено попуњавање и обичном руком), и оверене печатом све обрасце и изјаве које се налазе у конкурсној документацији. </w:t>
      </w:r>
    </w:p>
    <w:p w:rsidR="00AC6E4F" w:rsidRDefault="00CD56EA">
      <w:pPr>
        <w:ind w:left="-5"/>
      </w:pPr>
      <w:r>
        <w:t xml:space="preserve">Уколико понуђачи подносе заједничку понуду,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који морају бити потписани и оверени печатом од стране сваког понуђача из групе </w:t>
      </w:r>
      <w:r>
        <w:lastRenderedPageBreak/>
        <w:t xml:space="preserve">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B64C90">
        <w:rPr>
          <w:lang/>
        </w:rPr>
        <w:t>Н</w:t>
      </w:r>
      <w:r>
        <w:t>аручиоцу обавезују на извршење јавне набавке, а који чини саставни део заједничке понуде сагласно члану 81. Закона.</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ВАРИЈАНТАМА</w:t>
      </w:r>
    </w:p>
    <w:p w:rsidR="00AC6E4F" w:rsidRDefault="00AC6E4F">
      <w:pPr>
        <w:spacing w:after="55" w:line="259" w:lineRule="auto"/>
        <w:ind w:firstLine="0"/>
        <w:jc w:val="left"/>
      </w:pPr>
    </w:p>
    <w:p w:rsidR="00AC6E4F" w:rsidRDefault="00CD56EA" w:rsidP="00067209">
      <w:pPr>
        <w:ind w:left="900" w:firstLine="0"/>
      </w:pPr>
      <w:r>
        <w:t>Подношење понуде са варијантама није дозвољено.</w:t>
      </w:r>
    </w:p>
    <w:p w:rsidR="00AC6E4F" w:rsidRDefault="00AC6E4F">
      <w:pPr>
        <w:spacing w:after="60" w:line="259" w:lineRule="auto"/>
        <w:ind w:firstLine="0"/>
        <w:jc w:val="left"/>
      </w:pPr>
    </w:p>
    <w:p w:rsidR="00AC6E4F" w:rsidRDefault="00CD56EA">
      <w:pPr>
        <w:numPr>
          <w:ilvl w:val="0"/>
          <w:numId w:val="7"/>
        </w:numPr>
        <w:spacing w:after="3" w:line="262" w:lineRule="auto"/>
        <w:ind w:hanging="300"/>
      </w:pPr>
      <w:r>
        <w:rPr>
          <w:b/>
        </w:rPr>
        <w:t>НАЧИН ИЗМЕНЕ, ДОПУНЕ И ОПОЗИВА ПОНУДЕ</w:t>
      </w:r>
    </w:p>
    <w:p w:rsidR="00AC6E4F" w:rsidRDefault="00AC6E4F">
      <w:pPr>
        <w:spacing w:after="0" w:line="259" w:lineRule="auto"/>
        <w:ind w:firstLine="0"/>
        <w:jc w:val="left"/>
      </w:pP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 xml:space="preserve"> Измену, допуну или опозив понуде треба доставити на адресу: Центар за смештај и дневни боравак деце и омладине ометене у развоју , Београд, </w:t>
      </w:r>
      <w:r w:rsidR="002F69D4">
        <w:rPr>
          <w:szCs w:val="24"/>
          <w:lang/>
        </w:rPr>
        <w:t>У</w:t>
      </w:r>
      <w:r w:rsidRPr="005C0ED2">
        <w:rPr>
          <w:szCs w:val="24"/>
        </w:rPr>
        <w:t>лица Светозара Марковића 85а, са назнаком:</w:t>
      </w:r>
    </w:p>
    <w:p w:rsidR="00B64C90" w:rsidRPr="005C0ED2" w:rsidRDefault="00B64C90" w:rsidP="00B64C90">
      <w:pPr>
        <w:widowControl w:val="0"/>
        <w:autoSpaceDE w:val="0"/>
        <w:autoSpaceDN w:val="0"/>
        <w:adjustRightInd w:val="0"/>
        <w:spacing w:after="0" w:line="65"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Измена п</w:t>
      </w:r>
      <w:r w:rsidRPr="005C0ED2">
        <w:rPr>
          <w:b/>
          <w:szCs w:val="24"/>
        </w:rPr>
        <w:t>онуде за јавну набавку у отвореном поступку (</w:t>
      </w:r>
      <w:r w:rsidR="002F69D4">
        <w:rPr>
          <w:b/>
          <w:szCs w:val="24"/>
          <w:lang/>
        </w:rPr>
        <w:t>добра</w:t>
      </w:r>
      <w:r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lang/>
        </w:rPr>
        <w:t xml:space="preserve"> </w:t>
      </w:r>
      <w:r w:rsidR="002F69D4" w:rsidRPr="00B64C90">
        <w:rPr>
          <w:b/>
          <w:szCs w:val="24"/>
        </w:rPr>
        <w:t>ЈН број1</w:t>
      </w:r>
      <w:r w:rsidR="002F69D4" w:rsidRPr="00B64C90">
        <w:rPr>
          <w:b/>
          <w:szCs w:val="24"/>
          <w:lang/>
        </w:rPr>
        <w:t>3</w:t>
      </w:r>
      <w:r w:rsidR="002F69D4" w:rsidRPr="00B64C90">
        <w:rPr>
          <w:b/>
          <w:szCs w:val="24"/>
        </w:rPr>
        <w:t>/16 -НЕ ОТВАРАТИ".</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1" w:lineRule="auto"/>
        <w:ind w:left="140" w:firstLine="0"/>
        <w:rPr>
          <w:szCs w:val="24"/>
        </w:rPr>
      </w:pPr>
      <w:r w:rsidRPr="005C0ED2">
        <w:rPr>
          <w:szCs w:val="24"/>
        </w:rPr>
        <w:t>или</w:t>
      </w:r>
    </w:p>
    <w:p w:rsidR="00B64C90" w:rsidRPr="005C0ED2" w:rsidRDefault="00B64C90" w:rsidP="00B64C90">
      <w:pPr>
        <w:widowControl w:val="0"/>
        <w:autoSpaceDE w:val="0"/>
        <w:autoSpaceDN w:val="0"/>
        <w:adjustRightInd w:val="0"/>
        <w:spacing w:after="0" w:line="70"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Допуна п</w:t>
      </w:r>
      <w:r w:rsidRPr="005C0ED2">
        <w:rPr>
          <w:b/>
          <w:szCs w:val="24"/>
        </w:rPr>
        <w:t xml:space="preserve">онуде за јавну набавку у отвореном поступку </w:t>
      </w:r>
      <w:r w:rsidR="002F69D4" w:rsidRPr="005C0ED2">
        <w:rPr>
          <w:b/>
          <w:szCs w:val="24"/>
        </w:rPr>
        <w:t>(</w:t>
      </w:r>
      <w:r w:rsidR="002F69D4">
        <w:rPr>
          <w:b/>
          <w:szCs w:val="24"/>
          <w:lang/>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lang/>
        </w:rPr>
        <w:t xml:space="preserve"> </w:t>
      </w:r>
      <w:r w:rsidR="002F69D4" w:rsidRPr="00B64C90">
        <w:rPr>
          <w:b/>
          <w:szCs w:val="24"/>
        </w:rPr>
        <w:t>ЈН број1</w:t>
      </w:r>
      <w:r w:rsidR="002F69D4" w:rsidRPr="00B64C90">
        <w:rPr>
          <w:b/>
          <w:szCs w:val="24"/>
          <w:lang/>
        </w:rPr>
        <w:t>3</w:t>
      </w:r>
      <w:r w:rsidR="002F69D4" w:rsidRPr="00B64C90">
        <w:rPr>
          <w:b/>
          <w:szCs w:val="24"/>
        </w:rPr>
        <w:t>/16 -НЕ ОТВАРАТИ".</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0" w:lineRule="auto"/>
        <w:ind w:left="140" w:firstLine="0"/>
        <w:rPr>
          <w:b/>
          <w:bCs/>
          <w:szCs w:val="24"/>
        </w:rPr>
      </w:pPr>
      <w:r w:rsidRPr="005C0ED2">
        <w:rPr>
          <w:szCs w:val="24"/>
        </w:rPr>
        <w:t>или</w:t>
      </w:r>
    </w:p>
    <w:p w:rsidR="00B64C90" w:rsidRPr="005C0ED2" w:rsidRDefault="00B64C90" w:rsidP="00B64C90">
      <w:pPr>
        <w:widowControl w:val="0"/>
        <w:autoSpaceDE w:val="0"/>
        <w:autoSpaceDN w:val="0"/>
        <w:adjustRightInd w:val="0"/>
        <w:spacing w:after="0" w:line="64" w:lineRule="exact"/>
        <w:rPr>
          <w:b/>
          <w:bCs/>
          <w:szCs w:val="24"/>
        </w:rPr>
      </w:pPr>
    </w:p>
    <w:p w:rsidR="00B64C90" w:rsidRPr="002F69D4"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Опозив п</w:t>
      </w:r>
      <w:r w:rsidRPr="005C0ED2">
        <w:rPr>
          <w:b/>
          <w:szCs w:val="24"/>
        </w:rPr>
        <w:t xml:space="preserve">онуде за јавну набавку у отвореном поступку </w:t>
      </w:r>
      <w:r w:rsidR="002F69D4" w:rsidRPr="005C0ED2">
        <w:rPr>
          <w:b/>
          <w:szCs w:val="24"/>
        </w:rPr>
        <w:t>(</w:t>
      </w:r>
      <w:r w:rsidR="002F69D4">
        <w:rPr>
          <w:b/>
          <w:szCs w:val="24"/>
          <w:lang/>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2F69D4" w:rsidRPr="00B64C90">
        <w:rPr>
          <w:b/>
          <w:szCs w:val="24"/>
        </w:rPr>
        <w:t>ЈН број</w:t>
      </w:r>
      <w:r w:rsidR="00E23FED">
        <w:rPr>
          <w:b/>
          <w:szCs w:val="24"/>
          <w:lang/>
        </w:rPr>
        <w:t xml:space="preserve"> </w:t>
      </w:r>
      <w:r w:rsidR="002F69D4" w:rsidRPr="00B64C90">
        <w:rPr>
          <w:b/>
          <w:szCs w:val="24"/>
        </w:rPr>
        <w:t>1</w:t>
      </w:r>
      <w:r w:rsidR="002F69D4" w:rsidRPr="00B64C90">
        <w:rPr>
          <w:b/>
          <w:szCs w:val="24"/>
          <w:lang/>
        </w:rPr>
        <w:t>3</w:t>
      </w:r>
      <w:r w:rsidR="002F69D4" w:rsidRPr="00B64C90">
        <w:rPr>
          <w:b/>
          <w:szCs w:val="24"/>
        </w:rPr>
        <w:t>/16 -НЕ ОТВАРАТИ".</w:t>
      </w:r>
    </w:p>
    <w:p w:rsidR="00B64C90" w:rsidRPr="005C0ED2" w:rsidRDefault="00B64C90" w:rsidP="00B64C90">
      <w:pPr>
        <w:widowControl w:val="0"/>
        <w:overflowPunct w:val="0"/>
        <w:autoSpaceDE w:val="0"/>
        <w:autoSpaceDN w:val="0"/>
        <w:adjustRightInd w:val="0"/>
        <w:spacing w:after="0" w:line="227" w:lineRule="auto"/>
        <w:rPr>
          <w:szCs w:val="24"/>
        </w:rPr>
      </w:pPr>
    </w:p>
    <w:p w:rsidR="00B64C90" w:rsidRPr="005C0ED2" w:rsidRDefault="00B64C90" w:rsidP="00B64C90">
      <w:pPr>
        <w:widowControl w:val="0"/>
        <w:overflowPunct w:val="0"/>
        <w:autoSpaceDE w:val="0"/>
        <w:autoSpaceDN w:val="0"/>
        <w:adjustRightInd w:val="0"/>
        <w:spacing w:after="0" w:line="227" w:lineRule="auto"/>
        <w:ind w:left="140"/>
        <w:rPr>
          <w:szCs w:val="24"/>
        </w:rPr>
      </w:pPr>
      <w:r w:rsidRPr="005C0ED2">
        <w:rPr>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AC6E4F" w:rsidRDefault="00AC6E4F">
      <w:pPr>
        <w:spacing w:after="58" w:line="259" w:lineRule="auto"/>
        <w:ind w:firstLine="0"/>
        <w:jc w:val="left"/>
      </w:pPr>
    </w:p>
    <w:p w:rsidR="00AC6E4F" w:rsidRDefault="00CD56EA">
      <w:pPr>
        <w:numPr>
          <w:ilvl w:val="0"/>
          <w:numId w:val="7"/>
        </w:numPr>
        <w:spacing w:after="3" w:line="262" w:lineRule="auto"/>
        <w:ind w:hanging="300"/>
      </w:pPr>
      <w:r>
        <w:rPr>
          <w:b/>
        </w:rPr>
        <w:t xml:space="preserve">УЧЕСТВОВАЊЕ У ЗАЈЕДНИЧКОЈ ПОНУДИ ИЛИ КАО ПОДИЗВОЂАЧ </w:t>
      </w:r>
    </w:p>
    <w:p w:rsidR="00AC6E4F" w:rsidRDefault="00AC6E4F">
      <w:pPr>
        <w:spacing w:after="19" w:line="259" w:lineRule="auto"/>
        <w:ind w:firstLine="0"/>
        <w:jc w:val="left"/>
      </w:pPr>
    </w:p>
    <w:p w:rsidR="00AC6E4F" w:rsidRDefault="00CD56EA" w:rsidP="00402A77">
      <w:pPr>
        <w:ind w:left="900" w:firstLine="0"/>
      </w:pPr>
      <w:r>
        <w:t xml:space="preserve">Понуђач може да поднесе само једну понуду. </w:t>
      </w:r>
    </w:p>
    <w:p w:rsidR="00AC6E4F" w:rsidRDefault="00CD56EA">
      <w:pPr>
        <w:ind w:left="-5"/>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ПОДИЗВОЂАЧЕМ</w:t>
      </w:r>
    </w:p>
    <w:p w:rsidR="00AC6E4F" w:rsidRDefault="00AC6E4F">
      <w:pPr>
        <w:spacing w:after="50" w:line="259" w:lineRule="auto"/>
        <w:ind w:firstLine="0"/>
        <w:jc w:val="left"/>
      </w:pPr>
    </w:p>
    <w:p w:rsidR="00AC6E4F" w:rsidRDefault="00CD56EA">
      <w:pPr>
        <w:spacing w:after="59"/>
        <w:ind w:left="-5"/>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E4F" w:rsidRDefault="00CD56EA">
      <w:pPr>
        <w:spacing w:line="324" w:lineRule="auto"/>
        <w:ind w:left="-5"/>
      </w:pPr>
      <w:r>
        <w:t xml:space="preserve">Понуђач у Обрасцу понуденаводи назив и седиште подизвођача, уколико ће делимично извршење набавке поверити подизвођачу. </w:t>
      </w:r>
    </w:p>
    <w:p w:rsidR="00AC6E4F" w:rsidRDefault="00CD56EA">
      <w:pPr>
        <w:spacing w:after="43"/>
        <w:ind w:left="-5"/>
      </w:pPr>
      <w:r>
        <w:t xml:space="preserve">Уколико уговор о јавној набавци буде закључен између </w:t>
      </w:r>
      <w:r w:rsidR="00EE14BC">
        <w:rPr>
          <w:lang/>
        </w:rPr>
        <w:t>Н</w:t>
      </w:r>
      <w:r>
        <w:t xml:space="preserve">аручиоца и понуђача који подноси понуду са подизвођачем, тај подизвођач ће бити наведен и у уговору о јавној набавци.  </w:t>
      </w:r>
    </w:p>
    <w:p w:rsidR="00AC6E4F" w:rsidRDefault="00CD56EA">
      <w:pPr>
        <w:spacing w:after="39"/>
        <w:ind w:left="-5"/>
      </w:pPr>
      <w: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AC6E4F" w:rsidRDefault="00CD56EA">
      <w:pPr>
        <w:ind w:left="-5"/>
      </w:pPr>
      <w:r>
        <w:t xml:space="preserve">Понуђач у потпуности одговара </w:t>
      </w:r>
      <w:r w:rsidR="00EE14BC">
        <w:rPr>
          <w:lang/>
        </w:rPr>
        <w:t>Н</w:t>
      </w:r>
      <w:r>
        <w:t xml:space="preserve">аручиоцу за извршење обавеза из поступка јавне набавке, односно извршење уговорних обавеза, без обзира на број подизвођача.  </w:t>
      </w:r>
    </w:p>
    <w:p w:rsidR="00AC6E4F" w:rsidRDefault="00CD56EA">
      <w:pPr>
        <w:spacing w:after="34"/>
        <w:ind w:left="-5"/>
      </w:pPr>
      <w:r>
        <w:t xml:space="preserve">Понуђач је дужан да </w:t>
      </w:r>
      <w:r w:rsidR="00EE14BC">
        <w:rPr>
          <w:lang/>
        </w:rPr>
        <w:t>Н</w:t>
      </w:r>
      <w:r>
        <w:t xml:space="preserve">аручиоцу, на његов захтев, омогући приступ код подизвођача, ради утврђивања испуњености тражених услова. </w:t>
      </w:r>
    </w:p>
    <w:p w:rsidR="00AC6E4F" w:rsidRDefault="00AC6E4F" w:rsidP="00067209">
      <w:pPr>
        <w:spacing w:after="0" w:line="259" w:lineRule="auto"/>
        <w:ind w:firstLine="0"/>
        <w:jc w:val="left"/>
      </w:pPr>
    </w:p>
    <w:p w:rsidR="00AC6E4F" w:rsidRDefault="00CD56EA">
      <w:pPr>
        <w:spacing w:after="3" w:line="262" w:lineRule="auto"/>
        <w:ind w:left="-5" w:hanging="10"/>
      </w:pPr>
      <w:r>
        <w:rPr>
          <w:b/>
        </w:rPr>
        <w:t>7. ЗАЈЕДНИЧКА ПОНУДА</w:t>
      </w:r>
    </w:p>
    <w:p w:rsidR="00AC6E4F" w:rsidRDefault="00AC6E4F">
      <w:pPr>
        <w:spacing w:after="50" w:line="259" w:lineRule="auto"/>
        <w:ind w:firstLine="0"/>
        <w:jc w:val="left"/>
      </w:pPr>
    </w:p>
    <w:p w:rsidR="00AC6E4F" w:rsidRDefault="00CD56EA">
      <w:pPr>
        <w:ind w:left="900" w:firstLine="0"/>
      </w:pPr>
      <w:r>
        <w:t xml:space="preserve">Понуду може поднети група понуђача. </w:t>
      </w:r>
    </w:p>
    <w:p w:rsidR="00AC6E4F" w:rsidRDefault="00CD56EA">
      <w:pPr>
        <w:spacing w:after="43"/>
        <w:ind w:left="-5"/>
      </w:pPr>
      <w:r>
        <w:t xml:space="preserve">Уколико понуду подноси група понуђача, саставни део заједничке понуде мора бити </w:t>
      </w:r>
      <w:r>
        <w:rPr>
          <w:b/>
        </w:rPr>
        <w:t>споразум</w:t>
      </w:r>
      <w:r>
        <w:t xml:space="preserve"> којим се понуђ</w:t>
      </w:r>
      <w:r w:rsidR="00EE14BC">
        <w:t>ачи из групе међусобно и према Н</w:t>
      </w:r>
      <w:r>
        <w:t xml:space="preserve">аручиоцу обавезују на извршење јавне набавке, а који обавезно садржи:  </w:t>
      </w:r>
    </w:p>
    <w:p w:rsidR="00AC6E4F" w:rsidRDefault="00AC6E4F">
      <w:pPr>
        <w:spacing w:after="69" w:line="259" w:lineRule="auto"/>
        <w:ind w:left="900" w:firstLine="0"/>
        <w:jc w:val="left"/>
      </w:pPr>
    </w:p>
    <w:p w:rsidR="00AC6E4F" w:rsidRDefault="00CD56EA">
      <w:pPr>
        <w:numPr>
          <w:ilvl w:val="0"/>
          <w:numId w:val="8"/>
        </w:numPr>
        <w:spacing w:line="323" w:lineRule="auto"/>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C6E4F" w:rsidRDefault="00CD56EA">
      <w:pPr>
        <w:numPr>
          <w:ilvl w:val="0"/>
          <w:numId w:val="8"/>
        </w:numPr>
        <w:spacing w:line="319" w:lineRule="auto"/>
      </w:pPr>
      <w:r>
        <w:t xml:space="preserve">Опис послова сваког од понуђача из групе понуђача у извршењу уговора. </w:t>
      </w:r>
    </w:p>
    <w:p w:rsidR="00AC6E4F" w:rsidRDefault="00CD56EA">
      <w:pPr>
        <w:spacing w:after="59"/>
        <w:ind w:left="-5"/>
      </w:pPr>
      <w:r>
        <w:t xml:space="preserve">Група понуђача је дужна да достави све доказе о испуњености услова који су наведени у поглављу, у складу са упутством како се доказује испуњеност услова. </w:t>
      </w:r>
    </w:p>
    <w:p w:rsidR="00AC6E4F" w:rsidRDefault="00CD56EA">
      <w:pPr>
        <w:spacing w:line="319" w:lineRule="auto"/>
        <w:ind w:left="-5"/>
      </w:pPr>
      <w:r>
        <w:t xml:space="preserve">Понуђачи из групе понуђача одговарају неограничено солидарно према </w:t>
      </w:r>
      <w:r w:rsidR="00EE14BC">
        <w:rPr>
          <w:lang/>
        </w:rPr>
        <w:t>Н</w:t>
      </w:r>
      <w:r>
        <w:t xml:space="preserve">аручиоцу.  </w:t>
      </w:r>
    </w:p>
    <w:p w:rsidR="00AC6E4F" w:rsidRDefault="00CD56EA">
      <w:pPr>
        <w:spacing w:after="34"/>
        <w:ind w:left="-5"/>
      </w:pPr>
      <w:r>
        <w:t xml:space="preserve">Задруга може поднети понуду самостално, у своје име, а за рачун задругара или заједничку понуду у име задругара. </w:t>
      </w:r>
    </w:p>
    <w:p w:rsidR="00AC6E4F" w:rsidRDefault="00CD56EA">
      <w:pPr>
        <w:spacing w:after="42"/>
        <w:ind w:left="-5"/>
      </w:pPr>
      <w: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C6E4F" w:rsidRDefault="00CD56EA" w:rsidP="00067209">
      <w:pPr>
        <w:ind w:left="-5"/>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C6E4F" w:rsidRDefault="00AC6E4F">
      <w:pPr>
        <w:spacing w:after="62" w:line="259" w:lineRule="auto"/>
        <w:ind w:firstLine="0"/>
        <w:jc w:val="left"/>
      </w:pPr>
    </w:p>
    <w:p w:rsidR="00AC6E4F" w:rsidRPr="00EE14BC" w:rsidRDefault="00CD56EA" w:rsidP="00EE14BC">
      <w:pPr>
        <w:pStyle w:val="NoSpacing"/>
        <w:ind w:left="426" w:hanging="426"/>
        <w:rPr>
          <w:b/>
        </w:rPr>
      </w:pPr>
      <w:r>
        <w:t xml:space="preserve">8. </w:t>
      </w:r>
      <w:r>
        <w:tab/>
      </w:r>
      <w:r w:rsidRPr="00EE14BC">
        <w:rPr>
          <w:b/>
        </w:rPr>
        <w:t xml:space="preserve">НАЧИН ИСПОРУКЕИ УСЛОВИПЛАЋАЊА, КАО И ДРУГЕ ОКОЛНОСТИ ОД КОЈИХ ЗАВИСИ ПРИХВАТЉИВОСТ  ПОНУДЕ </w:t>
      </w:r>
    </w:p>
    <w:p w:rsidR="00AC6E4F" w:rsidRDefault="00AC6E4F">
      <w:pPr>
        <w:spacing w:after="49" w:line="259" w:lineRule="auto"/>
        <w:ind w:firstLine="0"/>
        <w:jc w:val="left"/>
      </w:pPr>
    </w:p>
    <w:p w:rsidR="00AC6E4F" w:rsidRDefault="00CD56EA">
      <w:pPr>
        <w:pStyle w:val="Heading3"/>
        <w:ind w:left="-5"/>
      </w:pPr>
      <w:r>
        <w:rPr>
          <w:b/>
          <w:u w:val="none"/>
        </w:rPr>
        <w:t>8.1</w:t>
      </w:r>
      <w:r>
        <w:rPr>
          <w:b/>
        </w:rPr>
        <w:t xml:space="preserve">. </w:t>
      </w:r>
      <w:r>
        <w:t>Захтеви у погледу начина испоруке, рока и услова плаћања</w:t>
      </w:r>
    </w:p>
    <w:p w:rsidR="00AC6E4F" w:rsidRDefault="00CD56EA">
      <w:pPr>
        <w:ind w:left="-5"/>
      </w:pPr>
      <w: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апроксимативно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 </w:t>
      </w:r>
    </w:p>
    <w:p w:rsidR="00AC6E4F" w:rsidRPr="00712B6E" w:rsidRDefault="00CD56EA">
      <w:pPr>
        <w:ind w:left="-5"/>
      </w:pPr>
      <w:r w:rsidRPr="00712B6E">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AC6E4F" w:rsidRPr="00712B6E" w:rsidRDefault="00CD56EA">
      <w:pPr>
        <w:ind w:left="-5"/>
      </w:pPr>
      <w:r w:rsidRPr="00712B6E">
        <w:t xml:space="preserve">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 </w:t>
      </w:r>
    </w:p>
    <w:p w:rsidR="00AC6E4F" w:rsidRPr="00712B6E" w:rsidRDefault="00CD56EA">
      <w:pPr>
        <w:spacing w:after="32"/>
        <w:ind w:left="-5"/>
      </w:pPr>
      <w:r w:rsidRPr="00712B6E">
        <w:t xml:space="preserve">Записник о оствареној потрошњи продавац је дужан доставити уз фактуру за плаћање.  </w:t>
      </w:r>
    </w:p>
    <w:p w:rsidR="00AC6E4F" w:rsidRPr="00712B6E" w:rsidRDefault="00CD56EA">
      <w:pPr>
        <w:ind w:left="-5"/>
      </w:pPr>
      <w:r w:rsidRPr="00712B6E">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CD56EA">
      <w:pPr>
        <w:spacing w:after="3" w:line="262" w:lineRule="auto"/>
        <w:ind w:left="-15" w:firstLine="900"/>
      </w:pPr>
      <w:r w:rsidRPr="00712B6E">
        <w:rPr>
          <w:b/>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w:t>
      </w:r>
    </w:p>
    <w:p w:rsidR="00AC6E4F" w:rsidRDefault="00CD56EA">
      <w:pPr>
        <w:spacing w:after="34"/>
        <w:ind w:left="-5"/>
      </w:pPr>
      <w:r>
        <w:t xml:space="preserve">Продавац рачун доставља поштом на </w:t>
      </w:r>
      <w:r w:rsidR="00EE14BC">
        <w:rPr>
          <w:lang/>
        </w:rPr>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pPr>
        <w:ind w:left="-5"/>
      </w:pPr>
      <w:r>
        <w:t xml:space="preserve">Купац ће извршити плаћање на банкарски рачун продавца, по писменим инструкцијама назначеним на самом рачуну, са позивом на број рачуна који се плаћа. </w:t>
      </w:r>
    </w:p>
    <w:p w:rsidR="00AC6E4F" w:rsidRDefault="00CD56EA">
      <w:pPr>
        <w:spacing w:after="56"/>
        <w:ind w:left="-5"/>
      </w:pPr>
      <w:r>
        <w:lastRenderedPageBreak/>
        <w:t xml:space="preserve">Сматраће се да је купац измирио обавезу када продавцу уплати на рачун укупан износ цене за преузету електричну енергију. </w:t>
      </w:r>
    </w:p>
    <w:p w:rsidR="00AC6E4F" w:rsidRDefault="00CD56EA">
      <w:pPr>
        <w:spacing w:after="43"/>
        <w:ind w:left="-5"/>
      </w:pPr>
      <w:r>
        <w:t xml:space="preserve"> 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w:t>
      </w:r>
      <w:r w:rsidR="006B643E">
        <w:rPr>
          <w:lang/>
        </w:rPr>
        <w:t>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 Максимум рока за плаћање утрошене електричне енергије, износи 45 дана од дана пријема рачуна.  </w:t>
      </w:r>
    </w:p>
    <w:p w:rsidR="00AC6E4F" w:rsidRDefault="00CD56EA">
      <w:pPr>
        <w:ind w:left="-5"/>
      </w:pPr>
      <w:r>
        <w:t>У случају да купац (</w:t>
      </w:r>
      <w:r w:rsidR="006B643E">
        <w:rPr>
          <w:lang/>
        </w:rPr>
        <w:t>Н</w:t>
      </w:r>
      <w:r>
        <w:t xml:space="preserve">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 </w:t>
      </w:r>
    </w:p>
    <w:p w:rsidR="00AC6E4F" w:rsidRDefault="00CD56EA">
      <w:pPr>
        <w:spacing w:after="34"/>
        <w:ind w:left="-5"/>
      </w:pPr>
      <w:r>
        <w:t xml:space="preserve">Трошкови опомене и други трошкови везани за обрачун затезне камате, падају на терет продавца. </w:t>
      </w:r>
    </w:p>
    <w:p w:rsidR="00AC6E4F" w:rsidRDefault="00AC6E4F">
      <w:pPr>
        <w:spacing w:after="50" w:line="259" w:lineRule="auto"/>
        <w:ind w:firstLine="0"/>
        <w:jc w:val="left"/>
      </w:pPr>
    </w:p>
    <w:p w:rsidR="00AC6E4F" w:rsidRDefault="00CD56EA">
      <w:pPr>
        <w:pStyle w:val="Heading3"/>
        <w:ind w:left="-5"/>
      </w:pPr>
      <w:r>
        <w:rPr>
          <w:b/>
          <w:u w:val="none"/>
        </w:rPr>
        <w:t>8.2</w:t>
      </w:r>
      <w:r>
        <w:rPr>
          <w:b/>
          <w:i/>
          <w:u w:val="none"/>
        </w:rPr>
        <w:t xml:space="preserve">. </w:t>
      </w:r>
      <w:r>
        <w:t>Захтеви у погледу квалитета предмета набавке</w:t>
      </w:r>
    </w:p>
    <w:p w:rsidR="00AC6E4F" w:rsidRDefault="00CD56EA" w:rsidP="00E23FED">
      <w:pPr>
        <w:spacing w:line="264" w:lineRule="auto"/>
        <w:ind w:left="-15" w:right="-12" w:firstLine="890"/>
      </w:pPr>
      <w:r>
        <w:t xml:space="preserve">Квалитет електричне енергије мора бити у складу са Правилима о раду преносног система („Сл. гласник РС“, бр.79/2014), и Правилима о раду дистрибутивног система и Уредбом о условима испоруке и снабдевања електричном енергијом („Сл. гласник РС“, бр.63/2013). </w:t>
      </w:r>
    </w:p>
    <w:p w:rsidR="00AC6E4F" w:rsidRDefault="00AC6E4F">
      <w:pPr>
        <w:spacing w:after="47" w:line="259" w:lineRule="auto"/>
        <w:ind w:left="900" w:firstLine="0"/>
        <w:jc w:val="left"/>
      </w:pPr>
    </w:p>
    <w:p w:rsidR="00AC6E4F" w:rsidRDefault="00CD56EA">
      <w:pPr>
        <w:pStyle w:val="Heading3"/>
        <w:ind w:left="-5"/>
      </w:pPr>
      <w:r>
        <w:rPr>
          <w:b/>
          <w:u w:val="none"/>
        </w:rPr>
        <w:t xml:space="preserve">8.3. </w:t>
      </w:r>
      <w:r>
        <w:t>Захтев у погледу периода испоруке добара</w:t>
      </w:r>
    </w:p>
    <w:p w:rsidR="00AC6E4F" w:rsidRDefault="00CD56EA">
      <w:pPr>
        <w:ind w:left="-5"/>
      </w:pPr>
      <w:r>
        <w:t xml:space="preserve">Испорука електричне енергије се планира за период од једне године дана од дана закључења уговора (апросимативно), сваким  даном од 00:00 до 24:00 часова. </w:t>
      </w:r>
    </w:p>
    <w:p w:rsidR="00AC6E4F" w:rsidRDefault="00AC6E4F">
      <w:pPr>
        <w:spacing w:after="47" w:line="259" w:lineRule="auto"/>
        <w:ind w:firstLine="0"/>
        <w:jc w:val="left"/>
      </w:pPr>
    </w:p>
    <w:p w:rsidR="00AC6E4F" w:rsidRDefault="00CD56EA">
      <w:pPr>
        <w:pStyle w:val="Heading3"/>
        <w:spacing w:after="67"/>
        <w:ind w:left="-5"/>
      </w:pPr>
      <w:r>
        <w:rPr>
          <w:b/>
          <w:u w:val="none"/>
        </w:rPr>
        <w:t xml:space="preserve">8.4. </w:t>
      </w:r>
      <w:r>
        <w:t>Захтев у погледу рока важења понуде</w:t>
      </w:r>
    </w:p>
    <w:p w:rsidR="00AC6E4F" w:rsidRDefault="00CD56EA">
      <w:pPr>
        <w:spacing w:line="316" w:lineRule="auto"/>
        <w:ind w:left="-5"/>
      </w:pPr>
      <w:r>
        <w:t xml:space="preserve">Рок важења понуде не може бити краћи од 60 дана од дана отварања понуда. </w:t>
      </w:r>
    </w:p>
    <w:p w:rsidR="00AC6E4F" w:rsidRDefault="00CD56EA">
      <w:pPr>
        <w:spacing w:after="56"/>
        <w:ind w:left="-5"/>
      </w:pPr>
      <w:r>
        <w:t xml:space="preserve">У случају истека рока важења понуде, </w:t>
      </w:r>
      <w:r w:rsidR="006B643E">
        <w:rPr>
          <w:lang/>
        </w:rPr>
        <w:t>Н</w:t>
      </w:r>
      <w:r>
        <w:t xml:space="preserve">аручилац је дужан да у писаном облику затражи од понуђача продужење рока важења понуде. </w:t>
      </w:r>
    </w:p>
    <w:p w:rsidR="00AC6E4F" w:rsidRDefault="00CD56EA">
      <w:pPr>
        <w:spacing w:line="323" w:lineRule="auto"/>
        <w:ind w:left="-5"/>
      </w:pPr>
      <w:r>
        <w:t>Понуђач који прихвати захтев за продужење рока важења понуде н</w:t>
      </w:r>
      <w:r w:rsidR="006B643E">
        <w:rPr>
          <w:lang/>
        </w:rPr>
        <w:t>е</w:t>
      </w:r>
      <w:r>
        <w:t xml:space="preserve"> може мењати понуду.</w:t>
      </w:r>
    </w:p>
    <w:p w:rsidR="00AC6E4F" w:rsidRDefault="00AC6E4F" w:rsidP="00067209">
      <w:pPr>
        <w:spacing w:after="0" w:line="259" w:lineRule="auto"/>
        <w:ind w:firstLine="0"/>
        <w:jc w:val="left"/>
      </w:pPr>
    </w:p>
    <w:p w:rsidR="00AC6E4F" w:rsidRDefault="00CD56EA">
      <w:pPr>
        <w:spacing w:after="3" w:line="328" w:lineRule="auto"/>
        <w:ind w:left="-5" w:hanging="10"/>
      </w:pPr>
      <w:r>
        <w:rPr>
          <w:b/>
        </w:rPr>
        <w:t xml:space="preserve">9. ВАЛУТА И НАЧИН НА КОЈИ МОРА ДА БУДЕ НАВЕДЕНА И ИЗРАЖЕНА ЦЕНА У ПОНУДИ </w:t>
      </w:r>
    </w:p>
    <w:p w:rsidR="00AC6E4F" w:rsidRDefault="00AC6E4F">
      <w:pPr>
        <w:spacing w:after="50" w:line="259" w:lineRule="auto"/>
        <w:ind w:left="91" w:firstLine="0"/>
        <w:jc w:val="left"/>
      </w:pPr>
    </w:p>
    <w:p w:rsidR="00AC6E4F" w:rsidRDefault="00CD56EA">
      <w:pPr>
        <w:ind w:left="900" w:firstLine="0"/>
      </w:pPr>
      <w:r>
        <w:t xml:space="preserve">Цена мора бити исказана у динарима. </w:t>
      </w:r>
    </w:p>
    <w:p w:rsidR="00AC6E4F" w:rsidRDefault="00CD56EA">
      <w:pPr>
        <w:spacing w:after="60"/>
        <w:ind w:left="-5"/>
      </w:pPr>
      <w:r>
        <w:lastRenderedPageBreak/>
        <w:t xml:space="preserve">Наручилац дозвољава понуђачу да цену у понуди искаже и у еврима и у том случају ће се за прерачун у динаре користити одговарајући средњи девизни курс Народне банке Србије на дан када је започето отварање понуда.  </w:t>
      </w:r>
    </w:p>
    <w:p w:rsidR="00AC6E4F" w:rsidRDefault="00CD56EA">
      <w:pPr>
        <w:spacing w:after="56"/>
        <w:ind w:left="91" w:firstLine="809"/>
      </w:pPr>
      <w: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w:t>
      </w:r>
      <w:r w:rsidR="00024F5F">
        <w:rPr>
          <w:lang/>
        </w:rPr>
        <w:t>у</w:t>
      </w:r>
      <w:r>
        <w:t xml:space="preserve"> примопредаје током периода снабдевања, а под условима утврђеним овим уговором, максимално до вредности од </w:t>
      </w:r>
      <w:r w:rsidR="00024F5F">
        <w:rPr>
          <w:lang/>
        </w:rPr>
        <w:t>1</w:t>
      </w:r>
      <w:r>
        <w:t>.</w:t>
      </w:r>
      <w:r w:rsidR="00024F5F">
        <w:rPr>
          <w:lang/>
        </w:rPr>
        <w:t>5</w:t>
      </w:r>
      <w:r>
        <w:t>00.000,</w:t>
      </w:r>
      <w:r w:rsidR="00024F5F">
        <w:rPr>
          <w:lang/>
        </w:rPr>
        <w:t>00</w:t>
      </w:r>
      <w:r>
        <w:t xml:space="preserve"> динара без ПДВ-а (процењена вредност набавке – финансијски оквир набавке).  </w:t>
      </w:r>
    </w:p>
    <w:p w:rsidR="00AC6E4F" w:rsidRDefault="00CD56EA">
      <w:pPr>
        <w:spacing w:line="319" w:lineRule="auto"/>
        <w:ind w:left="91" w:firstLine="809"/>
      </w:pPr>
      <w:r>
        <w:t xml:space="preserve">У цену из претходног става ове тачке морају бити урачунати трошкови балансирања. </w:t>
      </w:r>
    </w:p>
    <w:p w:rsidR="00AC6E4F" w:rsidRDefault="00CD56EA">
      <w:pPr>
        <w:spacing w:after="3" w:line="327" w:lineRule="auto"/>
        <w:ind w:left="91" w:firstLine="809"/>
      </w:pPr>
      <w:r>
        <w:rPr>
          <w:b/>
        </w:rPr>
        <w:t xml:space="preserve">Цена за јединицу мере - „kwh“, (и у високој и у ниској тарифи), je фиксна за уговорени период испоруке.  </w:t>
      </w:r>
    </w:p>
    <w:p w:rsidR="00AC6E4F" w:rsidRDefault="00CD56EA">
      <w:pPr>
        <w:spacing w:line="320" w:lineRule="auto"/>
        <w:ind w:left="91" w:firstLine="809"/>
      </w:pPr>
      <w: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w:t>
      </w:r>
      <w:r w:rsidR="00024F5F">
        <w:rPr>
          <w:lang/>
        </w:rPr>
        <w:t>о</w:t>
      </w:r>
      <w:r>
        <w:t xml:space="preserve"> примопредаје купца, и то на следећи начин: </w:t>
      </w:r>
    </w:p>
    <w:p w:rsidR="00AC6E4F" w:rsidRDefault="00CD56EA">
      <w:pPr>
        <w:spacing w:line="320" w:lineRule="auto"/>
        <w:ind w:left="-5"/>
      </w:pPr>
      <w:r>
        <w:t xml:space="preserve">а) </w:t>
      </w:r>
      <w:r>
        <w:rPr>
          <w:b/>
        </w:rPr>
        <w:t>за приступ систему за пренос електричне енергије</w:t>
      </w:r>
      <w:r>
        <w:t xml:space="preserve">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pPr>
        <w:spacing w:after="60"/>
        <w:ind w:left="-5"/>
      </w:pPr>
      <w:r>
        <w:t xml:space="preserve">б) </w:t>
      </w:r>
      <w:r>
        <w:rPr>
          <w:b/>
        </w:rPr>
        <w:t>за приступ систему за дистрибуцију електричне енергије</w:t>
      </w:r>
      <w: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CD56EA" w:rsidP="00067209">
      <w:pPr>
        <w:ind w:left="-5"/>
        <w:rPr>
          <w:lang/>
        </w:rPr>
      </w:pPr>
      <w:r>
        <w:t xml:space="preserve">в) </w:t>
      </w:r>
      <w:r>
        <w:rPr>
          <w:b/>
        </w:rPr>
        <w:t>за подстицај повлашћених произвођача електричне енергије</w:t>
      </w:r>
      <w:r>
        <w:t xml:space="preserve"> - према важећој Уредби о мерама подстицаја за повлашћене произвођаче електричне енергије.  </w:t>
      </w:r>
    </w:p>
    <w:p w:rsidR="00E23FED" w:rsidRDefault="00E23FED" w:rsidP="00067209">
      <w:pPr>
        <w:ind w:left="-5"/>
        <w:rPr>
          <w:lang/>
        </w:rPr>
      </w:pPr>
    </w:p>
    <w:p w:rsidR="00E23FED" w:rsidRDefault="00E23FED" w:rsidP="00067209">
      <w:pPr>
        <w:ind w:left="-5"/>
        <w:rPr>
          <w:lang/>
        </w:rPr>
      </w:pPr>
    </w:p>
    <w:p w:rsidR="00402A77" w:rsidRDefault="00402A77" w:rsidP="00067209">
      <w:pPr>
        <w:ind w:left="-5"/>
        <w:rPr>
          <w:lang/>
        </w:rPr>
      </w:pPr>
    </w:p>
    <w:p w:rsidR="00402A77" w:rsidRDefault="00402A77" w:rsidP="00067209">
      <w:pPr>
        <w:ind w:left="-5"/>
        <w:rPr>
          <w:lang/>
        </w:rPr>
      </w:pPr>
    </w:p>
    <w:p w:rsidR="00402A77" w:rsidRDefault="00402A77" w:rsidP="00067209">
      <w:pPr>
        <w:ind w:left="-5"/>
        <w:rPr>
          <w:lang/>
        </w:rPr>
      </w:pPr>
    </w:p>
    <w:p w:rsidR="00402A77" w:rsidRPr="00402A77" w:rsidRDefault="00402A77" w:rsidP="00067209">
      <w:pPr>
        <w:ind w:left="-5"/>
        <w:rPr>
          <w:lang/>
        </w:rPr>
      </w:pPr>
    </w:p>
    <w:p w:rsidR="00E23FED" w:rsidRPr="00E23FED" w:rsidRDefault="00E23FED" w:rsidP="00067209">
      <w:pPr>
        <w:ind w:left="-5"/>
        <w:rPr>
          <w:lang/>
        </w:rPr>
      </w:pPr>
    </w:p>
    <w:p w:rsidR="00AC6E4F" w:rsidRDefault="00CD56EA">
      <w:pPr>
        <w:spacing w:after="3" w:line="328" w:lineRule="auto"/>
        <w:ind w:left="-5" w:hanging="10"/>
      </w:pPr>
      <w:r>
        <w:rPr>
          <w:b/>
        </w:rPr>
        <w:lastRenderedPageBreak/>
        <w:t xml:space="preserve"> 10. ПОДАЦИ О ВРСТИ, САДРЖИНИ, НАЧИНУ ПОДНОШЕЊА, ВИСИНИ И РОКОВИМА ОБЕЗБЕЂЕЊА ИСПУЊЕЊА ОБАВЕЗА ПОНУЂАЧА </w:t>
      </w:r>
    </w:p>
    <w:p w:rsidR="00AC6E4F" w:rsidRDefault="00AC6E4F">
      <w:pPr>
        <w:spacing w:after="58" w:line="259" w:lineRule="auto"/>
        <w:ind w:firstLine="0"/>
        <w:jc w:val="left"/>
      </w:pPr>
    </w:p>
    <w:p w:rsidR="00AC6E4F" w:rsidRDefault="00CD56EA">
      <w:pPr>
        <w:spacing w:after="3" w:line="259" w:lineRule="auto"/>
        <w:ind w:left="910" w:hanging="10"/>
      </w:pPr>
      <w:r>
        <w:rPr>
          <w:b/>
          <w:u w:val="single" w:color="000000"/>
        </w:rPr>
        <w:t>Изабрани понуђач је дужан да достави:</w:t>
      </w:r>
    </w:p>
    <w:p w:rsidR="00AC6E4F" w:rsidRDefault="00AC6E4F">
      <w:pPr>
        <w:spacing w:after="47" w:line="259" w:lineRule="auto"/>
        <w:ind w:firstLine="0"/>
        <w:jc w:val="left"/>
      </w:pPr>
    </w:p>
    <w:p w:rsidR="00AC6E4F" w:rsidRDefault="00CD56EA">
      <w:pPr>
        <w:ind w:left="-5"/>
      </w:pPr>
      <w:r>
        <w:t xml:space="preserve">Изабрани понуђач се обавезује да </w:t>
      </w:r>
      <w:r>
        <w:rPr>
          <w:b/>
        </w:rPr>
        <w:t>приликом потписивања уговора односно</w:t>
      </w:r>
      <w:r w:rsidR="00402A77">
        <w:rPr>
          <w:b/>
        </w:rPr>
        <w:t xml:space="preserve"> </w:t>
      </w:r>
      <w:r>
        <w:rPr>
          <w:b/>
        </w:rPr>
        <w:t>најкасније у року од 5 дана од дана закључења уговора,</w:t>
      </w:r>
      <w:r>
        <w:t xml:space="preserve"> преда </w:t>
      </w:r>
      <w:r w:rsidR="009E3607">
        <w:rPr>
          <w:lang/>
        </w:rPr>
        <w:t>Н</w:t>
      </w:r>
      <w:r>
        <w:t xml:space="preserve">аручиоцу једну од стране лица овлашћеног за заступање, потписану и оверену бланко, соло меницу.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 бр.56/2011), са роком важења који је најмање 30 дана дужи од истека рока важења уговора. </w:t>
      </w:r>
    </w:p>
    <w:p w:rsidR="00AC6E4F" w:rsidRDefault="00CD56EA">
      <w:pPr>
        <w:ind w:left="-5"/>
      </w:pPr>
      <w:r>
        <w:t>Изабрани понуђач ће бити у обавези да достави менично овлашћење да се меница у износу од 10% од финансијског оквира набавке (</w:t>
      </w:r>
      <w:r w:rsidR="004353E5">
        <w:rPr>
          <w:lang/>
        </w:rPr>
        <w:t>150.000,00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rsidP="00E23FED">
      <w:pPr>
        <w:spacing w:line="264" w:lineRule="auto"/>
        <w:ind w:left="-15" w:right="-12" w:firstLine="890"/>
      </w:pPr>
      <w:r>
        <w:t xml:space="preserve">Изабрани понуђач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овлашћењу мора бити идентичан са потписом на картону депонованих потписа. У случају промене лица овлашћеног за заступање, менично овлашћење остаје на снази. </w:t>
      </w:r>
    </w:p>
    <w:p w:rsidR="00AC6E4F" w:rsidRDefault="00CD56EA">
      <w:pPr>
        <w:spacing w:after="33"/>
        <w:ind w:left="-5"/>
      </w:pPr>
      <w:r>
        <w:t xml:space="preserve">По завршеном послу </w:t>
      </w:r>
      <w:r w:rsidR="004353E5">
        <w:rPr>
          <w:lang/>
        </w:rPr>
        <w:t>Н</w:t>
      </w:r>
      <w:r>
        <w:t xml:space="preserve">аручилац ће предметну меницу вратити, на писани захтев понуђача. </w:t>
      </w:r>
    </w:p>
    <w:p w:rsidR="00AC6E4F" w:rsidRDefault="00AC6E4F" w:rsidP="00067209">
      <w:pPr>
        <w:spacing w:after="0" w:line="259" w:lineRule="auto"/>
        <w:ind w:left="900" w:firstLine="0"/>
        <w:jc w:val="left"/>
      </w:pPr>
    </w:p>
    <w:p w:rsidR="00AC6E4F" w:rsidRDefault="00CD56EA">
      <w:pPr>
        <w:spacing w:after="3" w:line="327" w:lineRule="auto"/>
        <w:ind w:left="-5" w:hanging="10"/>
      </w:pPr>
      <w:r>
        <w:rPr>
          <w:b/>
        </w:rPr>
        <w:t xml:space="preserve">11. ДОДАТНЕ ИНФОРМАЦИЈЕ ИЛИ ПОЈАШЊЕЊА У ВЕЗИ СА ПРИПРЕМАЊЕМ ПОНУДЕ </w:t>
      </w:r>
    </w:p>
    <w:p w:rsidR="00AC6E4F" w:rsidRDefault="00AC6E4F">
      <w:pPr>
        <w:spacing w:after="46" w:line="259" w:lineRule="auto"/>
        <w:ind w:firstLine="0"/>
        <w:jc w:val="left"/>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Додатне информације или појашњења упућују се са напоменом „Захтев за додатним информацијама или појашњењима конкурсне документације - ЈН број 1</w:t>
      </w:r>
      <w:r>
        <w:rPr>
          <w:szCs w:val="24"/>
          <w:lang/>
        </w:rPr>
        <w:t>3</w:t>
      </w:r>
      <w:r w:rsidRPr="005C0ED2">
        <w:rPr>
          <w:szCs w:val="24"/>
        </w:rPr>
        <w:t>/16“, на неки од следећих начина: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numPr>
          <w:ilvl w:val="0"/>
          <w:numId w:val="20"/>
        </w:numPr>
        <w:tabs>
          <w:tab w:val="clear" w:pos="720"/>
          <w:tab w:val="num" w:pos="274"/>
        </w:tabs>
        <w:overflowPunct w:val="0"/>
        <w:autoSpaceDE w:val="0"/>
        <w:autoSpaceDN w:val="0"/>
        <w:adjustRightInd w:val="0"/>
        <w:spacing w:after="0" w:line="213" w:lineRule="auto"/>
        <w:ind w:left="140" w:firstLine="0"/>
        <w:rPr>
          <w:szCs w:val="24"/>
        </w:rPr>
      </w:pPr>
      <w:r w:rsidRPr="005C0ED2">
        <w:rPr>
          <w:szCs w:val="24"/>
        </w:rPr>
        <w:t xml:space="preserve">путем поште на адресу наручиоца: Центар за смештај и дневни боравак деце и омладине ометене у развоју, Београд, Светозара Марковића 85а, </w:t>
      </w:r>
    </w:p>
    <w:p w:rsidR="004353E5" w:rsidRPr="005C0ED2" w:rsidRDefault="004353E5" w:rsidP="004353E5">
      <w:pPr>
        <w:widowControl w:val="0"/>
        <w:autoSpaceDE w:val="0"/>
        <w:autoSpaceDN w:val="0"/>
        <w:adjustRightInd w:val="0"/>
        <w:spacing w:after="0" w:line="1" w:lineRule="exact"/>
        <w:rPr>
          <w:szCs w:val="24"/>
        </w:rPr>
      </w:pPr>
    </w:p>
    <w:p w:rsidR="004353E5" w:rsidRPr="005C0ED2" w:rsidRDefault="004353E5" w:rsidP="004353E5">
      <w:pPr>
        <w:widowControl w:val="0"/>
        <w:numPr>
          <w:ilvl w:val="0"/>
          <w:numId w:val="20"/>
        </w:numPr>
        <w:tabs>
          <w:tab w:val="clear" w:pos="720"/>
          <w:tab w:val="num" w:pos="280"/>
        </w:tabs>
        <w:overflowPunct w:val="0"/>
        <w:autoSpaceDE w:val="0"/>
        <w:autoSpaceDN w:val="0"/>
        <w:adjustRightInd w:val="0"/>
        <w:spacing w:after="0" w:line="240" w:lineRule="auto"/>
        <w:ind w:left="280" w:hanging="140"/>
        <w:rPr>
          <w:szCs w:val="24"/>
        </w:rPr>
      </w:pPr>
      <w:r w:rsidRPr="005C0ED2">
        <w:rPr>
          <w:szCs w:val="24"/>
        </w:rPr>
        <w:t xml:space="preserve">електронским путем на адресу: nabavka@centarbgd.org.rs. </w:t>
      </w:r>
    </w:p>
    <w:p w:rsidR="004353E5" w:rsidRPr="005C0ED2" w:rsidRDefault="004353E5" w:rsidP="004353E5">
      <w:pPr>
        <w:widowControl w:val="0"/>
        <w:autoSpaceDE w:val="0"/>
        <w:autoSpaceDN w:val="0"/>
        <w:adjustRightInd w:val="0"/>
        <w:spacing w:after="0" w:line="58" w:lineRule="exact"/>
        <w:rPr>
          <w:szCs w:val="24"/>
        </w:rPr>
      </w:pPr>
    </w:p>
    <w:p w:rsidR="004353E5" w:rsidRPr="005C0ED2" w:rsidRDefault="004353E5" w:rsidP="004353E5">
      <w:pPr>
        <w:widowControl w:val="0"/>
        <w:overflowPunct w:val="0"/>
        <w:autoSpaceDE w:val="0"/>
        <w:autoSpaceDN w:val="0"/>
        <w:adjustRightInd w:val="0"/>
        <w:spacing w:after="0" w:line="231" w:lineRule="auto"/>
        <w:ind w:left="140"/>
        <w:rPr>
          <w:szCs w:val="24"/>
        </w:rPr>
      </w:pPr>
      <w:r w:rsidRPr="005C0ED2">
        <w:rPr>
          <w:szCs w:val="24"/>
        </w:rPr>
        <w:lastRenderedPageBreak/>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4353E5" w:rsidRPr="005C0ED2" w:rsidRDefault="004353E5" w:rsidP="004353E5">
      <w:pPr>
        <w:widowControl w:val="0"/>
        <w:autoSpaceDE w:val="0"/>
        <w:autoSpaceDN w:val="0"/>
        <w:adjustRightInd w:val="0"/>
        <w:spacing w:after="0" w:line="63" w:lineRule="exact"/>
        <w:rPr>
          <w:szCs w:val="24"/>
        </w:rPr>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overflowPunct w:val="0"/>
        <w:autoSpaceDE w:val="0"/>
        <w:autoSpaceDN w:val="0"/>
        <w:adjustRightInd w:val="0"/>
        <w:spacing w:after="0" w:line="214" w:lineRule="auto"/>
        <w:ind w:left="140"/>
        <w:rPr>
          <w:szCs w:val="24"/>
        </w:rPr>
      </w:pPr>
      <w:r w:rsidRPr="005C0ED2">
        <w:rPr>
          <w:szCs w:val="24"/>
        </w:rPr>
        <w:t>По истеку рока предвиђеног за подношење понуда, Наручилац не може да мења нити да допуњује конкурсну документацију.</w:t>
      </w:r>
    </w:p>
    <w:p w:rsidR="004353E5" w:rsidRPr="005C0ED2" w:rsidRDefault="004353E5" w:rsidP="004353E5">
      <w:pPr>
        <w:widowControl w:val="0"/>
        <w:autoSpaceDE w:val="0"/>
        <w:autoSpaceDN w:val="0"/>
        <w:adjustRightInd w:val="0"/>
        <w:spacing w:after="0" w:line="60" w:lineRule="exact"/>
        <w:rPr>
          <w:szCs w:val="24"/>
        </w:rPr>
      </w:pPr>
    </w:p>
    <w:p w:rsidR="00AC6E4F" w:rsidRPr="004353E5" w:rsidRDefault="004353E5" w:rsidP="004353E5">
      <w:pPr>
        <w:widowControl w:val="0"/>
        <w:overflowPunct w:val="0"/>
        <w:autoSpaceDE w:val="0"/>
        <w:autoSpaceDN w:val="0"/>
        <w:adjustRightInd w:val="0"/>
        <w:spacing w:after="0" w:line="229" w:lineRule="auto"/>
        <w:ind w:left="140"/>
        <w:rPr>
          <w:szCs w:val="24"/>
        </w:rPr>
      </w:pPr>
      <w:r w:rsidRPr="005C0ED2">
        <w:rPr>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bookmarkStart w:id="0" w:name="page16"/>
      <w:bookmarkEnd w:id="0"/>
    </w:p>
    <w:p w:rsidR="00AC6E4F" w:rsidRDefault="00AC6E4F">
      <w:pPr>
        <w:spacing w:after="62" w:line="259" w:lineRule="auto"/>
        <w:ind w:firstLine="0"/>
        <w:jc w:val="left"/>
      </w:pPr>
    </w:p>
    <w:p w:rsidR="00AC6E4F" w:rsidRDefault="00CD56EA">
      <w:pPr>
        <w:spacing w:after="27" w:line="262" w:lineRule="auto"/>
        <w:ind w:left="-5" w:hanging="10"/>
      </w:pPr>
      <w:r>
        <w:rPr>
          <w:b/>
        </w:rPr>
        <w:t xml:space="preserve">12. ДОДАТНА ОБЈАШЊЕЊА ОД ПОНУЂАЧА ПОСЛЕ ОТВАРАЊА </w:t>
      </w:r>
    </w:p>
    <w:p w:rsidR="00AC6E4F" w:rsidRDefault="00CD56EA" w:rsidP="004353E5">
      <w:pPr>
        <w:tabs>
          <w:tab w:val="center" w:pos="1418"/>
          <w:tab w:val="center" w:pos="2458"/>
          <w:tab w:val="center" w:pos="3667"/>
          <w:tab w:val="center" w:pos="4905"/>
          <w:tab w:val="center" w:pos="6515"/>
          <w:tab w:val="right" w:pos="8647"/>
        </w:tabs>
        <w:spacing w:after="60" w:line="262" w:lineRule="auto"/>
        <w:ind w:left="709" w:hanging="425"/>
        <w:jc w:val="left"/>
      </w:pPr>
      <w:r>
        <w:rPr>
          <w:b/>
        </w:rPr>
        <w:t xml:space="preserve">ПОНУДА И </w:t>
      </w:r>
      <w:r>
        <w:rPr>
          <w:b/>
        </w:rPr>
        <w:tab/>
        <w:t xml:space="preserve">КОНТРОЛА КОД ПОНУЂАЧА ОДНОСНО ЊЕГОВОГ </w:t>
      </w:r>
    </w:p>
    <w:p w:rsidR="00AC6E4F" w:rsidRDefault="00CD56EA" w:rsidP="004353E5">
      <w:pPr>
        <w:spacing w:after="3" w:line="262" w:lineRule="auto"/>
        <w:ind w:left="709" w:hanging="425"/>
      </w:pPr>
      <w:r>
        <w:rPr>
          <w:b/>
        </w:rPr>
        <w:t xml:space="preserve">ПОДИЗВОЂАЧА  </w:t>
      </w:r>
    </w:p>
    <w:p w:rsidR="00AC6E4F" w:rsidRDefault="00AC6E4F" w:rsidP="004353E5">
      <w:pPr>
        <w:spacing w:after="0" w:line="259" w:lineRule="auto"/>
        <w:ind w:left="709" w:hanging="425"/>
        <w:jc w:val="left"/>
      </w:pPr>
    </w:p>
    <w:p w:rsidR="00AC6E4F" w:rsidRDefault="004353E5">
      <w:pPr>
        <w:ind w:left="-5"/>
      </w:pPr>
      <w:r>
        <w:t>После отварања понуда Н</w:t>
      </w:r>
      <w:r w:rsidR="00CD56EA">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E4F" w:rsidRDefault="00CD56EA">
      <w:pPr>
        <w:ind w:left="-5"/>
      </w:pPr>
      <w:r>
        <w:t xml:space="preserve">Уколико </w:t>
      </w:r>
      <w:r w:rsidR="004353E5">
        <w:rPr>
          <w:lang/>
        </w:rPr>
        <w:t>Н</w:t>
      </w:r>
      <w:r>
        <w:t xml:space="preserve">аручилац оцени да су потребна додатна објашњења или је потребно извршити контролу (увид) код понуђача, односно његовог подизвођача, </w:t>
      </w:r>
      <w:r w:rsidR="004353E5">
        <w:rPr>
          <w:lang/>
        </w:rPr>
        <w:t>Н</w:t>
      </w:r>
      <w:r>
        <w:t xml:space="preserve">аручилац ће понуђачу оставити примерени рок да поступи по позиву </w:t>
      </w:r>
      <w:r w:rsidR="004353E5">
        <w:rPr>
          <w:lang/>
        </w:rPr>
        <w:t>Н</w:t>
      </w:r>
      <w:r>
        <w:t xml:space="preserve">аручиоца, односно да омогући </w:t>
      </w:r>
      <w:r w:rsidR="004353E5">
        <w:rPr>
          <w:lang/>
        </w:rPr>
        <w:t>Н</w:t>
      </w:r>
      <w:r>
        <w:t xml:space="preserve">аручиоцу контролу (увид) код понуђача, као и код његовог подизвођача.  </w:t>
      </w:r>
    </w:p>
    <w:p w:rsidR="00AC6E4F" w:rsidRDefault="00CD56EA">
      <w:pPr>
        <w:spacing w:after="35"/>
        <w:ind w:left="-5"/>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E4F" w:rsidRDefault="00CD56EA">
      <w:pPr>
        <w:spacing w:after="28"/>
        <w:ind w:left="-5"/>
      </w:pPr>
      <w:r>
        <w:t xml:space="preserve">У случају разлике између јединичне и укупне цене, меродавна је јединична цена. </w:t>
      </w:r>
    </w:p>
    <w:p w:rsidR="00AC6E4F" w:rsidRDefault="00CD56EA">
      <w:pPr>
        <w:spacing w:after="34"/>
        <w:ind w:left="-5"/>
      </w:pPr>
      <w:r>
        <w:t xml:space="preserve">Ако се понуђач не сагласи са исправком рачунских грешака, </w:t>
      </w:r>
      <w:r w:rsidR="004353E5">
        <w:rPr>
          <w:lang/>
        </w:rPr>
        <w:t>Н</w:t>
      </w:r>
      <w:r>
        <w:t xml:space="preserve">аручилац ће његову понуду одбити као неприхватљиву.  </w:t>
      </w:r>
    </w:p>
    <w:p w:rsidR="00AC6E4F" w:rsidRDefault="00AC6E4F" w:rsidP="004353E5">
      <w:pPr>
        <w:spacing w:after="0" w:line="259" w:lineRule="auto"/>
        <w:ind w:firstLine="0"/>
        <w:jc w:val="left"/>
      </w:pPr>
    </w:p>
    <w:p w:rsidR="00AC6E4F" w:rsidRDefault="00CD56EA" w:rsidP="004353E5">
      <w:pPr>
        <w:numPr>
          <w:ilvl w:val="0"/>
          <w:numId w:val="9"/>
        </w:numPr>
        <w:spacing w:after="3" w:line="262" w:lineRule="auto"/>
        <w:ind w:hanging="422"/>
      </w:pPr>
      <w:r>
        <w:rPr>
          <w:b/>
        </w:rPr>
        <w:t>ВРСТА КРИТЕРИЈУМА ЗА ДОДЕЛУ УГОВОРА</w:t>
      </w:r>
    </w:p>
    <w:p w:rsidR="00AC6E4F" w:rsidRDefault="00CD56EA">
      <w:pPr>
        <w:spacing w:line="322" w:lineRule="auto"/>
        <w:ind w:left="-5"/>
      </w:pPr>
      <w:r>
        <w:t xml:space="preserve">Избор најповољније понуде ће се извршити применом критеријума: </w:t>
      </w:r>
      <w:r>
        <w:rPr>
          <w:b/>
        </w:rPr>
        <w:t xml:space="preserve">„Најнижа укупна понуђена цена за пројектовану потрошњу у високој и ниској </w:t>
      </w:r>
      <w:r>
        <w:rPr>
          <w:b/>
        </w:rPr>
        <w:lastRenderedPageBreak/>
        <w:t xml:space="preserve">тарифи (збирно) без ПДВ-а са трошковима балансирања“, - </w:t>
      </w:r>
      <w:r>
        <w:t>(збирни износ који понуђачи презентују у оквиру обрасца структуре цене</w:t>
      </w:r>
      <w:r w:rsidR="00095379">
        <w:rPr>
          <w:lang/>
        </w:rPr>
        <w:t xml:space="preserve">у </w:t>
      </w:r>
      <w:r w:rsidR="004353E5">
        <w:rPr>
          <w:lang/>
        </w:rPr>
        <w:t>конкурсн</w:t>
      </w:r>
      <w:r w:rsidR="00095379">
        <w:rPr>
          <w:lang/>
        </w:rPr>
        <w:t>ој</w:t>
      </w:r>
      <w:r w:rsidR="004353E5">
        <w:rPr>
          <w:lang/>
        </w:rPr>
        <w:t xml:space="preserve"> документациј</w:t>
      </w:r>
      <w:r w:rsidR="00095379">
        <w:rPr>
          <w:lang/>
        </w:rPr>
        <w:t>и</w:t>
      </w:r>
      <w:r>
        <w:t xml:space="preserve">). </w:t>
      </w:r>
    </w:p>
    <w:p w:rsidR="00AC6E4F" w:rsidRDefault="00CD56EA">
      <w:pPr>
        <w:ind w:left="-5"/>
      </w:pPr>
      <w:r>
        <w:t xml:space="preserve">Понуђачи се обавештавају да се цена пројектоване потрошње користи искључиво за избор најповољнијег понуђача те да она није од утицаја на процењену вредност – финансијски оквир набавке који је одређен у износу од </w:t>
      </w:r>
      <w:r w:rsidR="00095379">
        <w:rPr>
          <w:lang/>
        </w:rPr>
        <w:t>1</w:t>
      </w:r>
      <w:r>
        <w:t>.</w:t>
      </w:r>
      <w:r w:rsidR="00095379">
        <w:rPr>
          <w:lang/>
        </w:rPr>
        <w:t>5</w:t>
      </w:r>
      <w:r>
        <w:t>00.000,</w:t>
      </w:r>
      <w:r w:rsidR="00095379">
        <w:rPr>
          <w:lang/>
        </w:rPr>
        <w:t>00</w:t>
      </w:r>
      <w:r>
        <w:t xml:space="preserve"> динара без ПДВ-а. </w:t>
      </w:r>
    </w:p>
    <w:p w:rsidR="00AC6E4F" w:rsidRDefault="00AC6E4F" w:rsidP="00067209">
      <w:pPr>
        <w:spacing w:after="0" w:line="259" w:lineRule="auto"/>
        <w:ind w:left="900" w:firstLine="0"/>
        <w:jc w:val="left"/>
      </w:pPr>
    </w:p>
    <w:p w:rsidR="00AC6E4F" w:rsidRDefault="00CD56EA">
      <w:pPr>
        <w:numPr>
          <w:ilvl w:val="0"/>
          <w:numId w:val="9"/>
        </w:numPr>
        <w:spacing w:after="3" w:line="262" w:lineRule="auto"/>
        <w:ind w:hanging="422"/>
      </w:pPr>
      <w:r>
        <w:rPr>
          <w:b/>
        </w:rPr>
        <w:t xml:space="preserve">ЕЛЕМЕНТИ КРИТЕРИЈУМА НА ОСНОВУ КОЈИХ ЋЕ НАРУЧИЛАЦ </w:t>
      </w:r>
    </w:p>
    <w:p w:rsidR="00AC6E4F" w:rsidRDefault="00CD56EA">
      <w:pPr>
        <w:spacing w:after="3" w:line="262" w:lineRule="auto"/>
        <w:ind w:left="-5" w:hanging="10"/>
      </w:pPr>
      <w:r>
        <w:rPr>
          <w:b/>
        </w:rPr>
        <w:t xml:space="preserve">ИЗВРШИТИ ДОДЕЛУ УГОВОРА У СИТУАЦИЈИ КАДА ПОСТОЈЕ ДВЕ </w:t>
      </w:r>
    </w:p>
    <w:p w:rsidR="00AC6E4F" w:rsidRDefault="00CD56EA">
      <w:pPr>
        <w:spacing w:after="55" w:line="262" w:lineRule="auto"/>
        <w:ind w:left="-5" w:hanging="10"/>
      </w:pPr>
      <w:r>
        <w:rPr>
          <w:b/>
        </w:rPr>
        <w:t xml:space="preserve">ИЛИ ВИШЕ ПОНУДА СА ЈЕДНАКИМ БРОЈЕМ ПОНДЕРА ИЛИ ИСТОМ </w:t>
      </w:r>
    </w:p>
    <w:p w:rsidR="00AC6E4F" w:rsidRDefault="00CD56EA">
      <w:pPr>
        <w:spacing w:after="3" w:line="262" w:lineRule="auto"/>
        <w:ind w:left="-5" w:hanging="10"/>
      </w:pPr>
      <w:r>
        <w:rPr>
          <w:b/>
        </w:rPr>
        <w:t xml:space="preserve">ПОНУЂЕНОМ ЦЕНОМ  </w:t>
      </w:r>
    </w:p>
    <w:p w:rsidR="00AC6E4F" w:rsidRDefault="00AC6E4F">
      <w:pPr>
        <w:spacing w:after="0" w:line="259" w:lineRule="auto"/>
        <w:ind w:firstLine="0"/>
        <w:jc w:val="left"/>
      </w:pPr>
    </w:p>
    <w:p w:rsidR="00AC6E4F" w:rsidRDefault="00CD56EA">
      <w:pPr>
        <w:ind w:left="-5"/>
      </w:pPr>
      <w:r>
        <w:t xml:space="preserve">Уколико две или више понуда имају исту понуђену укупну цену за предмет набавке, као најповољнија биће изабрана понуда оног понуђача који је понудио нижу цену за јединицу мере потрошње у високој тарифи (kwh). </w:t>
      </w:r>
    </w:p>
    <w:p w:rsidR="00095379" w:rsidRPr="005C0ED2" w:rsidRDefault="00095379" w:rsidP="00095379">
      <w:pPr>
        <w:pStyle w:val="NoSpacing"/>
      </w:pPr>
      <w:r w:rsidRPr="005C0ED2">
        <w:t>Уколико и после тога две или више понуда буду једнаке, најповољнија  понуда биће изабрана на основу жребања, уз присуство свих понуђача.</w:t>
      </w:r>
    </w:p>
    <w:p w:rsidR="00AC6E4F" w:rsidRDefault="00AC6E4F">
      <w:pPr>
        <w:spacing w:after="0" w:line="259" w:lineRule="auto"/>
        <w:ind w:left="900" w:firstLine="0"/>
        <w:jc w:val="left"/>
      </w:pPr>
    </w:p>
    <w:p w:rsidR="00AC6E4F" w:rsidRDefault="00AC6E4F">
      <w:pPr>
        <w:spacing w:after="57" w:line="259" w:lineRule="auto"/>
        <w:ind w:left="900" w:firstLine="0"/>
        <w:jc w:val="left"/>
      </w:pPr>
    </w:p>
    <w:p w:rsidR="00AC6E4F" w:rsidRDefault="00CD56EA">
      <w:pPr>
        <w:numPr>
          <w:ilvl w:val="0"/>
          <w:numId w:val="9"/>
        </w:numPr>
        <w:spacing w:after="3" w:line="325" w:lineRule="auto"/>
        <w:ind w:hanging="422"/>
      </w:pPr>
      <w:r>
        <w:rPr>
          <w:b/>
        </w:rPr>
        <w:t xml:space="preserve">ПОШТОВАЊЕ ОБАВЕЗА КОЈЕ ПРОИЗИЛАЗЕ ИЗ </w:t>
      </w:r>
      <w:r>
        <w:rPr>
          <w:b/>
        </w:rPr>
        <w:tab/>
        <w:t xml:space="preserve">ВАЖЕЋИХ ПРОПИСА  </w:t>
      </w:r>
    </w:p>
    <w:p w:rsidR="00AC6E4F" w:rsidRDefault="00AC6E4F">
      <w:pPr>
        <w:spacing w:after="0" w:line="259" w:lineRule="auto"/>
        <w:ind w:firstLine="0"/>
        <w:jc w:val="left"/>
      </w:pPr>
    </w:p>
    <w:p w:rsidR="00AC6E4F" w:rsidRDefault="00CD56EA">
      <w:pPr>
        <w:ind w:left="-5"/>
        <w:rPr>
          <w:lang/>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 поседује забрану обављања делатности која је на снази у време подношења понуде (Изјава чини саставни део конкурсне документације). </w:t>
      </w:r>
    </w:p>
    <w:p w:rsidR="00E23FED" w:rsidRPr="00E23FED" w:rsidRDefault="00E23FED">
      <w:pPr>
        <w:ind w:left="-5"/>
        <w:rPr>
          <w:lang/>
        </w:rPr>
      </w:pPr>
    </w:p>
    <w:p w:rsidR="00AC6E4F" w:rsidRDefault="00CD56EA">
      <w:pPr>
        <w:numPr>
          <w:ilvl w:val="0"/>
          <w:numId w:val="9"/>
        </w:numPr>
        <w:spacing w:after="3" w:line="326" w:lineRule="auto"/>
        <w:ind w:hanging="422"/>
      </w:pPr>
      <w:r>
        <w:rPr>
          <w:b/>
        </w:rPr>
        <w:t xml:space="preserve">НАЧИН И РОК ЗА ПОДНОШЕЊЕ ЗАХТЕВА ЗА ЗАШТИТУ ПРАВА ПОНУЂАЧА  </w:t>
      </w:r>
    </w:p>
    <w:p w:rsidR="00AC6E4F" w:rsidRDefault="00AC6E4F">
      <w:pPr>
        <w:spacing w:after="0" w:line="259" w:lineRule="auto"/>
        <w:ind w:firstLine="0"/>
        <w:jc w:val="left"/>
      </w:pPr>
    </w:p>
    <w:p w:rsidR="00AC6E4F" w:rsidRDefault="00CD56EA" w:rsidP="00095379">
      <w:pPr>
        <w:pStyle w:val="NoSpacing"/>
      </w:pPr>
      <w:r>
        <w:t xml:space="preserve">Захтев за заштиту права може даподнесепонуђач, односно заинтересовано лице, које има интерес за доделу уговора и који је претрпео или би могао да претрпи штету због поступања </w:t>
      </w:r>
      <w:r w:rsidR="00095379">
        <w:rPr>
          <w:lang/>
        </w:rPr>
        <w:t>Н</w:t>
      </w:r>
      <w:r>
        <w:t xml:space="preserve">аручиоца противно одредбама Закона. </w:t>
      </w:r>
    </w:p>
    <w:p w:rsidR="00AC6E4F" w:rsidRDefault="00CD56EA" w:rsidP="00095379">
      <w:pPr>
        <w:pStyle w:val="NoSpacing"/>
      </w:pPr>
      <w:r>
        <w:t xml:space="preserve">Захтев за заштиту права подноси се Републичкој комисији, а предаје </w:t>
      </w:r>
      <w:r w:rsidR="00095379">
        <w:rPr>
          <w:lang/>
        </w:rPr>
        <w:t>Н</w:t>
      </w:r>
      <w:r>
        <w:t xml:space="preserve">аручиоцу непосредно или поштом са повратницом. </w:t>
      </w:r>
    </w:p>
    <w:p w:rsidR="00AC6E4F" w:rsidRDefault="00CD56EA" w:rsidP="00095379">
      <w:pPr>
        <w:pStyle w:val="NoSpacing"/>
      </w:pPr>
      <w:r>
        <w:t xml:space="preserve">Примерак захтева за заштиту права подносилац истовремено доставља Републичкој комисији. </w:t>
      </w:r>
    </w:p>
    <w:p w:rsidR="00AC6E4F" w:rsidRDefault="00CD56EA">
      <w:pPr>
        <w:ind w:left="-5"/>
      </w:pPr>
      <w:r>
        <w:t xml:space="preserve">Захтев за заштиту права којим се оспорава врста поступка, садржина позива за подношење понуда или конкурсне документације сматраће се </w:t>
      </w:r>
      <w:r>
        <w:lastRenderedPageBreak/>
        <w:t xml:space="preserve">благовременим ако је примљен од стране </w:t>
      </w:r>
      <w:r w:rsidR="00095379">
        <w:rPr>
          <w:lang/>
        </w:rPr>
        <w:t>Н</w:t>
      </w:r>
      <w:r>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w:t>
      </w:r>
      <w:r w:rsidR="00095379">
        <w:rPr>
          <w:lang/>
        </w:rPr>
        <w:t>Н</w:t>
      </w:r>
      <w:r>
        <w:t xml:space="preserve">аручиоцу на евентуалне недостатке и неправилности, а наручилац исте није отклонио. </w:t>
      </w:r>
    </w:p>
    <w:p w:rsidR="00AC6E4F" w:rsidRDefault="00CD56EA">
      <w:pPr>
        <w:ind w:left="-5"/>
      </w:pPr>
      <w:r>
        <w:t xml:space="preserve">Захтев за заштиту права којим се оспоравају радње које </w:t>
      </w:r>
      <w:r w:rsidR="00095379">
        <w:rPr>
          <w:lang/>
        </w:rPr>
        <w:t>Н</w:t>
      </w:r>
      <w:r>
        <w:t xml:space="preserve">аручилац предузме пре истека рока за подношење понуда, а након рокова презентованих у претходном ставу, сматраће се благовременим уколико је поднет најкасније до истека рока за подношење понуда. </w:t>
      </w:r>
    </w:p>
    <w:p w:rsidR="00AC6E4F" w:rsidRDefault="00CD56EA">
      <w:pPr>
        <w:spacing w:after="35"/>
        <w:ind w:left="-5"/>
      </w:pPr>
      <w: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AC6E4F" w:rsidRDefault="00CD56EA">
      <w:pPr>
        <w:spacing w:line="264" w:lineRule="auto"/>
        <w:ind w:left="-15" w:right="-12" w:firstLine="890"/>
        <w:jc w:val="left"/>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представљеног у претходним ставовима, а подносилац захтева га није поднео пре истека тог рока. </w:t>
      </w:r>
    </w:p>
    <w:p w:rsidR="00AC6E4F" w:rsidRDefault="00CD56EA">
      <w:pPr>
        <w:ind w:left="-5"/>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6E4F" w:rsidRDefault="00CD56EA">
      <w:pPr>
        <w:spacing w:after="34"/>
        <w:ind w:left="-5"/>
      </w:pPr>
      <w:r>
        <w:t xml:space="preserve">Захтев за заштиту права не задржава даље активности наручиоца у поступку јавне набавке у складу са одредбама члана 150. Закона. </w:t>
      </w:r>
    </w:p>
    <w:p w:rsidR="00AC6E4F" w:rsidRDefault="00CD56EA">
      <w:pPr>
        <w:spacing w:after="61"/>
        <w:ind w:left="-5"/>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C6E4F" w:rsidRDefault="00CD56EA">
      <w:pPr>
        <w:spacing w:line="317" w:lineRule="auto"/>
        <w:ind w:left="-5"/>
      </w:pPr>
      <w:r>
        <w:t xml:space="preserve"> Садржина захтева за заштиту права је регулисана одредбом члана 151. Закона. </w:t>
      </w:r>
    </w:p>
    <w:p w:rsidR="00AC6E4F" w:rsidRDefault="00CD56EA">
      <w:pPr>
        <w:spacing w:line="320" w:lineRule="auto"/>
        <w:ind w:left="-5"/>
      </w:pPr>
      <w:r>
        <w:t xml:space="preserve">Захтев за заштиту права, мора да садржи између осталог потврду о уплати таксе из члана 156. Закона. </w:t>
      </w:r>
    </w:p>
    <w:p w:rsidR="00AC6E4F" w:rsidRDefault="00CD56EA">
      <w:pPr>
        <w:spacing w:after="35"/>
        <w:ind w:left="-5"/>
      </w:pPr>
      <w:r>
        <w:t xml:space="preserve">Подносилац захтева за заштиту права је дужан да на рачун буџета Републике Србије уплати таксу у износу прописаном чланом 156. Закона. </w:t>
      </w:r>
    </w:p>
    <w:p w:rsidR="00AC6E4F" w:rsidRDefault="00AC6E4F">
      <w:pPr>
        <w:spacing w:after="0" w:line="259" w:lineRule="auto"/>
        <w:ind w:left="900" w:firstLine="0"/>
        <w:jc w:val="left"/>
      </w:pPr>
    </w:p>
    <w:p w:rsidR="00AC6E4F" w:rsidRDefault="00CD56EA">
      <w:pPr>
        <w:ind w:left="900" w:firstLine="0"/>
      </w:pPr>
      <w:r>
        <w:t xml:space="preserve">Као доказ о уплати таксе прихватиће се: </w:t>
      </w:r>
    </w:p>
    <w:p w:rsidR="00AC6E4F" w:rsidRDefault="00AC6E4F">
      <w:pPr>
        <w:spacing w:after="52" w:line="259" w:lineRule="auto"/>
        <w:ind w:left="900" w:firstLine="0"/>
        <w:jc w:val="left"/>
      </w:pPr>
    </w:p>
    <w:p w:rsidR="00AC6E4F" w:rsidRDefault="00CD56EA">
      <w:pPr>
        <w:spacing w:line="320" w:lineRule="auto"/>
        <w:ind w:left="-5"/>
      </w:pPr>
      <w:r>
        <w:rPr>
          <w:b/>
        </w:rPr>
        <w:t>1) Потврда у извршеној уплати таксе</w:t>
      </w:r>
      <w:r>
        <w:t xml:space="preserve"> из члана 156. Закона, која садржи следеће елементе: </w:t>
      </w:r>
    </w:p>
    <w:p w:rsidR="00AC6E4F" w:rsidRDefault="00CD56EA" w:rsidP="00095379">
      <w:pPr>
        <w:numPr>
          <w:ilvl w:val="0"/>
          <w:numId w:val="10"/>
        </w:numPr>
        <w:spacing w:after="61"/>
        <w:ind w:hanging="333"/>
      </w:pPr>
      <w:r>
        <w:t xml:space="preserve">да буде издата од стране банке (поште) и да садржи печат банке (поште); </w:t>
      </w:r>
    </w:p>
    <w:p w:rsidR="00AC6E4F" w:rsidRDefault="00CD56EA" w:rsidP="00095379">
      <w:pPr>
        <w:numPr>
          <w:ilvl w:val="0"/>
          <w:numId w:val="10"/>
        </w:numPr>
        <w:spacing w:after="42"/>
        <w:ind w:hanging="333"/>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w:t>
      </w:r>
    </w:p>
    <w:p w:rsidR="00AC6E4F" w:rsidRDefault="00CD56EA">
      <w:pPr>
        <w:spacing w:after="57"/>
        <w:ind w:left="-5" w:firstLine="0"/>
      </w:pPr>
      <w:r>
        <w:t xml:space="preserve">средстава реализован, као и датум извршења налога; </w:t>
      </w:r>
    </w:p>
    <w:p w:rsidR="00AC6E4F" w:rsidRDefault="00CD56EA">
      <w:pPr>
        <w:numPr>
          <w:ilvl w:val="0"/>
          <w:numId w:val="10"/>
        </w:numPr>
        <w:spacing w:after="30"/>
      </w:pPr>
      <w:r>
        <w:t xml:space="preserve">износ таксе од 120.000,оо динара; </w:t>
      </w:r>
    </w:p>
    <w:p w:rsidR="00AC6E4F" w:rsidRDefault="00CD56EA">
      <w:pPr>
        <w:numPr>
          <w:ilvl w:val="0"/>
          <w:numId w:val="10"/>
        </w:numPr>
        <w:spacing w:after="50"/>
      </w:pPr>
      <w:r>
        <w:lastRenderedPageBreak/>
        <w:t xml:space="preserve">жиро рачун број: 840-30678845-06; </w:t>
      </w:r>
    </w:p>
    <w:p w:rsidR="00AC6E4F" w:rsidRDefault="00CD56EA">
      <w:pPr>
        <w:numPr>
          <w:ilvl w:val="0"/>
          <w:numId w:val="10"/>
        </w:numPr>
        <w:spacing w:after="58"/>
      </w:pPr>
      <w:r>
        <w:t xml:space="preserve">шифра плаћања: 153 или 253; </w:t>
      </w:r>
    </w:p>
    <w:p w:rsidR="00AC6E4F" w:rsidRDefault="00CD56EA">
      <w:pPr>
        <w:numPr>
          <w:ilvl w:val="0"/>
          <w:numId w:val="10"/>
        </w:numPr>
        <w:spacing w:after="60"/>
      </w:pPr>
      <w:r>
        <w:t xml:space="preserve">позив на број: </w:t>
      </w:r>
      <w:r w:rsidR="00095379">
        <w:rPr>
          <w:lang/>
        </w:rPr>
        <w:t>13/16</w:t>
      </w:r>
      <w:r>
        <w:t xml:space="preserve">; </w:t>
      </w:r>
    </w:p>
    <w:p w:rsidR="00AC6E4F" w:rsidRDefault="00CD56EA">
      <w:pPr>
        <w:numPr>
          <w:ilvl w:val="0"/>
          <w:numId w:val="10"/>
        </w:numPr>
        <w:spacing w:after="59"/>
      </w:pPr>
      <w:r>
        <w:t xml:space="preserve">сврха: такса за ЗЗП, назив наручиоца и број јавне набавке; </w:t>
      </w:r>
    </w:p>
    <w:p w:rsidR="00AC6E4F" w:rsidRDefault="00CD56EA">
      <w:pPr>
        <w:numPr>
          <w:ilvl w:val="0"/>
          <w:numId w:val="10"/>
        </w:numPr>
        <w:spacing w:after="61"/>
      </w:pPr>
      <w:r>
        <w:t xml:space="preserve">корисник: Буџет Републике Србије; </w:t>
      </w:r>
    </w:p>
    <w:p w:rsidR="00AC6E4F" w:rsidRDefault="00CD56EA">
      <w:pPr>
        <w:numPr>
          <w:ilvl w:val="0"/>
          <w:numId w:val="10"/>
        </w:numPr>
        <w:spacing w:line="319" w:lineRule="auto"/>
      </w:pPr>
      <w:r>
        <w:t xml:space="preserve">назив уплатиоца, односно назив подносиоца захтева за заштиту права за којег је извшена уплата таксе; </w:t>
      </w:r>
    </w:p>
    <w:p w:rsidR="00AC6E4F" w:rsidRDefault="00CD56EA">
      <w:pPr>
        <w:numPr>
          <w:ilvl w:val="0"/>
          <w:numId w:val="10"/>
        </w:numPr>
      </w:pPr>
      <w:r>
        <w:t xml:space="preserve">потпис овлашћеног лица банке (поште). </w:t>
      </w:r>
    </w:p>
    <w:p w:rsidR="00AC6E4F" w:rsidRDefault="00AC6E4F">
      <w:pPr>
        <w:spacing w:after="54" w:line="259" w:lineRule="auto"/>
        <w:ind w:left="900" w:firstLine="0"/>
        <w:jc w:val="left"/>
      </w:pPr>
    </w:p>
    <w:p w:rsidR="00AC6E4F" w:rsidRDefault="00CD56EA">
      <w:pPr>
        <w:ind w:left="-5"/>
      </w:pPr>
      <w:r>
        <w:rPr>
          <w:b/>
        </w:rPr>
        <w:t xml:space="preserve">2) Налог за уплату, </w:t>
      </w:r>
      <w:r>
        <w:t xml:space="preserve">први примерак, оверен потписом овлашћеног лица или печатом банке или поште, који садржи све друге елементе из потврде о извршеној уплати таксе наведеној под тачком 1; </w:t>
      </w:r>
    </w:p>
    <w:p w:rsidR="00AC6E4F" w:rsidRDefault="00AC6E4F" w:rsidP="005E06DB">
      <w:pPr>
        <w:spacing w:after="0" w:line="259" w:lineRule="auto"/>
        <w:ind w:firstLine="0"/>
        <w:jc w:val="left"/>
      </w:pPr>
    </w:p>
    <w:p w:rsidR="00AC6E4F" w:rsidRDefault="00CD56EA">
      <w:pPr>
        <w:spacing w:after="3" w:line="262" w:lineRule="auto"/>
        <w:ind w:left="-5" w:hanging="10"/>
      </w:pPr>
      <w:r>
        <w:rPr>
          <w:b/>
        </w:rPr>
        <w:t xml:space="preserve">17. РОК У КОЈЕМ ЋЕ УГОВОР БИТИ ЗАКЉУЧЕН </w:t>
      </w:r>
    </w:p>
    <w:p w:rsidR="00AC6E4F" w:rsidRDefault="00AC6E4F">
      <w:pPr>
        <w:spacing w:after="0" w:line="259" w:lineRule="auto"/>
        <w:ind w:firstLine="0"/>
        <w:jc w:val="left"/>
      </w:pPr>
    </w:p>
    <w:p w:rsidR="00AC6E4F" w:rsidRDefault="00CD56EA" w:rsidP="00067209">
      <w:pPr>
        <w:spacing w:after="43"/>
        <w:ind w:left="-5"/>
      </w:pPr>
      <w:r>
        <w:t>Наручилац је дужан да уговор о јавној набавци достави понуђачу којем је уговор додељен у року од осам дана од дана истека рока за подно</w:t>
      </w:r>
      <w:r w:rsidR="00067209">
        <w:t xml:space="preserve">шење захтева за заштиту права. </w:t>
      </w: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067209" w:rsidRPr="005C0ED2" w:rsidRDefault="00067209" w:rsidP="00067209">
      <w:pPr>
        <w:widowControl w:val="0"/>
        <w:overflowPunct w:val="0"/>
        <w:autoSpaceDE w:val="0"/>
        <w:autoSpaceDN w:val="0"/>
        <w:adjustRightInd w:val="0"/>
        <w:spacing w:after="0" w:line="214" w:lineRule="auto"/>
        <w:ind w:left="1980" w:right="20" w:hanging="1843"/>
        <w:rPr>
          <w:szCs w:val="24"/>
        </w:rPr>
      </w:pPr>
      <w:r w:rsidRPr="005C0ED2">
        <w:rPr>
          <w:szCs w:val="24"/>
        </w:rPr>
        <w:t>Контакт особа: Јадранка Чаваљуга, службеник за јавне набавке Центра, Светозара Марковића 85а.</w:t>
      </w:r>
    </w:p>
    <w:p w:rsidR="00067209" w:rsidRPr="005C0ED2" w:rsidRDefault="00067209" w:rsidP="00067209">
      <w:pPr>
        <w:widowControl w:val="0"/>
        <w:autoSpaceDE w:val="0"/>
        <w:autoSpaceDN w:val="0"/>
        <w:adjustRightInd w:val="0"/>
        <w:spacing w:after="0" w:line="2" w:lineRule="exact"/>
        <w:rPr>
          <w:szCs w:val="24"/>
        </w:rPr>
      </w:pPr>
    </w:p>
    <w:p w:rsidR="00067209" w:rsidRPr="005C0ED2" w:rsidRDefault="00067209" w:rsidP="00067209">
      <w:pPr>
        <w:widowControl w:val="0"/>
        <w:autoSpaceDE w:val="0"/>
        <w:autoSpaceDN w:val="0"/>
        <w:adjustRightInd w:val="0"/>
        <w:spacing w:after="0" w:line="240" w:lineRule="auto"/>
        <w:ind w:left="140"/>
        <w:rPr>
          <w:szCs w:val="24"/>
        </w:rPr>
      </w:pPr>
      <w:r w:rsidRPr="005C0ED2">
        <w:rPr>
          <w:szCs w:val="24"/>
        </w:rPr>
        <w:t>Факс:  011/ 3620 414</w:t>
      </w:r>
    </w:p>
    <w:p w:rsidR="00067209" w:rsidRPr="005C0ED2" w:rsidRDefault="00067209" w:rsidP="00067209">
      <w:pPr>
        <w:widowControl w:val="0"/>
        <w:autoSpaceDE w:val="0"/>
        <w:autoSpaceDN w:val="0"/>
        <w:adjustRightInd w:val="0"/>
        <w:spacing w:after="0" w:line="240" w:lineRule="auto"/>
        <w:ind w:left="140"/>
        <w:rPr>
          <w:szCs w:val="24"/>
        </w:rPr>
      </w:pPr>
      <w:r w:rsidRPr="005C0ED2">
        <w:rPr>
          <w:szCs w:val="24"/>
        </w:rPr>
        <w:t xml:space="preserve">E mail_ </w:t>
      </w:r>
      <w:hyperlink r:id="rId7" w:history="1">
        <w:r w:rsidRPr="005C0ED2">
          <w:rPr>
            <w:color w:val="0000FF"/>
            <w:szCs w:val="24"/>
            <w:u w:val="single"/>
          </w:rPr>
          <w:t>nabavka@centarbgd.org.r</w:t>
        </w:r>
      </w:hyperlink>
      <w:r w:rsidRPr="005C0ED2">
        <w:rPr>
          <w:color w:val="0000FF"/>
          <w:szCs w:val="24"/>
          <w:u w:val="single"/>
        </w:rPr>
        <w:t>s</w:t>
      </w: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30" w:lineRule="exact"/>
        <w:rPr>
          <w:szCs w:val="24"/>
        </w:rPr>
      </w:pPr>
    </w:p>
    <w:p w:rsidR="00067209" w:rsidRPr="005C0ED2" w:rsidRDefault="00067209" w:rsidP="00067209">
      <w:pPr>
        <w:widowControl w:val="0"/>
        <w:autoSpaceDE w:val="0"/>
        <w:autoSpaceDN w:val="0"/>
        <w:adjustRightInd w:val="0"/>
        <w:spacing w:after="0" w:line="240" w:lineRule="auto"/>
        <w:ind w:left="4460" w:firstLine="0"/>
        <w:rPr>
          <w:szCs w:val="24"/>
        </w:rPr>
      </w:pPr>
      <w:r w:rsidRPr="005C0ED2">
        <w:rPr>
          <w:i/>
          <w:iCs/>
          <w:szCs w:val="24"/>
        </w:rPr>
        <w:t>КОМИСИЈА ЗА ЈАВНУ НАБАВКУ 12/16</w:t>
      </w:r>
    </w:p>
    <w:p w:rsidR="00067209" w:rsidRPr="005C0ED2" w:rsidRDefault="00AB1450" w:rsidP="00067209">
      <w:pPr>
        <w:widowControl w:val="0"/>
        <w:autoSpaceDE w:val="0"/>
        <w:autoSpaceDN w:val="0"/>
        <w:adjustRightInd w:val="0"/>
        <w:spacing w:after="0" w:line="200" w:lineRule="exact"/>
        <w:rPr>
          <w:szCs w:val="24"/>
        </w:rPr>
      </w:pPr>
      <w:r w:rsidRPr="00AB1450">
        <w:rPr>
          <w:noProof/>
          <w:szCs w:val="24"/>
        </w:rPr>
        <w:pict>
          <v:line id="Straight Connector 2" o:spid="_x0000_s1030" style="position:absolute;left:0;text-align:left;z-index:-251656192;visibility:visible" from="223.05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vSHQIAADYEAAAOAAAAZHJzL2Uyb0RvYy54bWysU02P2yAQvVfqf0DcE8deJ5u14qwqO+ll&#10;242U7Q8ggG1UDAhInKjqf+9APpRtL1VVH/DAzDzevBkWz8deogO3TmhV4nQ8wYgrqplQbYm/va1H&#10;c4ycJ4oRqRUv8Yk7/Lz8+GExmIJnutOScYsARLliMCXuvDdFkjja8Z64sTZcgbPRticetrZNmCUD&#10;oPcyySaTWTJoy4zVlDsHp/XZiZcRv2k49a9N47hHssTAzcfVxnUX1mS5IEVriekEvdAg/8CiJ0LB&#10;pTeomniC9lb8AdULarXTjR9T3Se6aQTlsQaoJp38Vs22I4bHWkAcZ24yuf8HS78eNhYJVuIMI0V6&#10;aNHWWyLazqNKKwUCaouyoNNgXAHhldrYUCk9qq150fS7Q0pXHVEtj3zfTgZA0pCRvEsJG2fgtt3w&#10;RTOIIXuvo2jHxvYBEuRAx9ib0603/OgRhcNs9jDPsylG9OpLSHFNNNb5z1z3KBgllkIF2UhBDi/O&#10;ByKkuIaEY6XXQsrYeqnQUOJ8+pjFBKelYMEZwpxtd5W06EDC8MQvVgWe+zCr94pFsI4TtrrYngh5&#10;tuFyqQIelAJ0LtZ5On48TZ5W89U8H+XZbDXKJ3U9+rSu8tFsnT5O64e6qur0Z6CW5kUnGOMqsLtO&#10;apr/3SRc3sx5xm6zepMheY8e9QKy138kHXsZ2ncehJ1mp4299hiGMwZfHlKY/vs92PfPffkLAAD/&#10;/wMAUEsDBBQABgAIAAAAIQCUbvMr4AAAAAkBAAAPAAAAZHJzL2Rvd25yZXYueG1sTI/BSsNAEIbv&#10;gu+wjOCt3U0socRsii2UIhapsVCPm+yYhGZnQ3bbRp/elR70ODMf/3x/thhNx844uNaShGgqgCFV&#10;VrdUS9i/rydzYM4r0qqzhBK+0MEiv73JVKrthd7wXPiahRByqZLQeN+nnLuqQaPc1PZI4fZpB6N8&#10;GIea60FdQrjpeCxEwo1qKXxoVI+rBqtjcTISCrF9Xh3iF1HG3+tl9EGbHb1upLy/G58egXkc/R8M&#10;v/pBHfLgVNoTacc6CbNZEgVUwuQhBhaAeRIlwMrrgucZ/98g/wEAAP//AwBQSwECLQAUAAYACAAA&#10;ACEAtoM4kv4AAADhAQAAEwAAAAAAAAAAAAAAAAAAAAAAW0NvbnRlbnRfVHlwZXNdLnhtbFBLAQIt&#10;ABQABgAIAAAAIQA4/SH/1gAAAJQBAAALAAAAAAAAAAAAAAAAAC8BAABfcmVscy8ucmVsc1BLAQIt&#10;ABQABgAIAAAAIQClqjvSHQIAADYEAAAOAAAAAAAAAAAAAAAAAC4CAABkcnMvZTJvRG9jLnhtbFBL&#10;AQItABQABgAIAAAAIQCUbvMr4AAAAAkBAAAPAAAAAAAAAAAAAAAAAHcEAABkcnMvZG93bnJldi54&#10;bWxQSwUGAAAAAAQABADzAAAAhAUAAAAA&#10;" o:allowincell="f" strokeweight=".36pt"/>
        </w:pict>
      </w:r>
      <w:r w:rsidRPr="00AB1450">
        <w:rPr>
          <w:noProof/>
          <w:szCs w:val="24"/>
        </w:rPr>
        <w:pict>
          <v:line id="Straight Connector 1" o:spid="_x0000_s1029" style="position:absolute;left:0;text-align:left;z-index:-251655168;visibility:visible" from="223.05pt,-.25pt" to="4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2LHgIAADY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Mwe5vlkihG9niWkuF401vmPXPcoTEoshQq2kYIcXpwH&#10;6QC9QsK20mshZWy9VGgocT59nMQLTkvBwmGAOdvuKmnRgYTwxF/wAcjuYFbvFYtkHSdsdZl7IuR5&#10;DnipAh+UAnIus3M6vj2lT6v5ap6P8slsNcrTuh59WFf5aLbOHqf1Q11VdfY9SMvyohOMcRXUXZOa&#10;5X+XhMubOWfsltWbDck9eywRxF7/o+jYy9C+cxB2mp02NrgR2grhjODLQwrp/3UdUT+f+/IHAAAA&#10;//8DAFBLAwQUAAYACAAAACEA85zPhN4AAAAHAQAADwAAAGRycy9kb3ducmV2LnhtbEyOUUvDMBSF&#10;3wX/Q7iCb1vSMsuoTcccjCGKzDqYj2lz1xabm9JkW92vX/RFHw/n8J0vW4ymYyccXGtJQjQVwJAq&#10;q1uqJew+1pM5MOcVadVZQgnf6GCR395kKtX2TO94KnzNAoRcqiQ03vcp565q0Cg3tT1S6A52MMqH&#10;ONRcD+oc4KbjsRAJN6ql8NCoHlcNVl/F0UgoxOvzah+/iDK+rJ+iT9ps6W0j5f3duHwE5nH0f2P4&#10;0Q/qkAen0h5JO9ZJmM2SKEwlTB6AhX6eRAmw8jfzPOP//fMrAAAA//8DAFBLAQItABQABgAIAAAA&#10;IQC2gziS/gAAAOEBAAATAAAAAAAAAAAAAAAAAAAAAABbQ29udGVudF9UeXBlc10ueG1sUEsBAi0A&#10;FAAGAAgAAAAhADj9If/WAAAAlAEAAAsAAAAAAAAAAAAAAAAALwEAAF9yZWxzLy5yZWxzUEsBAi0A&#10;FAAGAAgAAAAhANeLHYseAgAANgQAAA4AAAAAAAAAAAAAAAAALgIAAGRycy9lMm9Eb2MueG1sUEsB&#10;Ai0AFAAGAAgAAAAhAPOcz4TeAAAABwEAAA8AAAAAAAAAAAAAAAAAeAQAAGRycy9kb3ducmV2Lnht&#10;bFBLBQYAAAAABAAEAPMAAACDBQAAAAA=&#10;" o:allowincell="f" strokeweight=".36pt"/>
        </w:pict>
      </w:r>
    </w:p>
    <w:p w:rsidR="00067209" w:rsidRPr="005C0ED2" w:rsidRDefault="00067209" w:rsidP="00067209">
      <w:pPr>
        <w:widowControl w:val="0"/>
        <w:autoSpaceDE w:val="0"/>
        <w:autoSpaceDN w:val="0"/>
        <w:adjustRightInd w:val="0"/>
        <w:spacing w:after="0" w:line="200" w:lineRule="exact"/>
        <w:rPr>
          <w:szCs w:val="24"/>
        </w:rPr>
      </w:pP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5E06DB" w:rsidRDefault="005E06DB">
      <w:pPr>
        <w:spacing w:after="0" w:line="259" w:lineRule="auto"/>
        <w:ind w:left="900" w:firstLine="0"/>
        <w:jc w:val="left"/>
      </w:pPr>
    </w:p>
    <w:p w:rsidR="005E06DB" w:rsidRDefault="005E06DB"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165EE2" w:rsidRPr="00057FE6" w:rsidRDefault="00165EE2">
      <w:pPr>
        <w:spacing w:after="0" w:line="259" w:lineRule="auto"/>
        <w:ind w:left="900" w:firstLine="0"/>
        <w:jc w:val="left"/>
        <w:rPr>
          <w:b/>
          <w:lang/>
        </w:rPr>
      </w:pPr>
    </w:p>
    <w:p w:rsidR="00165EE2" w:rsidRDefault="00165EE2" w:rsidP="00067209">
      <w:pPr>
        <w:spacing w:after="0" w:line="259" w:lineRule="auto"/>
        <w:ind w:firstLine="0"/>
        <w:jc w:val="left"/>
        <w:rPr>
          <w:b/>
        </w:rPr>
      </w:pPr>
    </w:p>
    <w:p w:rsidR="00165EE2" w:rsidRDefault="00165EE2" w:rsidP="00165EE2">
      <w:pPr>
        <w:spacing w:after="0" w:line="259" w:lineRule="auto"/>
        <w:ind w:firstLine="0"/>
        <w:rPr>
          <w:b/>
        </w:rPr>
      </w:pPr>
    </w:p>
    <w:p w:rsidR="00165EE2" w:rsidRPr="00165EE2" w:rsidRDefault="00165EE2" w:rsidP="00165EE2">
      <w:pPr>
        <w:spacing w:after="0" w:line="259" w:lineRule="auto"/>
        <w:ind w:left="3024" w:firstLine="516"/>
        <w:rPr>
          <w:b/>
        </w:rPr>
      </w:pPr>
      <w:r w:rsidRPr="00165EE2">
        <w:rPr>
          <w:b/>
        </w:rPr>
        <w:lastRenderedPageBreak/>
        <w:t>VIII ОБРАЗАЦ ПОНУДЕ</w:t>
      </w:r>
    </w:p>
    <w:p w:rsidR="00AC6E4F" w:rsidRDefault="00AC6E4F" w:rsidP="00165EE2">
      <w:pPr>
        <w:spacing w:after="0" w:line="259" w:lineRule="auto"/>
        <w:ind w:firstLine="0"/>
        <w:jc w:val="left"/>
      </w:pPr>
    </w:p>
    <w:p w:rsidR="00165EE2" w:rsidRPr="005C0ED2" w:rsidRDefault="00165EE2" w:rsidP="00165EE2">
      <w:pPr>
        <w:pStyle w:val="ListParagraph"/>
        <w:ind w:left="-360" w:right="427" w:firstLine="810"/>
        <w:contextualSpacing/>
        <w:jc w:val="center"/>
        <w:rPr>
          <w:b/>
          <w:lang w:val="sr-Cyrl-CS"/>
        </w:rPr>
      </w:pPr>
      <w:r w:rsidRPr="005C0ED2">
        <w:rPr>
          <w:b/>
          <w:bCs/>
          <w:lang w:val="ru-RU"/>
        </w:rPr>
        <w:t xml:space="preserve">ЈАВНА НАБАВКА бр. </w:t>
      </w:r>
      <w:r w:rsidRPr="005C0ED2">
        <w:rPr>
          <w:b/>
          <w:bCs/>
          <w:lang w:val="sr-Cyrl-CS"/>
        </w:rPr>
        <w:t>1</w:t>
      </w:r>
      <w:r>
        <w:rPr>
          <w:b/>
          <w:bCs/>
          <w:lang w:val="sr-Cyrl-CS"/>
        </w:rPr>
        <w:t>3</w:t>
      </w:r>
      <w:r w:rsidRPr="005C0ED2">
        <w:rPr>
          <w:b/>
          <w:bCs/>
          <w:lang w:val="sr-Cyrl-CS"/>
        </w:rPr>
        <w:t>/16</w:t>
      </w:r>
    </w:p>
    <w:p w:rsidR="00AC6E4F" w:rsidRDefault="00165EE2" w:rsidP="00165EE2">
      <w:pPr>
        <w:spacing w:after="0" w:line="259" w:lineRule="auto"/>
        <w:jc w:val="center"/>
      </w:pPr>
      <w:r w:rsidRPr="00B64C90">
        <w:rPr>
          <w:b/>
          <w:lang w:val="sr-Cyrl-CS"/>
        </w:rPr>
        <w:t>Набавка електричне енергије за потребе О.Ј. Установа за децу и младе</w:t>
      </w:r>
      <w:r w:rsidRPr="00B64C90">
        <w:rPr>
          <w:b/>
        </w:rPr>
        <w:t>, Београд</w:t>
      </w:r>
    </w:p>
    <w:p w:rsidR="00AC6E4F" w:rsidRDefault="00AC6E4F" w:rsidP="00165EE2">
      <w:pPr>
        <w:spacing w:after="0" w:line="259" w:lineRule="auto"/>
        <w:ind w:left="900" w:firstLine="0"/>
        <w:jc w:val="center"/>
      </w:pPr>
    </w:p>
    <w:p w:rsidR="00165EE2" w:rsidRPr="005C0ED2" w:rsidRDefault="00165EE2" w:rsidP="00165EE2">
      <w:pPr>
        <w:pStyle w:val="Default"/>
        <w:rPr>
          <w:rFonts w:ascii="Times New Roman" w:hAnsi="Times New Roman" w:cs="Times New Roman"/>
          <w:b/>
          <w:bCs/>
          <w:lang w:val="ru-RU"/>
        </w:rPr>
      </w:pPr>
      <w:r w:rsidRPr="005C0ED2">
        <w:rPr>
          <w:rFonts w:ascii="Times New Roman" w:hAnsi="Times New Roman" w:cs="Times New Roman"/>
          <w:b/>
          <w:bCs/>
          <w:lang w:val="ru-RU"/>
        </w:rPr>
        <w:t>Понуда број:____________________</w:t>
      </w:r>
    </w:p>
    <w:p w:rsidR="00165EE2" w:rsidRPr="005C0ED2" w:rsidRDefault="00165EE2" w:rsidP="00165EE2">
      <w:pPr>
        <w:pStyle w:val="Default"/>
        <w:rPr>
          <w:rFonts w:ascii="Times New Roman" w:hAnsi="Times New Roman" w:cs="Times New Roman"/>
          <w:b/>
          <w:bCs/>
          <w:lang w:val="ru-RU"/>
        </w:rPr>
      </w:pPr>
    </w:p>
    <w:p w:rsidR="00165EE2" w:rsidRPr="005C0ED2" w:rsidRDefault="00165EE2" w:rsidP="00165EE2">
      <w:pPr>
        <w:pStyle w:val="Default"/>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AC6E4F" w:rsidRDefault="00AC6E4F">
      <w:pPr>
        <w:spacing w:after="63" w:line="259" w:lineRule="auto"/>
        <w:ind w:firstLine="0"/>
        <w:jc w:val="left"/>
      </w:pPr>
    </w:p>
    <w:p w:rsidR="00AC6E4F" w:rsidRDefault="00CD56EA">
      <w:pPr>
        <w:spacing w:after="3" w:line="262" w:lineRule="auto"/>
        <w:ind w:left="-5" w:hanging="10"/>
      </w:pPr>
      <w:r>
        <w:rPr>
          <w:b/>
        </w:rPr>
        <w:t xml:space="preserve">1)ОПШТИ ПОДАЦИ О ПОНУЂАЧУ </w:t>
      </w:r>
    </w:p>
    <w:p w:rsidR="00AC6E4F" w:rsidRDefault="00AC6E4F">
      <w:pPr>
        <w:spacing w:after="0" w:line="259" w:lineRule="auto"/>
        <w:ind w:firstLine="0"/>
        <w:jc w:val="left"/>
      </w:pPr>
    </w:p>
    <w:tbl>
      <w:tblPr>
        <w:tblStyle w:val="TableGrid"/>
        <w:tblW w:w="9270" w:type="dxa"/>
        <w:tblInd w:w="-121" w:type="dxa"/>
        <w:tblCellMar>
          <w:left w:w="107" w:type="dxa"/>
          <w:right w:w="52" w:type="dxa"/>
        </w:tblCellMar>
        <w:tblLook w:val="04A0"/>
      </w:tblPr>
      <w:tblGrid>
        <w:gridCol w:w="4619"/>
        <w:gridCol w:w="4651"/>
      </w:tblGrid>
      <w:tr w:rsidR="00AC6E4F">
        <w:trPr>
          <w:trHeight w:val="767"/>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Назив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Адреса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Матични број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302" w:lineRule="auto"/>
              <w:ind w:firstLine="0"/>
              <w:jc w:val="left"/>
            </w:pPr>
            <w:r>
              <w:t>Порески идентификациони број понуђача (ПИБ):</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Име особе за контакт:</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516"/>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Електронска адреса понуђача (e-mail):</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Телефон:</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Телефакс:</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Број рачуна понуђача и назив банке:</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Лице овлашћено за потписивање уговора</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709" w:firstLine="0"/>
              <w:jc w:val="left"/>
            </w:pPr>
          </w:p>
          <w:p w:rsidR="00AC6E4F" w:rsidRDefault="00AC6E4F">
            <w:pPr>
              <w:spacing w:after="0" w:line="259" w:lineRule="auto"/>
              <w:ind w:left="709" w:firstLine="0"/>
              <w:jc w:val="left"/>
            </w:pPr>
          </w:p>
          <w:p w:rsidR="00AC6E4F" w:rsidRDefault="00AC6E4F">
            <w:pPr>
              <w:spacing w:after="0" w:line="259" w:lineRule="auto"/>
              <w:ind w:left="709" w:firstLine="0"/>
              <w:jc w:val="left"/>
            </w:pPr>
          </w:p>
        </w:tc>
      </w:tr>
    </w:tbl>
    <w:p w:rsidR="00AC6E4F" w:rsidRDefault="00AC6E4F">
      <w:pPr>
        <w:spacing w:after="0" w:line="259" w:lineRule="auto"/>
        <w:ind w:firstLine="0"/>
        <w:jc w:val="left"/>
      </w:pPr>
    </w:p>
    <w:p w:rsidR="00AC6E4F" w:rsidRDefault="00AC6E4F">
      <w:pPr>
        <w:spacing w:after="47" w:line="259" w:lineRule="auto"/>
        <w:ind w:firstLine="0"/>
        <w:jc w:val="left"/>
        <w:rPr>
          <w:lang/>
        </w:rPr>
      </w:pPr>
    </w:p>
    <w:p w:rsidR="00057FE6" w:rsidRDefault="00057FE6">
      <w:pPr>
        <w:spacing w:after="47" w:line="259" w:lineRule="auto"/>
        <w:ind w:firstLine="0"/>
        <w:jc w:val="left"/>
        <w:rPr>
          <w:lang/>
        </w:rPr>
      </w:pPr>
    </w:p>
    <w:p w:rsidR="00057FE6" w:rsidRPr="00057FE6" w:rsidRDefault="00057FE6">
      <w:pPr>
        <w:spacing w:after="47" w:line="259" w:lineRule="auto"/>
        <w:ind w:firstLine="0"/>
        <w:jc w:val="left"/>
        <w:rPr>
          <w:lang/>
        </w:rPr>
      </w:pPr>
    </w:p>
    <w:p w:rsidR="00AC6E4F" w:rsidRDefault="00CD56EA">
      <w:pPr>
        <w:numPr>
          <w:ilvl w:val="0"/>
          <w:numId w:val="11"/>
        </w:numPr>
        <w:spacing w:after="0" w:line="259" w:lineRule="auto"/>
        <w:ind w:hanging="259"/>
        <w:jc w:val="left"/>
      </w:pPr>
      <w:r>
        <w:rPr>
          <w:b/>
          <w:sz w:val="22"/>
        </w:rPr>
        <w:lastRenderedPageBreak/>
        <w:t xml:space="preserve">ПОНУДУ ПОДНОСИ: </w:t>
      </w:r>
    </w:p>
    <w:tbl>
      <w:tblPr>
        <w:tblStyle w:val="TableGrid"/>
        <w:tblW w:w="9269" w:type="dxa"/>
        <w:tblInd w:w="-121" w:type="dxa"/>
        <w:tblCellMar>
          <w:left w:w="115" w:type="dxa"/>
          <w:right w:w="115" w:type="dxa"/>
        </w:tblCellMar>
        <w:tblLook w:val="04A0"/>
      </w:tblPr>
      <w:tblGrid>
        <w:gridCol w:w="9269"/>
      </w:tblGrid>
      <w:tr w:rsidR="00AC6E4F" w:rsidTr="00165EE2">
        <w:trPr>
          <w:trHeight w:val="43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5" w:line="259" w:lineRule="auto"/>
              <w:ind w:left="53" w:firstLine="0"/>
              <w:jc w:val="center"/>
            </w:pPr>
            <w:r>
              <w:rPr>
                <w:b/>
              </w:rPr>
              <w:t xml:space="preserve">А) САМОСТАЛНО  </w:t>
            </w:r>
          </w:p>
        </w:tc>
      </w:tr>
      <w:tr w:rsidR="00AC6E4F">
        <w:trPr>
          <w:trHeight w:val="516"/>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Б) СА ПОДИЗВОЂАЧЕМ </w:t>
            </w:r>
          </w:p>
        </w:tc>
      </w:tr>
      <w:tr w:rsidR="00AC6E4F">
        <w:trPr>
          <w:trHeight w:val="51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В) КАО ЗАЈЕДНИЧКУ ПОНУДУ </w:t>
            </w:r>
          </w:p>
        </w:tc>
      </w:tr>
    </w:tbl>
    <w:p w:rsidR="00AC6E4F" w:rsidRDefault="00CD56EA" w:rsidP="00F855B4">
      <w:pPr>
        <w:ind w:firstLine="0"/>
        <w:rPr>
          <w:lang/>
        </w:rPr>
      </w:pPr>
      <w:r>
        <w:rPr>
          <w:b/>
          <w:u w:val="single" w:color="000000"/>
        </w:rPr>
        <w:t>Напомена:</w:t>
      </w:r>
      <w: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57FE6" w:rsidRPr="00057FE6" w:rsidRDefault="00057FE6" w:rsidP="00F855B4">
      <w:pPr>
        <w:ind w:firstLine="0"/>
        <w:rPr>
          <w:lang/>
        </w:rPr>
      </w:pPr>
    </w:p>
    <w:p w:rsidR="00AC6E4F" w:rsidRDefault="00CD56EA">
      <w:pPr>
        <w:numPr>
          <w:ilvl w:val="0"/>
          <w:numId w:val="11"/>
        </w:numPr>
        <w:spacing w:after="3" w:line="262" w:lineRule="auto"/>
        <w:ind w:hanging="259"/>
        <w:jc w:val="left"/>
      </w:pPr>
      <w:r>
        <w:rPr>
          <w:b/>
        </w:rPr>
        <w:t xml:space="preserve">ПОДАЦИ О ПОДИЗВОЂАЧУ  </w:t>
      </w:r>
    </w:p>
    <w:p w:rsidR="00AC6E4F" w:rsidRDefault="00CD56EA">
      <w:pPr>
        <w:spacing w:after="0" w:line="259" w:lineRule="auto"/>
        <w:ind w:firstLine="0"/>
        <w:jc w:val="left"/>
      </w:pPr>
      <w:r>
        <w:rPr>
          <w:b/>
        </w:rPr>
        <w:tab/>
      </w:r>
    </w:p>
    <w:tbl>
      <w:tblPr>
        <w:tblStyle w:val="TableGrid"/>
        <w:tblW w:w="9270" w:type="dxa"/>
        <w:tblInd w:w="-121" w:type="dxa"/>
        <w:tblCellMar>
          <w:left w:w="107" w:type="dxa"/>
          <w:right w:w="50" w:type="dxa"/>
        </w:tblCellMar>
        <w:tblLook w:val="04A0"/>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pPr>
            <w: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70"/>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rsidTr="00F855B4">
        <w:trPr>
          <w:trHeight w:val="371"/>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0" w:line="259" w:lineRule="auto"/>
              <w:ind w:firstLine="0"/>
              <w:jc w:val="left"/>
            </w:pPr>
            <w:r>
              <w:t xml:space="preserve"> 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 xml:space="preserve"> 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F855B4" w:rsidRDefault="00CD56EA" w:rsidP="00F855B4">
      <w:pPr>
        <w:spacing w:after="49" w:line="259" w:lineRule="auto"/>
        <w:ind w:firstLine="0"/>
        <w:jc w:val="left"/>
        <w:rPr>
          <w:lang/>
        </w:rPr>
      </w:pPr>
      <w:r>
        <w:rPr>
          <w:b/>
          <w:u w:val="single" w:color="000000"/>
        </w:rPr>
        <w:lastRenderedPageBreak/>
        <w:t>Напомена:</w:t>
      </w: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7FE6" w:rsidRPr="00057FE6" w:rsidRDefault="00057FE6" w:rsidP="00F855B4">
      <w:pPr>
        <w:spacing w:after="49" w:line="259" w:lineRule="auto"/>
        <w:ind w:firstLine="0"/>
        <w:jc w:val="left"/>
        <w:rPr>
          <w:lang/>
        </w:rPr>
      </w:pPr>
    </w:p>
    <w:p w:rsidR="00AC6E4F" w:rsidRDefault="00CD56EA" w:rsidP="00F855B4">
      <w:pPr>
        <w:spacing w:after="49" w:line="259" w:lineRule="auto"/>
        <w:ind w:firstLine="0"/>
        <w:jc w:val="left"/>
      </w:pPr>
      <w:r>
        <w:rPr>
          <w:b/>
        </w:rPr>
        <w:t xml:space="preserve"> 4) ПОДАЦИ О УЧЕСНИКУ  У ЗАЈЕДНИЧКОЈ ПОНУДИ  </w:t>
      </w:r>
      <w:r>
        <w:rPr>
          <w:b/>
        </w:rPr>
        <w:tab/>
      </w:r>
    </w:p>
    <w:tbl>
      <w:tblPr>
        <w:tblStyle w:val="TableGrid"/>
        <w:tblW w:w="9270" w:type="dxa"/>
        <w:tblInd w:w="-121" w:type="dxa"/>
        <w:tblCellMar>
          <w:left w:w="107" w:type="dxa"/>
          <w:right w:w="115" w:type="dxa"/>
        </w:tblCellMar>
        <w:tblLook w:val="04A0"/>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3)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AC6E4F" w:rsidRDefault="00AC6E4F">
      <w:pPr>
        <w:spacing w:after="50" w:line="259" w:lineRule="auto"/>
        <w:ind w:firstLine="0"/>
        <w:jc w:val="left"/>
      </w:pPr>
    </w:p>
    <w:p w:rsidR="00F855B4" w:rsidRDefault="00CD56EA" w:rsidP="00F855B4">
      <w:pPr>
        <w:ind w:left="-5"/>
        <w:rPr>
          <w:b/>
        </w:rPr>
        <w:sectPr w:rsidR="00F855B4">
          <w:headerReference w:type="even" r:id="rId8"/>
          <w:headerReference w:type="default" r:id="rId9"/>
          <w:footerReference w:type="default" r:id="rId10"/>
          <w:headerReference w:type="first" r:id="rId11"/>
          <w:pgSz w:w="12240" w:h="15840"/>
          <w:pgMar w:top="1410" w:right="1793" w:bottom="1446" w:left="1800" w:header="687" w:footer="708" w:gutter="0"/>
          <w:cols w:space="708"/>
        </w:sectPr>
      </w:pPr>
      <w:r>
        <w:rPr>
          <w:b/>
          <w:u w:val="single" w:color="000000"/>
        </w:rPr>
        <w:t>Напомена:</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E4F" w:rsidRDefault="00AC6E4F" w:rsidP="00F855B4">
      <w:pPr>
        <w:ind w:left="-5"/>
      </w:pPr>
    </w:p>
    <w:p w:rsidR="00AC6E4F" w:rsidRDefault="00AC6E4F">
      <w:pPr>
        <w:spacing w:after="0" w:line="259" w:lineRule="auto"/>
        <w:ind w:firstLine="0"/>
        <w:jc w:val="left"/>
      </w:pPr>
    </w:p>
    <w:p w:rsidR="00AC6E4F" w:rsidRDefault="00CD56EA">
      <w:pPr>
        <w:numPr>
          <w:ilvl w:val="0"/>
          <w:numId w:val="12"/>
        </w:numPr>
        <w:spacing w:after="3" w:line="262" w:lineRule="auto"/>
        <w:ind w:hanging="259"/>
      </w:pPr>
      <w:r>
        <w:rPr>
          <w:b/>
        </w:rPr>
        <w:t xml:space="preserve">ОБРАЗАЦ СТРУКТУРЕ </w:t>
      </w:r>
      <w:r w:rsidRPr="00D07091">
        <w:rPr>
          <w:b/>
        </w:rPr>
        <w:t>ЦЕНЕ:</w:t>
      </w:r>
    </w:p>
    <w:p w:rsidR="00AC6E4F" w:rsidRDefault="00AC6E4F">
      <w:pPr>
        <w:spacing w:after="0" w:line="259" w:lineRule="auto"/>
        <w:ind w:firstLine="0"/>
        <w:jc w:val="left"/>
      </w:pPr>
    </w:p>
    <w:tbl>
      <w:tblPr>
        <w:tblStyle w:val="TableGrid"/>
        <w:tblW w:w="12185" w:type="dxa"/>
        <w:tblInd w:w="1" w:type="dxa"/>
        <w:tblCellMar>
          <w:left w:w="106" w:type="dxa"/>
          <w:right w:w="48" w:type="dxa"/>
        </w:tblCellMar>
        <w:tblLook w:val="04A0"/>
      </w:tblPr>
      <w:tblGrid>
        <w:gridCol w:w="719"/>
        <w:gridCol w:w="1980"/>
        <w:gridCol w:w="2540"/>
        <w:gridCol w:w="900"/>
        <w:gridCol w:w="1079"/>
        <w:gridCol w:w="2415"/>
        <w:gridCol w:w="2552"/>
      </w:tblGrid>
      <w:tr w:rsidR="00F855B4" w:rsidTr="00F855B4">
        <w:trPr>
          <w:trHeight w:val="644"/>
        </w:trPr>
        <w:tc>
          <w:tcPr>
            <w:tcW w:w="12185" w:type="dxa"/>
            <w:gridSpan w:val="7"/>
            <w:tcBorders>
              <w:top w:val="single" w:sz="4" w:space="0" w:color="000000"/>
              <w:left w:val="single" w:sz="4" w:space="0" w:color="000000"/>
              <w:bottom w:val="single" w:sz="4" w:space="0" w:color="000000"/>
              <w:right w:val="single" w:sz="4" w:space="0" w:color="000000"/>
            </w:tcBorders>
            <w:shd w:val="clear" w:color="auto" w:fill="E7E7E7"/>
            <w:vAlign w:val="center"/>
          </w:tcPr>
          <w:p w:rsidR="00F855B4" w:rsidRDefault="00F855B4" w:rsidP="00F855B4">
            <w:pPr>
              <w:spacing w:after="45" w:line="259" w:lineRule="auto"/>
              <w:ind w:left="1" w:firstLine="0"/>
              <w:jc w:val="center"/>
            </w:pPr>
          </w:p>
          <w:p w:rsidR="00F855B4" w:rsidRDefault="00F855B4" w:rsidP="00F855B4">
            <w:pPr>
              <w:spacing w:after="160" w:line="259" w:lineRule="auto"/>
              <w:ind w:firstLine="0"/>
              <w:jc w:val="center"/>
            </w:pPr>
            <w:r>
              <w:rPr>
                <w:b/>
              </w:rPr>
              <w:t xml:space="preserve">Јавна набавка број </w:t>
            </w:r>
            <w:r>
              <w:rPr>
                <w:b/>
                <w:lang/>
              </w:rPr>
              <w:t>13/16</w:t>
            </w: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Понуђач: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4"/>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Адреса понуђача: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Матични број: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1"/>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ПИБ: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Особа за контакт: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057FE6">
        <w:trPr>
          <w:trHeight w:val="63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Pr="00057FE6" w:rsidRDefault="00F855B4" w:rsidP="00057FE6">
            <w:pPr>
              <w:spacing w:after="0" w:line="309" w:lineRule="auto"/>
              <w:ind w:left="1" w:firstLine="0"/>
              <w:rPr>
                <w:lang/>
              </w:rPr>
            </w:pPr>
            <w:r>
              <w:rPr>
                <w:b/>
              </w:rPr>
              <w:t xml:space="preserve">Назив понуђача или осталих чланова групе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AC6E4F" w:rsidTr="00D07091">
        <w:trPr>
          <w:trHeight w:val="1119"/>
        </w:trPr>
        <w:tc>
          <w:tcPr>
            <w:tcW w:w="71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Ред. број</w:t>
            </w:r>
          </w:p>
          <w:p w:rsidR="00AC6E4F" w:rsidRPr="00F855B4" w:rsidRDefault="00AC6E4F" w:rsidP="00D07091">
            <w:pPr>
              <w:spacing w:after="0" w:line="259" w:lineRule="auto"/>
              <w:ind w:left="1" w:firstLine="0"/>
              <w:jc w:val="center"/>
              <w:rPr>
                <w:szCs w:val="24"/>
              </w:rPr>
            </w:pPr>
          </w:p>
          <w:p w:rsidR="00AC6E4F" w:rsidRPr="00F855B4" w:rsidRDefault="00AC6E4F" w:rsidP="00D07091">
            <w:pPr>
              <w:spacing w:after="0" w:line="259" w:lineRule="auto"/>
              <w:ind w:firstLine="0"/>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8" w:firstLine="0"/>
              <w:jc w:val="center"/>
              <w:rPr>
                <w:szCs w:val="24"/>
              </w:rPr>
            </w:pPr>
            <w:r w:rsidRPr="00F855B4">
              <w:rPr>
                <w:b/>
                <w:szCs w:val="24"/>
              </w:rPr>
              <w:t>ПРЕДМЕТ НАБАВКЕ</w:t>
            </w:r>
          </w:p>
          <w:p w:rsidR="00AC6E4F" w:rsidRPr="00F855B4" w:rsidRDefault="00AC6E4F" w:rsidP="00D07091">
            <w:pPr>
              <w:spacing w:after="0" w:line="259" w:lineRule="auto"/>
              <w:ind w:left="2" w:firstLine="0"/>
              <w:jc w:val="center"/>
              <w:rPr>
                <w:szCs w:val="24"/>
              </w:rPr>
            </w:pPr>
          </w:p>
          <w:p w:rsidR="00AC6E4F" w:rsidRPr="00F855B4" w:rsidRDefault="00AC6E4F" w:rsidP="00D07091">
            <w:pPr>
              <w:spacing w:after="0" w:line="259" w:lineRule="auto"/>
              <w:rPr>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Јед. мере</w:t>
            </w:r>
          </w:p>
          <w:p w:rsidR="00AC6E4F" w:rsidRPr="00F855B4" w:rsidRDefault="00AC6E4F" w:rsidP="00D07091">
            <w:pPr>
              <w:spacing w:after="0" w:line="259" w:lineRule="auto"/>
              <w:ind w:firstLine="0"/>
              <w:rPr>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6" w:firstLine="0"/>
              <w:jc w:val="center"/>
              <w:rPr>
                <w:szCs w:val="24"/>
              </w:rPr>
            </w:pPr>
            <w:r w:rsidRPr="00F855B4">
              <w:rPr>
                <w:b/>
                <w:szCs w:val="24"/>
              </w:rPr>
              <w:t>Кол.</w:t>
            </w:r>
          </w:p>
          <w:p w:rsidR="00AC6E4F" w:rsidRPr="00F855B4" w:rsidRDefault="00AC6E4F" w:rsidP="00D07091">
            <w:pPr>
              <w:spacing w:after="0" w:line="259" w:lineRule="auto"/>
              <w:ind w:left="4" w:firstLine="0"/>
              <w:jc w:val="center"/>
              <w:rPr>
                <w:szCs w:val="24"/>
              </w:rPr>
            </w:pPr>
          </w:p>
          <w:p w:rsidR="00AC6E4F" w:rsidRPr="00F855B4" w:rsidRDefault="00AC6E4F" w:rsidP="00D07091">
            <w:pPr>
              <w:spacing w:after="0" w:line="259" w:lineRule="auto"/>
              <w:ind w:left="4" w:firstLine="0"/>
              <w:jc w:val="center"/>
              <w:rPr>
                <w:szCs w:val="24"/>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22" w:line="302" w:lineRule="auto"/>
              <w:ind w:firstLine="0"/>
              <w:jc w:val="center"/>
              <w:rPr>
                <w:szCs w:val="24"/>
              </w:rPr>
            </w:pPr>
            <w:r w:rsidRPr="00F855B4">
              <w:rPr>
                <w:b/>
                <w:szCs w:val="24"/>
              </w:rPr>
              <w:t>Јед. цена без ПДВ-а</w:t>
            </w:r>
          </w:p>
          <w:p w:rsidR="00AC6E4F" w:rsidRPr="00F855B4" w:rsidRDefault="00CD56EA" w:rsidP="00D07091">
            <w:pPr>
              <w:spacing w:after="0" w:line="259" w:lineRule="auto"/>
              <w:ind w:right="63" w:firstLine="0"/>
              <w:jc w:val="center"/>
              <w:rPr>
                <w:szCs w:val="24"/>
              </w:rPr>
            </w:pPr>
            <w:r w:rsidRPr="00F855B4">
              <w:rPr>
                <w:b/>
                <w:szCs w:val="24"/>
              </w:rPr>
              <w:t>(РСД)</w:t>
            </w:r>
          </w:p>
        </w:tc>
        <w:tc>
          <w:tcPr>
            <w:tcW w:w="2552" w:type="dxa"/>
            <w:tcBorders>
              <w:top w:val="single" w:sz="4" w:space="0" w:color="000000"/>
              <w:left w:val="single" w:sz="4" w:space="0" w:color="000000"/>
              <w:bottom w:val="single" w:sz="4" w:space="0" w:color="000000"/>
              <w:right w:val="single" w:sz="4" w:space="0" w:color="000000"/>
            </w:tcBorders>
            <w:vAlign w:val="center"/>
          </w:tcPr>
          <w:p w:rsidR="00D07091" w:rsidRDefault="00F855B4" w:rsidP="00D07091">
            <w:pPr>
              <w:spacing w:after="51" w:line="272" w:lineRule="auto"/>
              <w:ind w:firstLine="0"/>
              <w:jc w:val="center"/>
              <w:rPr>
                <w:b/>
                <w:szCs w:val="24"/>
              </w:rPr>
            </w:pPr>
            <w:r>
              <w:rPr>
                <w:b/>
                <w:szCs w:val="24"/>
              </w:rPr>
              <w:t>Укупна цена</w:t>
            </w:r>
          </w:p>
          <w:p w:rsidR="00AC6E4F" w:rsidRPr="00F855B4" w:rsidRDefault="00F855B4" w:rsidP="00D07091">
            <w:pPr>
              <w:spacing w:after="51" w:line="272" w:lineRule="auto"/>
              <w:ind w:firstLine="0"/>
              <w:jc w:val="center"/>
              <w:rPr>
                <w:szCs w:val="24"/>
              </w:rPr>
            </w:pPr>
            <w:r>
              <w:rPr>
                <w:b/>
                <w:szCs w:val="24"/>
              </w:rPr>
              <w:t xml:space="preserve">за </w:t>
            </w:r>
            <w:r w:rsidR="00CD56EA" w:rsidRPr="00F855B4">
              <w:rPr>
                <w:b/>
                <w:szCs w:val="24"/>
              </w:rPr>
              <w:t>ставкубез ПДВ-а</w:t>
            </w:r>
          </w:p>
          <w:p w:rsidR="00AC6E4F" w:rsidRPr="00F855B4" w:rsidRDefault="00CD56EA" w:rsidP="00D07091">
            <w:pPr>
              <w:spacing w:after="0" w:line="259" w:lineRule="auto"/>
              <w:ind w:right="64" w:firstLine="0"/>
              <w:jc w:val="center"/>
              <w:rPr>
                <w:szCs w:val="24"/>
              </w:rPr>
            </w:pPr>
            <w:r w:rsidRPr="00F855B4">
              <w:rPr>
                <w:b/>
                <w:szCs w:val="24"/>
              </w:rPr>
              <w:t>(РСД)</w:t>
            </w:r>
          </w:p>
        </w:tc>
      </w:tr>
      <w:tr w:rsidR="00AC6E4F" w:rsidTr="00F855B4">
        <w:trPr>
          <w:trHeight w:val="700"/>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1.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високој тарифи),</w:t>
            </w:r>
            <w:r w:rsidRPr="00F855B4">
              <w:t xml:space="preserve"> са урачунатим трошковима балансирања. </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left="2" w:firstLine="0"/>
              <w:jc w:val="left"/>
              <w:rPr>
                <w:szCs w:val="24"/>
              </w:rPr>
            </w:pPr>
          </w:p>
          <w:p w:rsidR="00AC6E4F" w:rsidRPr="00F855B4" w:rsidRDefault="00F855B4">
            <w:pPr>
              <w:spacing w:after="0" w:line="259" w:lineRule="auto"/>
              <w:ind w:left="2" w:firstLine="0"/>
              <w:jc w:val="left"/>
              <w:rPr>
                <w:szCs w:val="24"/>
              </w:rPr>
            </w:pPr>
            <w:r w:rsidRPr="00F855B4">
              <w:rPr>
                <w:b/>
                <w:szCs w:val="24"/>
                <w:lang/>
              </w:rPr>
              <w:t>96.273,00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_______</w:t>
            </w:r>
            <w:r w:rsidR="00D07091">
              <w:rPr>
                <w:b/>
                <w:szCs w:val="24"/>
                <w:lang/>
              </w:rPr>
              <w:t>_______</w:t>
            </w:r>
            <w:r w:rsidRPr="00F855B4">
              <w:rPr>
                <w:b/>
                <w:szCs w:val="24"/>
              </w:rPr>
              <w:t xml:space="preserve">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w:t>
            </w:r>
            <w:r w:rsidR="00D07091">
              <w:rPr>
                <w:b/>
                <w:szCs w:val="24"/>
                <w:lang/>
              </w:rPr>
              <w:t>_______</w:t>
            </w:r>
            <w:r w:rsidRPr="00F855B4">
              <w:rPr>
                <w:b/>
                <w:szCs w:val="24"/>
              </w:rPr>
              <w:t xml:space="preserve">______ </w:t>
            </w:r>
          </w:p>
        </w:tc>
      </w:tr>
      <w:tr w:rsidR="00AC6E4F" w:rsidTr="00F855B4">
        <w:trPr>
          <w:trHeight w:val="697"/>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2.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ниској тарифи),</w:t>
            </w:r>
            <w:r w:rsidRPr="00F855B4">
              <w:t xml:space="preserve"> са урачунатим трошковима балансирања.</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left="2" w:firstLine="0"/>
              <w:jc w:val="left"/>
              <w:rPr>
                <w:szCs w:val="24"/>
              </w:rPr>
            </w:pPr>
          </w:p>
          <w:p w:rsidR="00AC6E4F" w:rsidRPr="00F855B4" w:rsidRDefault="00F855B4">
            <w:pPr>
              <w:spacing w:after="0" w:line="259" w:lineRule="auto"/>
              <w:ind w:left="2" w:firstLine="0"/>
              <w:jc w:val="left"/>
              <w:rPr>
                <w:szCs w:val="24"/>
              </w:rPr>
            </w:pPr>
            <w:r w:rsidRPr="00F855B4">
              <w:rPr>
                <w:b/>
                <w:szCs w:val="24"/>
                <w:lang/>
              </w:rPr>
              <w:t>24.090,00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w:t>
            </w:r>
            <w:r w:rsidR="00D07091">
              <w:rPr>
                <w:b/>
                <w:szCs w:val="24"/>
                <w:lang/>
              </w:rPr>
              <w:t>_______</w:t>
            </w:r>
            <w:r w:rsidRPr="00F855B4">
              <w:rPr>
                <w:b/>
                <w:szCs w:val="24"/>
              </w:rPr>
              <w:t xml:space="preserve">___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_____</w:t>
            </w:r>
            <w:r w:rsidR="00D07091">
              <w:rPr>
                <w:b/>
                <w:szCs w:val="24"/>
                <w:lang/>
              </w:rPr>
              <w:t>________</w:t>
            </w:r>
            <w:r w:rsidRPr="00F855B4">
              <w:rPr>
                <w:b/>
                <w:szCs w:val="24"/>
              </w:rPr>
              <w:t xml:space="preserve">_____ </w:t>
            </w:r>
          </w:p>
        </w:tc>
      </w:tr>
      <w:tr w:rsidR="00AC6E4F" w:rsidTr="00057FE6">
        <w:trPr>
          <w:trHeight w:val="416"/>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1" w:firstLine="0"/>
              <w:jc w:val="center"/>
              <w:rPr>
                <w:szCs w:val="24"/>
              </w:rPr>
            </w:pPr>
          </w:p>
          <w:p w:rsidR="00AC6E4F" w:rsidRPr="00D07091" w:rsidRDefault="00CD56EA">
            <w:pPr>
              <w:spacing w:after="0" w:line="259" w:lineRule="auto"/>
              <w:ind w:right="61" w:firstLine="0"/>
              <w:jc w:val="center"/>
              <w:rPr>
                <w:szCs w:val="24"/>
              </w:rPr>
            </w:pPr>
            <w:r w:rsidRPr="00D07091">
              <w:rPr>
                <w:b/>
                <w:szCs w:val="24"/>
              </w:rPr>
              <w:t xml:space="preserve">3. </w:t>
            </w:r>
          </w:p>
          <w:p w:rsidR="00AC6E4F" w:rsidRPr="00D07091" w:rsidRDefault="00AC6E4F">
            <w:pPr>
              <w:spacing w:after="0" w:line="259" w:lineRule="auto"/>
              <w:ind w:left="1" w:firstLine="0"/>
              <w:jc w:val="center"/>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Трошкови приступа и коришћења преносног и дистрибутивног система (мрежарина), – Ове трошкове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4" w:firstLine="0"/>
              <w:jc w:val="center"/>
              <w:rPr>
                <w:szCs w:val="24"/>
              </w:rPr>
            </w:pPr>
          </w:p>
          <w:p w:rsidR="00AC6E4F" w:rsidRPr="00D07091" w:rsidRDefault="00AC6E4F">
            <w:pPr>
              <w:spacing w:after="0" w:line="259" w:lineRule="auto"/>
              <w:ind w:left="4" w:firstLine="0"/>
              <w:jc w:val="center"/>
              <w:rPr>
                <w:szCs w:val="24"/>
              </w:rPr>
            </w:pPr>
          </w:p>
          <w:p w:rsidR="00AC6E4F" w:rsidRPr="00D07091" w:rsidRDefault="00CD56EA">
            <w:pPr>
              <w:spacing w:after="0" w:line="305"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F855B4">
        <w:trPr>
          <w:trHeight w:val="932"/>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259" w:lineRule="auto"/>
              <w:ind w:right="61" w:firstLine="0"/>
              <w:jc w:val="center"/>
              <w:rPr>
                <w:szCs w:val="24"/>
              </w:rPr>
            </w:pPr>
            <w:r w:rsidRPr="00D07091">
              <w:rPr>
                <w:b/>
                <w:szCs w:val="24"/>
              </w:rPr>
              <w:lastRenderedPageBreak/>
              <w:t xml:space="preserve">4. </w:t>
            </w: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 xml:space="preserve">Трошкови накнаде за подстицај повлашћених произвођача електричне енергије, - У складу са важећом Уредбом о мерама подстицаја за повлашћене произвођаче електричне енергије.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308"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F855B4">
        <w:trPr>
          <w:trHeight w:val="1021"/>
        </w:trPr>
        <w:tc>
          <w:tcPr>
            <w:tcW w:w="719" w:type="dxa"/>
            <w:vMerge w:val="restart"/>
            <w:tcBorders>
              <w:top w:val="single" w:sz="4" w:space="0" w:color="000000"/>
              <w:left w:val="nil"/>
              <w:bottom w:val="nil"/>
              <w:right w:val="single" w:sz="4" w:space="0" w:color="000000"/>
            </w:tcBorders>
          </w:tcPr>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без ПДВ-а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r w:rsidR="00AC6E4F" w:rsidTr="00F855B4">
        <w:trPr>
          <w:trHeight w:val="1088"/>
        </w:trPr>
        <w:tc>
          <w:tcPr>
            <w:tcW w:w="0" w:type="auto"/>
            <w:vMerge/>
            <w:tcBorders>
              <w:top w:val="nil"/>
              <w:left w:val="nil"/>
              <w:bottom w:val="nil"/>
              <w:right w:val="single" w:sz="4" w:space="0" w:color="000000"/>
            </w:tcBorders>
          </w:tcPr>
          <w:p w:rsidR="00AC6E4F" w:rsidRPr="00D07091" w:rsidRDefault="00AC6E4F">
            <w:pPr>
              <w:spacing w:after="160" w:line="259" w:lineRule="auto"/>
              <w:ind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са ПДВ-ом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bl>
    <w:p w:rsidR="00AC6E4F" w:rsidRDefault="00AC6E4F">
      <w:pPr>
        <w:spacing w:after="8" w:line="259" w:lineRule="auto"/>
        <w:ind w:firstLine="0"/>
        <w:jc w:val="left"/>
      </w:pPr>
    </w:p>
    <w:p w:rsidR="00D07091" w:rsidRDefault="00CD56EA">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r>
        <w:rPr>
          <w:rFonts w:ascii="Calibri" w:eastAsia="Calibri" w:hAnsi="Calibri" w:cs="Calibri"/>
          <w:sz w:val="22"/>
        </w:rPr>
        <w:tab/>
      </w: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pPr>
    </w:p>
    <w:p w:rsidR="00D07091" w:rsidRDefault="00402A77" w:rsidP="00D07091">
      <w:pPr>
        <w:tabs>
          <w:tab w:val="center" w:pos="1762"/>
          <w:tab w:val="center" w:pos="2880"/>
          <w:tab w:val="center" w:pos="3600"/>
          <w:tab w:val="center" w:pos="4320"/>
          <w:tab w:val="center" w:pos="6172"/>
        </w:tabs>
        <w:spacing w:after="32" w:line="259" w:lineRule="auto"/>
        <w:ind w:firstLine="0"/>
        <w:jc w:val="left"/>
      </w:pPr>
      <w:r>
        <w:t xml:space="preserve">                   </w:t>
      </w:r>
      <w:r w:rsidR="00CD56EA">
        <w:t xml:space="preserve">Датум </w:t>
      </w:r>
      <w:r w:rsidR="00CD56EA">
        <w:tab/>
      </w:r>
      <w:r w:rsidR="00CD56EA">
        <w:tab/>
      </w:r>
      <w:r w:rsidR="00CD56EA">
        <w:tab/>
      </w:r>
      <w:r w:rsidR="00CD56EA">
        <w:tab/>
        <w:t xml:space="preserve"> </w:t>
      </w:r>
      <w:r>
        <w:t xml:space="preserve">                                                                                            </w:t>
      </w:r>
      <w:r w:rsidR="00CD56EA">
        <w:t xml:space="preserve"> Понуђач </w:t>
      </w:r>
    </w:p>
    <w:p w:rsidR="00D07091" w:rsidRDefault="00D07091">
      <w:pPr>
        <w:spacing w:after="0" w:line="259" w:lineRule="auto"/>
        <w:ind w:left="107" w:right="618" w:hanging="10"/>
        <w:jc w:val="center"/>
      </w:pPr>
    </w:p>
    <w:p w:rsidR="00AC6E4F" w:rsidRDefault="00CD56EA">
      <w:pPr>
        <w:spacing w:after="0" w:line="259" w:lineRule="auto"/>
        <w:ind w:left="107" w:right="618" w:hanging="10"/>
        <w:jc w:val="center"/>
      </w:pPr>
      <w:r>
        <w:t xml:space="preserve">      М. П. </w:t>
      </w:r>
    </w:p>
    <w:p w:rsidR="00AC6E4F" w:rsidRDefault="00CD56EA">
      <w:pPr>
        <w:tabs>
          <w:tab w:val="center" w:pos="3600"/>
          <w:tab w:val="center" w:pos="4320"/>
          <w:tab w:val="right" w:pos="8647"/>
        </w:tabs>
        <w:spacing w:after="0" w:line="259" w:lineRule="auto"/>
        <w:ind w:left="-15" w:right="-11" w:firstLine="0"/>
        <w:jc w:val="left"/>
      </w:pPr>
      <w:r>
        <w:rPr>
          <w:color w:val="001F5F"/>
        </w:rPr>
        <w:t xml:space="preserve">___________________________ </w:t>
      </w:r>
      <w:r>
        <w:rPr>
          <w:color w:val="001F5F"/>
        </w:rPr>
        <w:tab/>
      </w:r>
      <w:r>
        <w:rPr>
          <w:color w:val="001F5F"/>
        </w:rPr>
        <w:tab/>
      </w:r>
      <w:r>
        <w:rPr>
          <w:color w:val="001F5F"/>
        </w:rPr>
        <w:tab/>
        <w:t xml:space="preserve">    </w:t>
      </w:r>
      <w:r w:rsidR="00402A77">
        <w:rPr>
          <w:color w:val="001F5F"/>
        </w:rPr>
        <w:t xml:space="preserve">                                                                     </w:t>
      </w:r>
      <w:r>
        <w:rPr>
          <w:color w:val="001F5F"/>
        </w:rPr>
        <w:t xml:space="preserve"> ___________________________ </w:t>
      </w:r>
    </w:p>
    <w:p w:rsidR="00AC6E4F" w:rsidRDefault="00AC6E4F">
      <w:pPr>
        <w:spacing w:after="0" w:line="259" w:lineRule="auto"/>
        <w:ind w:firstLine="0"/>
        <w:jc w:val="left"/>
        <w:rPr>
          <w:b/>
        </w:rPr>
      </w:pPr>
    </w:p>
    <w:p w:rsidR="00D07091" w:rsidRDefault="00D07091">
      <w:pPr>
        <w:spacing w:after="0" w:line="259" w:lineRule="auto"/>
        <w:ind w:firstLine="0"/>
        <w:jc w:val="left"/>
        <w:rPr>
          <w:b/>
        </w:rPr>
      </w:pPr>
    </w:p>
    <w:p w:rsidR="00D07091" w:rsidRDefault="00D07091">
      <w:pPr>
        <w:spacing w:after="0" w:line="259" w:lineRule="auto"/>
        <w:ind w:firstLine="0"/>
        <w:jc w:val="left"/>
      </w:pPr>
    </w:p>
    <w:p w:rsidR="00067209" w:rsidRDefault="00067209">
      <w:pPr>
        <w:spacing w:after="0" w:line="259" w:lineRule="auto"/>
        <w:ind w:firstLine="0"/>
        <w:jc w:val="left"/>
        <w:rPr>
          <w:lang/>
        </w:rPr>
      </w:pPr>
    </w:p>
    <w:p w:rsidR="00057FE6" w:rsidRDefault="00057FE6">
      <w:pPr>
        <w:spacing w:after="0" w:line="259" w:lineRule="auto"/>
        <w:ind w:firstLine="0"/>
        <w:jc w:val="left"/>
        <w:rPr>
          <w:lang/>
        </w:rPr>
      </w:pPr>
    </w:p>
    <w:p w:rsidR="00057FE6" w:rsidRDefault="00057FE6">
      <w:pPr>
        <w:spacing w:after="0" w:line="259" w:lineRule="auto"/>
        <w:ind w:firstLine="0"/>
        <w:jc w:val="left"/>
        <w:rPr>
          <w:lang/>
        </w:rPr>
      </w:pPr>
    </w:p>
    <w:p w:rsidR="00057FE6" w:rsidRDefault="00057FE6">
      <w:pPr>
        <w:spacing w:after="0" w:line="259" w:lineRule="auto"/>
        <w:ind w:firstLine="0"/>
        <w:jc w:val="left"/>
        <w:rPr>
          <w:lang/>
        </w:rPr>
      </w:pPr>
    </w:p>
    <w:p w:rsidR="00057FE6" w:rsidRDefault="00057FE6">
      <w:pPr>
        <w:spacing w:after="0" w:line="259" w:lineRule="auto"/>
        <w:ind w:firstLine="0"/>
        <w:jc w:val="left"/>
        <w:rPr>
          <w:lang/>
        </w:rPr>
      </w:pPr>
    </w:p>
    <w:p w:rsidR="00057FE6" w:rsidRDefault="00057FE6">
      <w:pPr>
        <w:spacing w:after="0" w:line="259" w:lineRule="auto"/>
        <w:ind w:firstLine="0"/>
        <w:jc w:val="left"/>
        <w:rPr>
          <w:lang/>
        </w:rPr>
      </w:pPr>
    </w:p>
    <w:p w:rsidR="00057FE6" w:rsidRDefault="00057FE6">
      <w:pPr>
        <w:spacing w:after="0" w:line="259" w:lineRule="auto"/>
        <w:ind w:firstLine="0"/>
        <w:jc w:val="left"/>
        <w:rPr>
          <w:lang/>
        </w:rPr>
      </w:pPr>
    </w:p>
    <w:p w:rsidR="00067209" w:rsidRPr="00057FE6" w:rsidRDefault="00067209">
      <w:pPr>
        <w:spacing w:after="0" w:line="259" w:lineRule="auto"/>
        <w:ind w:firstLine="0"/>
        <w:jc w:val="left"/>
        <w:rPr>
          <w:lang/>
        </w:rPr>
      </w:pPr>
    </w:p>
    <w:p w:rsidR="00AC6E4F" w:rsidRDefault="00CD56EA">
      <w:pPr>
        <w:spacing w:after="3" w:line="262" w:lineRule="auto"/>
        <w:ind w:left="-5" w:hanging="10"/>
      </w:pPr>
      <w:r>
        <w:rPr>
          <w:b/>
        </w:rPr>
        <w:lastRenderedPageBreak/>
        <w:t>5.1) ОБРАЗАЦ СТРУКТУРЕ ЦЕНЕ</w:t>
      </w:r>
      <w:r w:rsidR="00D07091">
        <w:rPr>
          <w:b/>
          <w:lang/>
        </w:rPr>
        <w:t>:</w:t>
      </w:r>
    </w:p>
    <w:p w:rsidR="00AC6E4F" w:rsidRDefault="00AC6E4F">
      <w:pPr>
        <w:spacing w:after="0" w:line="259" w:lineRule="auto"/>
        <w:ind w:firstLine="0"/>
        <w:jc w:val="left"/>
      </w:pPr>
    </w:p>
    <w:p w:rsidR="00AC6E4F" w:rsidRDefault="00CD56EA" w:rsidP="00472F62">
      <w:pPr>
        <w:spacing w:after="33"/>
        <w:ind w:left="-5" w:firstLine="289"/>
        <w:rPr>
          <w:lang/>
        </w:rPr>
      </w:pPr>
      <w:r>
        <w:t xml:space="preserve">Предмет јавне набавке представља набавка електричне енергије, за потребе </w:t>
      </w:r>
      <w:r w:rsidR="00D07091">
        <w:rPr>
          <w:lang/>
        </w:rPr>
        <w:t>О.Ј. Установа за децу и младе, Београд</w:t>
      </w:r>
    </w:p>
    <w:p w:rsidR="00D07091" w:rsidRDefault="00D07091" w:rsidP="00D07091">
      <w:pPr>
        <w:spacing w:after="33"/>
        <w:ind w:left="-5"/>
      </w:pPr>
    </w:p>
    <w:tbl>
      <w:tblPr>
        <w:tblStyle w:val="TableGrid"/>
        <w:tblW w:w="10852" w:type="dxa"/>
        <w:tblInd w:w="200" w:type="dxa"/>
        <w:tblCellMar>
          <w:left w:w="108" w:type="dxa"/>
          <w:right w:w="19" w:type="dxa"/>
        </w:tblCellMar>
        <w:tblLook w:val="04A0"/>
      </w:tblPr>
      <w:tblGrid>
        <w:gridCol w:w="5020"/>
        <w:gridCol w:w="5832"/>
      </w:tblGrid>
      <w:tr w:rsidR="00AC6E4F" w:rsidTr="00067209">
        <w:trPr>
          <w:trHeight w:val="97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0" w:line="259" w:lineRule="auto"/>
              <w:ind w:right="30" w:firstLine="0"/>
              <w:jc w:val="center"/>
            </w:pPr>
            <w:r>
              <w:t xml:space="preserve"> Електрична енергија (потрошња у високој тарифи)</w:t>
            </w:r>
            <w:r>
              <w:rPr>
                <w:sz w:val="20"/>
              </w:rPr>
              <w:t xml:space="preserve">, </w:t>
            </w:r>
            <w:r>
              <w:t xml:space="preserve">са урачунатим трошковима балансирања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w:t>
            </w:r>
          </w:p>
          <w:p w:rsidR="00AC6E4F" w:rsidRDefault="00CD56EA" w:rsidP="006B293F">
            <w:pPr>
              <w:spacing w:after="0" w:line="259" w:lineRule="auto"/>
              <w:ind w:right="34" w:firstLine="0"/>
              <w:jc w:val="center"/>
              <w:rPr>
                <w:color w:val="FF0000"/>
              </w:rPr>
            </w:pPr>
            <w:r>
              <w:rPr>
                <w:b/>
              </w:rPr>
              <w:t>_______________________</w:t>
            </w:r>
          </w:p>
          <w:p w:rsidR="00472F62" w:rsidRDefault="00472F62" w:rsidP="006B293F">
            <w:pPr>
              <w:spacing w:after="0" w:line="259" w:lineRule="auto"/>
              <w:ind w:right="34" w:firstLine="0"/>
              <w:jc w:val="center"/>
            </w:pPr>
          </w:p>
        </w:tc>
      </w:tr>
      <w:tr w:rsidR="00AC6E4F" w:rsidTr="00067209">
        <w:trPr>
          <w:trHeight w:val="105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472F62" w:rsidRDefault="00CD56EA" w:rsidP="00472F62">
            <w:pPr>
              <w:spacing w:after="0" w:line="259" w:lineRule="auto"/>
              <w:ind w:right="30" w:firstLine="0"/>
              <w:jc w:val="center"/>
            </w:pPr>
            <w:r>
              <w:t>Електрична енергија (потрошња у ниској тарифи)</w:t>
            </w:r>
            <w:r>
              <w:rPr>
                <w:sz w:val="20"/>
              </w:rPr>
              <w:t xml:space="preserve">, </w:t>
            </w:r>
            <w:r>
              <w:t>са урачунатим трошковима балансирања</w:t>
            </w:r>
          </w:p>
          <w:p w:rsidR="00472F62" w:rsidRDefault="00472F62" w:rsidP="00472F62">
            <w:pPr>
              <w:spacing w:after="0" w:line="259" w:lineRule="auto"/>
              <w:ind w:right="30" w:firstLine="0"/>
              <w:jc w:val="center"/>
            </w:pPr>
          </w:p>
          <w:p w:rsidR="00AC6E4F" w:rsidRDefault="00AC6E4F" w:rsidP="006B293F">
            <w:pPr>
              <w:spacing w:after="0" w:line="259" w:lineRule="auto"/>
              <w:ind w:right="30" w:firstLine="0"/>
            </w:pP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58" w:line="259" w:lineRule="auto"/>
              <w:ind w:right="34" w:firstLine="0"/>
              <w:jc w:val="center"/>
            </w:pPr>
          </w:p>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 ____________________________</w:t>
            </w:r>
          </w:p>
        </w:tc>
      </w:tr>
      <w:tr w:rsidR="00AC6E4F" w:rsidTr="00067209">
        <w:trPr>
          <w:trHeight w:val="768"/>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29" w:line="259" w:lineRule="auto"/>
              <w:ind w:right="30" w:firstLine="0"/>
            </w:pPr>
            <w:r>
              <w:t xml:space="preserve"> Рок важења понуде</w:t>
            </w:r>
          </w:p>
          <w:p w:rsidR="00AC6E4F" w:rsidRDefault="00472F62" w:rsidP="00472F62">
            <w:pPr>
              <w:spacing w:after="49" w:line="272" w:lineRule="auto"/>
              <w:ind w:firstLine="0"/>
              <w:jc w:val="center"/>
            </w:pPr>
            <w:r>
              <w:rPr>
                <w:lang/>
              </w:rPr>
              <w:t>(</w:t>
            </w:r>
            <w:r w:rsidR="00CD56EA">
              <w:t>минимум 60 дана од дана јавног отварања понуда)</w:t>
            </w: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0" w:line="259" w:lineRule="auto"/>
              <w:ind w:firstLine="0"/>
              <w:jc w:val="center"/>
            </w:pPr>
          </w:p>
          <w:p w:rsidR="00AC6E4F" w:rsidRDefault="00CD56EA" w:rsidP="006B293F">
            <w:pPr>
              <w:spacing w:after="0" w:line="259" w:lineRule="auto"/>
              <w:ind w:firstLine="0"/>
              <w:jc w:val="center"/>
            </w:pPr>
            <w:r>
              <w:t>______________________________</w:t>
            </w:r>
          </w:p>
        </w:tc>
      </w:tr>
      <w:tr w:rsidR="00AC6E4F" w:rsidTr="006B293F">
        <w:trPr>
          <w:trHeight w:val="102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right="30" w:firstLine="0"/>
              <w:jc w:val="center"/>
            </w:pPr>
          </w:p>
          <w:p w:rsidR="00AC6E4F" w:rsidRDefault="00CD56EA">
            <w:pPr>
              <w:spacing w:after="0" w:line="259" w:lineRule="auto"/>
              <w:ind w:right="94" w:firstLine="0"/>
              <w:jc w:val="center"/>
            </w:pPr>
            <w:r>
              <w:t xml:space="preserve">Врста испоруке и начин испоруке </w:t>
            </w:r>
          </w:p>
          <w:p w:rsidR="00AC6E4F" w:rsidRDefault="00AC6E4F">
            <w:pPr>
              <w:spacing w:after="0" w:line="259" w:lineRule="auto"/>
              <w:ind w:right="30" w:firstLine="0"/>
              <w:jc w:val="center"/>
            </w:pP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0" w:line="259" w:lineRule="auto"/>
              <w:ind w:right="86" w:firstLine="0"/>
              <w:jc w:val="center"/>
            </w:pPr>
            <w:r>
              <w:t>Стална и гарантована, за све време трајања уговора (годину дана од дана закључења уговора, сваким даном од 00:00 до 24:00 часова).</w:t>
            </w:r>
          </w:p>
        </w:tc>
      </w:tr>
      <w:tr w:rsidR="00AC6E4F" w:rsidTr="00067209">
        <w:trPr>
          <w:trHeight w:val="114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right="30" w:firstLine="0"/>
              <w:jc w:val="center"/>
            </w:pPr>
          </w:p>
          <w:p w:rsidR="00AC6E4F" w:rsidRDefault="00CD56EA">
            <w:pPr>
              <w:spacing w:after="0" w:line="259" w:lineRule="auto"/>
              <w:ind w:right="89" w:firstLine="0"/>
              <w:jc w:val="center"/>
            </w:pPr>
            <w:r>
              <w:t xml:space="preserve">Рок плаћања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pStyle w:val="NoSpacing"/>
              <w:jc w:val="center"/>
            </w:pPr>
            <w:r>
              <w:t xml:space="preserve">Плаћање ће се вршити до 25. у текућем месецу, за претходни месец, а по редовном пријему фактуре од стране продавца на </w:t>
            </w:r>
            <w:r w:rsidR="00D07091">
              <w:rPr>
                <w:lang/>
              </w:rPr>
              <w:t>адресу Центра за смештај и дневни боравак деце и омладине, Београд</w:t>
            </w:r>
            <w:r>
              <w:t>.</w:t>
            </w:r>
          </w:p>
        </w:tc>
      </w:tr>
    </w:tbl>
    <w:p w:rsidR="006B293F" w:rsidRDefault="006B293F" w:rsidP="006B293F">
      <w:pPr>
        <w:spacing w:after="2" w:line="259" w:lineRule="auto"/>
        <w:ind w:left="1440" w:firstLine="0"/>
        <w:jc w:val="left"/>
      </w:pPr>
    </w:p>
    <w:p w:rsidR="006B293F" w:rsidRDefault="00CD56EA" w:rsidP="00057FE6">
      <w:pPr>
        <w:tabs>
          <w:tab w:val="center" w:pos="2160"/>
          <w:tab w:val="center" w:pos="2880"/>
          <w:tab w:val="center" w:pos="3600"/>
          <w:tab w:val="center" w:pos="4320"/>
          <w:tab w:val="center" w:pos="6202"/>
        </w:tabs>
        <w:spacing w:after="25"/>
        <w:ind w:left="-5" w:firstLine="0"/>
        <w:jc w:val="left"/>
      </w:pPr>
      <w:r>
        <w:t xml:space="preserve"> Датум  </w:t>
      </w:r>
      <w:r>
        <w:tab/>
      </w:r>
      <w:r>
        <w:tab/>
      </w:r>
      <w:r>
        <w:tab/>
      </w:r>
      <w:r>
        <w:tab/>
      </w:r>
      <w:r>
        <w:tab/>
        <w:t xml:space="preserve">   </w:t>
      </w:r>
      <w:r w:rsidR="00057FE6">
        <w:rPr>
          <w:lang/>
        </w:rPr>
        <w:t xml:space="preserve">                                </w:t>
      </w:r>
      <w:r>
        <w:t xml:space="preserve"> Понуђач </w:t>
      </w:r>
      <w:r w:rsidR="00057FE6">
        <w:rPr>
          <w:lang/>
        </w:rPr>
        <w:t xml:space="preserve">    </w:t>
      </w:r>
      <w:r w:rsidR="006B293F">
        <w:rPr>
          <w:color w:val="001F5F"/>
        </w:rPr>
        <w:t xml:space="preserve">___________________________ </w:t>
      </w:r>
    </w:p>
    <w:p w:rsidR="00AC6E4F" w:rsidRDefault="00057FE6" w:rsidP="006B293F">
      <w:pPr>
        <w:spacing w:after="0" w:line="259" w:lineRule="auto"/>
        <w:ind w:right="738" w:firstLine="0"/>
        <w:rPr>
          <w:color w:val="001F5F"/>
          <w:lang/>
        </w:rPr>
      </w:pPr>
      <w:r>
        <w:rPr>
          <w:color w:val="001F5F"/>
        </w:rPr>
        <w:t xml:space="preserve">_______________________ </w:t>
      </w:r>
      <w:r>
        <w:rPr>
          <w:color w:val="001F5F"/>
        </w:rPr>
        <w:tab/>
      </w:r>
      <w:r>
        <w:rPr>
          <w:lang/>
        </w:rPr>
        <w:t xml:space="preserve">                         </w:t>
      </w:r>
      <w:r w:rsidR="00CD56EA">
        <w:t>М. П.</w:t>
      </w:r>
      <w:r w:rsidR="00CD56EA">
        <w:rPr>
          <w:color w:val="001F5F"/>
        </w:rPr>
        <w:tab/>
      </w:r>
    </w:p>
    <w:p w:rsidR="00057FE6" w:rsidRPr="00057FE6" w:rsidRDefault="00057FE6" w:rsidP="006B293F">
      <w:pPr>
        <w:spacing w:after="0" w:line="259" w:lineRule="auto"/>
        <w:ind w:right="738" w:firstLine="0"/>
        <w:rPr>
          <w:lang/>
        </w:rPr>
      </w:pPr>
    </w:p>
    <w:p w:rsidR="006B293F" w:rsidRPr="00067209" w:rsidRDefault="00CD56EA" w:rsidP="00057FE6">
      <w:pPr>
        <w:spacing w:after="3" w:line="262" w:lineRule="auto"/>
        <w:ind w:left="-15" w:right="1644" w:firstLine="900"/>
        <w:jc w:val="left"/>
        <w:rPr>
          <w:lang/>
        </w:rPr>
        <w:sectPr w:rsidR="006B293F" w:rsidRPr="00067209" w:rsidSect="00472F62">
          <w:pgSz w:w="15840" w:h="12240" w:orient="landscape"/>
          <w:pgMar w:top="993" w:right="1410" w:bottom="1793" w:left="1446" w:header="687" w:footer="708" w:gutter="0"/>
          <w:cols w:space="708"/>
          <w:docGrid w:linePitch="326"/>
        </w:sectPr>
      </w:pPr>
      <w:r w:rsidRPr="006B293F">
        <w:rPr>
          <w:u w:val="single" w:color="000000"/>
        </w:rPr>
        <w:t>Напомене:</w:t>
      </w:r>
      <w:r w:rsidRPr="006B293F">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6B293F">
        <w:t>печатом оверити образац пону</w:t>
      </w:r>
      <w:r w:rsidR="00057FE6">
        <w:rPr>
          <w:lang/>
        </w:rPr>
        <w:t>де</w:t>
      </w:r>
      <w:r w:rsidR="00067209">
        <w:rPr>
          <w:lang/>
        </w:rPr>
        <w:t>.</w:t>
      </w:r>
      <w:bookmarkStart w:id="1" w:name="_GoBack"/>
      <w:bookmarkEnd w:id="1"/>
    </w:p>
    <w:p w:rsidR="00AC6E4F" w:rsidRDefault="00AC6E4F" w:rsidP="006B293F">
      <w:pPr>
        <w:spacing w:after="0" w:line="259" w:lineRule="auto"/>
        <w:ind w:firstLine="0"/>
        <w:jc w:val="left"/>
      </w:pPr>
    </w:p>
    <w:p w:rsidR="006B293F" w:rsidRPr="005C0ED2" w:rsidRDefault="006B293F" w:rsidP="006B293F">
      <w:pPr>
        <w:widowControl w:val="0"/>
        <w:autoSpaceDE w:val="0"/>
        <w:autoSpaceDN w:val="0"/>
        <w:adjustRightInd w:val="0"/>
        <w:spacing w:after="0" w:line="240" w:lineRule="auto"/>
        <w:ind w:firstLine="0"/>
        <w:rPr>
          <w:szCs w:val="24"/>
        </w:rPr>
      </w:pPr>
      <w:r w:rsidRPr="005C0ED2">
        <w:rPr>
          <w:b/>
          <w:bCs/>
          <w:szCs w:val="24"/>
        </w:rPr>
        <w:t>МОДЕЛ</w:t>
      </w:r>
    </w:p>
    <w:p w:rsidR="006B293F" w:rsidRPr="005C0ED2" w:rsidRDefault="006B293F" w:rsidP="006B293F">
      <w:pPr>
        <w:widowControl w:val="0"/>
        <w:autoSpaceDE w:val="0"/>
        <w:autoSpaceDN w:val="0"/>
        <w:adjustRightInd w:val="0"/>
        <w:spacing w:after="0" w:line="338" w:lineRule="exact"/>
        <w:ind w:firstLine="0"/>
        <w:rPr>
          <w:szCs w:val="24"/>
        </w:rPr>
      </w:pPr>
    </w:p>
    <w:p w:rsidR="006B293F" w:rsidRPr="005C0ED2" w:rsidRDefault="006B293F" w:rsidP="006B293F">
      <w:pPr>
        <w:widowControl w:val="0"/>
        <w:overflowPunct w:val="0"/>
        <w:autoSpaceDE w:val="0"/>
        <w:autoSpaceDN w:val="0"/>
        <w:adjustRightInd w:val="0"/>
        <w:spacing w:after="0" w:line="221" w:lineRule="auto"/>
        <w:ind w:right="3900" w:firstLine="0"/>
        <w:rPr>
          <w:szCs w:val="24"/>
        </w:rPr>
      </w:pPr>
      <w:r w:rsidRPr="005C0ED2">
        <w:rPr>
          <w:b/>
          <w:bCs/>
          <w:szCs w:val="24"/>
        </w:rPr>
        <w:t>ЦЕНТАР ЗА СМЕШТАЈ И ДНЕВНИ БОРАВАК ДЕЦЕ И ОМЛАДИНЕ ОМЕТЕНЕ У РАЗВОЈУ Број:</w:t>
      </w:r>
    </w:p>
    <w:p w:rsidR="006B293F" w:rsidRPr="005C0ED2" w:rsidRDefault="006B293F" w:rsidP="006B293F">
      <w:pPr>
        <w:widowControl w:val="0"/>
        <w:autoSpaceDE w:val="0"/>
        <w:autoSpaceDN w:val="0"/>
        <w:adjustRightInd w:val="0"/>
        <w:spacing w:after="0" w:line="66" w:lineRule="exact"/>
        <w:ind w:firstLine="0"/>
        <w:rPr>
          <w:szCs w:val="24"/>
        </w:rPr>
      </w:pPr>
    </w:p>
    <w:p w:rsidR="006B293F" w:rsidRPr="005C0ED2" w:rsidRDefault="006B293F" w:rsidP="006B293F">
      <w:pPr>
        <w:widowControl w:val="0"/>
        <w:overflowPunct w:val="0"/>
        <w:autoSpaceDE w:val="0"/>
        <w:autoSpaceDN w:val="0"/>
        <w:adjustRightInd w:val="0"/>
        <w:spacing w:after="0" w:line="222" w:lineRule="auto"/>
        <w:ind w:right="8320" w:firstLine="0"/>
        <w:rPr>
          <w:szCs w:val="24"/>
        </w:rPr>
      </w:pPr>
      <w:r w:rsidRPr="005C0ED2">
        <w:rPr>
          <w:b/>
          <w:bCs/>
          <w:szCs w:val="24"/>
        </w:rPr>
        <w:t>Датум: Београд</w:t>
      </w:r>
    </w:p>
    <w:p w:rsidR="006B293F" w:rsidRPr="005C0ED2" w:rsidRDefault="006B293F" w:rsidP="006B293F">
      <w:pPr>
        <w:widowControl w:val="0"/>
        <w:autoSpaceDE w:val="0"/>
        <w:autoSpaceDN w:val="0"/>
        <w:adjustRightInd w:val="0"/>
        <w:spacing w:after="0" w:line="200" w:lineRule="exact"/>
        <w:ind w:firstLine="0"/>
        <w:rPr>
          <w:szCs w:val="24"/>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rPr>
      </w:pPr>
      <w:r w:rsidRPr="005C0ED2">
        <w:rPr>
          <w:b/>
          <w:szCs w:val="24"/>
        </w:rPr>
        <w:t>У Г О В О Р</w:t>
      </w:r>
    </w:p>
    <w:p w:rsidR="006B293F" w:rsidRPr="005C0ED2" w:rsidRDefault="006B293F" w:rsidP="006B293F">
      <w:pPr>
        <w:spacing w:after="0" w:line="240" w:lineRule="auto"/>
        <w:rPr>
          <w:szCs w:val="24"/>
          <w:lang w:val="sr-Cyrl-CS"/>
        </w:rPr>
      </w:pPr>
    </w:p>
    <w:p w:rsidR="006B293F" w:rsidRPr="005C0ED2" w:rsidRDefault="006B293F" w:rsidP="006B293F">
      <w:pPr>
        <w:spacing w:after="0" w:line="240" w:lineRule="auto"/>
        <w:rPr>
          <w:szCs w:val="24"/>
          <w:lang w:val="sr-Cyrl-CS"/>
        </w:rPr>
      </w:pPr>
      <w:r w:rsidRPr="005C0ED2">
        <w:rPr>
          <w:b/>
          <w:bCs/>
          <w:szCs w:val="24"/>
          <w:lang w:val="sr-Cyrl-CS"/>
        </w:rPr>
        <w:t>УГОВОРНЕ СТРАНЕ</w:t>
      </w:r>
      <w:r w:rsidRPr="005C0ED2">
        <w:rPr>
          <w:szCs w:val="24"/>
          <w:lang w:val="sr-Cyrl-CS"/>
        </w:rPr>
        <w:t>:</w:t>
      </w:r>
      <w:r w:rsidRPr="005C0ED2">
        <w:rPr>
          <w:szCs w:val="24"/>
          <w:lang w:val="sr-Cyrl-CS"/>
        </w:rPr>
        <w:tab/>
      </w:r>
      <w:r w:rsidRPr="005C0ED2">
        <w:rPr>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9670"/>
      </w:tblGrid>
      <w:tr w:rsidR="006B293F" w:rsidRPr="005C0ED2" w:rsidTr="00E23FED">
        <w:trPr>
          <w:trHeight w:val="394"/>
        </w:trPr>
        <w:tc>
          <w:tcPr>
            <w:tcW w:w="9834" w:type="dxa"/>
            <w:tcBorders>
              <w:top w:val="nil"/>
              <w:left w:val="nil"/>
              <w:bottom w:val="nil"/>
              <w:right w:val="nil"/>
            </w:tcBorders>
            <w:shd w:val="clear" w:color="auto" w:fill="auto"/>
          </w:tcPr>
          <w:p w:rsidR="006B293F" w:rsidRPr="005C0ED2" w:rsidRDefault="006B293F" w:rsidP="006B293F">
            <w:pPr>
              <w:widowControl w:val="0"/>
              <w:overflowPunct w:val="0"/>
              <w:autoSpaceDE w:val="0"/>
              <w:autoSpaceDN w:val="0"/>
              <w:adjustRightInd w:val="0"/>
              <w:spacing w:after="0" w:line="229" w:lineRule="auto"/>
              <w:ind w:left="176" w:right="160" w:firstLine="850"/>
              <w:rPr>
                <w:szCs w:val="24"/>
              </w:rPr>
            </w:pPr>
            <w:r w:rsidRPr="005C0ED2">
              <w:rPr>
                <w:b/>
                <w:szCs w:val="24"/>
                <w:lang w:val="sr-Cyrl-CS"/>
              </w:rPr>
              <w:t>1.</w:t>
            </w:r>
            <w:r w:rsidRPr="005C0ED2">
              <w:rPr>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и</w:t>
            </w:r>
          </w:p>
          <w:p w:rsidR="006B293F" w:rsidRPr="005C0ED2" w:rsidRDefault="006B293F" w:rsidP="006B293F">
            <w:pPr>
              <w:widowControl w:val="0"/>
              <w:autoSpaceDE w:val="0"/>
              <w:autoSpaceDN w:val="0"/>
              <w:adjustRightInd w:val="0"/>
              <w:spacing w:after="0" w:line="276" w:lineRule="exact"/>
              <w:ind w:left="176" w:firstLine="850"/>
              <w:rPr>
                <w:szCs w:val="24"/>
              </w:rPr>
            </w:pPr>
          </w:p>
          <w:p w:rsidR="006B293F" w:rsidRPr="005C0ED2" w:rsidRDefault="00402A77" w:rsidP="00402A77">
            <w:pPr>
              <w:widowControl w:val="0"/>
              <w:tabs>
                <w:tab w:val="left" w:pos="3000"/>
              </w:tabs>
              <w:autoSpaceDE w:val="0"/>
              <w:autoSpaceDN w:val="0"/>
              <w:adjustRightInd w:val="0"/>
              <w:spacing w:after="0" w:line="240" w:lineRule="auto"/>
              <w:ind w:left="176" w:firstLine="850"/>
              <w:rPr>
                <w:szCs w:val="24"/>
              </w:rPr>
            </w:pPr>
            <w:r>
              <w:rPr>
                <w:szCs w:val="24"/>
              </w:rPr>
              <w:t xml:space="preserve">2.  </w:t>
            </w:r>
            <w:r w:rsidR="006B293F" w:rsidRPr="005C0ED2">
              <w:rPr>
                <w:b/>
                <w:bCs/>
                <w:szCs w:val="24"/>
              </w:rPr>
              <w:t>Понуђач</w:t>
            </w:r>
            <w:r w:rsidR="006B293F" w:rsidRPr="005C0ED2">
              <w:rPr>
                <w:szCs w:val="24"/>
              </w:rPr>
              <w:t>:     _________________________________,из</w:t>
            </w:r>
            <w:r>
              <w:rPr>
                <w:szCs w:val="24"/>
              </w:rPr>
              <w:t xml:space="preserve"> </w:t>
            </w:r>
            <w:r w:rsidR="006B293F" w:rsidRPr="005C0ED2">
              <w:rPr>
                <w:szCs w:val="24"/>
              </w:rPr>
              <w:t>___________________, Ул.____________________________, матични број: _______________, ПИБ: ______________, рачун број: ________________, банка _________________, кога заступа</w:t>
            </w:r>
          </w:p>
          <w:p w:rsidR="006B293F" w:rsidRPr="005C0ED2" w:rsidRDefault="006B293F" w:rsidP="006B293F">
            <w:pPr>
              <w:widowControl w:val="0"/>
              <w:autoSpaceDE w:val="0"/>
              <w:autoSpaceDN w:val="0"/>
              <w:adjustRightInd w:val="0"/>
              <w:spacing w:after="0" w:line="1" w:lineRule="exact"/>
              <w:ind w:left="176" w:firstLine="850"/>
              <w:rPr>
                <w:szCs w:val="24"/>
              </w:rPr>
            </w:pP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________________(у даљем тексту: Добављач) с друге стране.</w:t>
            </w:r>
          </w:p>
          <w:p w:rsidR="006B293F" w:rsidRPr="005C0ED2" w:rsidRDefault="006B293F" w:rsidP="006B293F">
            <w:pPr>
              <w:spacing w:after="0" w:line="240" w:lineRule="auto"/>
              <w:ind w:left="176" w:firstLine="850"/>
              <w:rPr>
                <w:szCs w:val="24"/>
                <w:lang w:val="sr-Cyrl-CS"/>
              </w:rPr>
            </w:pPr>
          </w:p>
          <w:p w:rsidR="006B293F" w:rsidRPr="005C0ED2" w:rsidRDefault="006B293F" w:rsidP="00E23FED">
            <w:pPr>
              <w:spacing w:after="0" w:line="240" w:lineRule="auto"/>
              <w:rPr>
                <w:szCs w:val="24"/>
                <w:lang w:val="sr-Cyrl-CS"/>
              </w:rPr>
            </w:pPr>
          </w:p>
        </w:tc>
      </w:tr>
    </w:tbl>
    <w:p w:rsidR="00AC6E4F" w:rsidRDefault="00CD56EA">
      <w:pPr>
        <w:spacing w:after="3" w:line="262" w:lineRule="auto"/>
        <w:ind w:left="-5" w:hanging="10"/>
      </w:pPr>
      <w:r>
        <w:rPr>
          <w:b/>
        </w:rPr>
        <w:t xml:space="preserve">ОПШТЕ ОДРЕДБЕ: </w:t>
      </w:r>
    </w:p>
    <w:p w:rsidR="00AC6E4F" w:rsidRDefault="00AC6E4F">
      <w:pPr>
        <w:spacing w:after="45" w:line="259" w:lineRule="auto"/>
        <w:ind w:firstLine="0"/>
        <w:jc w:val="left"/>
      </w:pPr>
    </w:p>
    <w:p w:rsidR="00AC6E4F" w:rsidRDefault="00CD56EA" w:rsidP="00370722">
      <w:pPr>
        <w:spacing w:after="0" w:line="259" w:lineRule="auto"/>
        <w:ind w:left="107" w:right="183" w:hanging="10"/>
        <w:jc w:val="center"/>
      </w:pPr>
      <w:r>
        <w:t xml:space="preserve">Члан 1. </w:t>
      </w:r>
    </w:p>
    <w:p w:rsidR="00AC6E4F" w:rsidRDefault="00CD56EA" w:rsidP="00370722">
      <w:pPr>
        <w:ind w:left="142" w:firstLine="0"/>
      </w:pPr>
      <w:r>
        <w:t xml:space="preserve">Уговорне стране сагласно констатују: </w:t>
      </w:r>
    </w:p>
    <w:p w:rsidR="00AC6E4F" w:rsidRDefault="00CD56EA" w:rsidP="00370722">
      <w:pPr>
        <w:spacing w:after="30"/>
        <w:ind w:left="142"/>
      </w:pPr>
      <w:r>
        <w:t>Да је након спроведеног поступка набавке, уговор о набавци добара  -</w:t>
      </w:r>
      <w:r>
        <w:rPr>
          <w:b/>
        </w:rPr>
        <w:t xml:space="preserve"> електрична енергија</w:t>
      </w:r>
      <w:r>
        <w:t>, додељен горе наведеном Добављачу</w:t>
      </w:r>
      <w:r>
        <w:rPr>
          <w:b/>
        </w:rPr>
        <w:t xml:space="preserve">, </w:t>
      </w:r>
      <w:r>
        <w:t>сходно одредби члана 112. став 1. Закона о јавним набавкама (</w:t>
      </w:r>
      <w:r>
        <w:rPr>
          <w:b/>
        </w:rPr>
        <w:t>„</w:t>
      </w:r>
      <w:r>
        <w:t>Сл. Гласник РС</w:t>
      </w:r>
      <w:r>
        <w:rPr>
          <w:b/>
        </w:rPr>
        <w:t>“,</w:t>
      </w:r>
      <w:r>
        <w:t xml:space="preserve"> бр.124/2012, 14/2015, 68/2015); </w:t>
      </w:r>
    </w:p>
    <w:p w:rsidR="00AC6E4F" w:rsidRDefault="00AC6E4F" w:rsidP="00370722">
      <w:pPr>
        <w:spacing w:after="0" w:line="259" w:lineRule="auto"/>
        <w:ind w:left="142" w:firstLine="0"/>
        <w:jc w:val="left"/>
      </w:pPr>
    </w:p>
    <w:p w:rsidR="00AC6E4F" w:rsidRDefault="00CD56EA" w:rsidP="00370722">
      <w:pPr>
        <w:spacing w:after="44"/>
        <w:ind w:left="142"/>
      </w:pPr>
      <w:r>
        <w:t xml:space="preserve">Да је Наручилац након оцене понуде утврдио да је иста одговарајућа односно прихватљива, те да садржински у потпуности одговара захтевима Наручиоца, дефинисаним позивом за слање понуде; </w:t>
      </w:r>
    </w:p>
    <w:p w:rsidR="00AC6E4F" w:rsidRDefault="00CD56EA" w:rsidP="00370722">
      <w:pPr>
        <w:spacing w:after="34"/>
        <w:ind w:left="142"/>
      </w:pPr>
      <w:r>
        <w:t xml:space="preserve">Да следствено горе наведеном Наручилац није наишао на препреке у циљу приступа потписивању овог уговора са наведеним Добављачем; </w:t>
      </w:r>
    </w:p>
    <w:p w:rsidR="00AC6E4F" w:rsidRDefault="00CD56EA" w:rsidP="00370722">
      <w:pPr>
        <w:spacing w:after="36"/>
        <w:ind w:left="142" w:firstLine="0"/>
      </w:pPr>
      <w:r>
        <w:t xml:space="preserve">Да уговорне одредбе ступају на снагу даном потписивања обе уговорне стране. </w:t>
      </w:r>
    </w:p>
    <w:p w:rsidR="00AC6E4F" w:rsidRDefault="00AC6E4F">
      <w:pPr>
        <w:spacing w:after="0" w:line="259" w:lineRule="auto"/>
        <w:ind w:left="917" w:firstLine="0"/>
        <w:jc w:val="left"/>
      </w:pPr>
    </w:p>
    <w:p w:rsidR="00AC6E4F" w:rsidRDefault="00AC6E4F">
      <w:pPr>
        <w:spacing w:after="62" w:line="259" w:lineRule="auto"/>
        <w:ind w:left="917" w:firstLine="0"/>
        <w:jc w:val="left"/>
      </w:pPr>
    </w:p>
    <w:p w:rsidR="00402A77" w:rsidRDefault="00402A77">
      <w:pPr>
        <w:spacing w:after="62" w:line="259" w:lineRule="auto"/>
        <w:ind w:left="917" w:firstLine="0"/>
        <w:jc w:val="left"/>
      </w:pPr>
    </w:p>
    <w:p w:rsidR="00AC6E4F" w:rsidRDefault="00CD56EA">
      <w:pPr>
        <w:spacing w:after="3" w:line="262" w:lineRule="auto"/>
        <w:ind w:left="-5" w:hanging="10"/>
      </w:pPr>
      <w:r>
        <w:rPr>
          <w:b/>
        </w:rPr>
        <w:lastRenderedPageBreak/>
        <w:t xml:space="preserve">ПРЕДМЕТ УГОВОРА: </w:t>
      </w:r>
    </w:p>
    <w:p w:rsidR="00AC6E4F" w:rsidRDefault="00AC6E4F">
      <w:pPr>
        <w:spacing w:after="45" w:line="259" w:lineRule="auto"/>
        <w:ind w:right="24" w:firstLine="0"/>
        <w:jc w:val="center"/>
      </w:pPr>
    </w:p>
    <w:p w:rsidR="00AC6E4F" w:rsidRDefault="00CD56EA">
      <w:pPr>
        <w:spacing w:after="0" w:line="259" w:lineRule="auto"/>
        <w:ind w:left="107" w:right="106" w:hanging="10"/>
        <w:jc w:val="center"/>
      </w:pPr>
      <w:r>
        <w:t xml:space="preserve">Члан 2. </w:t>
      </w:r>
    </w:p>
    <w:p w:rsidR="00AC6E4F" w:rsidRDefault="00AC6E4F">
      <w:pPr>
        <w:spacing w:after="0" w:line="259" w:lineRule="auto"/>
        <w:ind w:left="900" w:firstLine="0"/>
        <w:jc w:val="left"/>
      </w:pPr>
    </w:p>
    <w:p w:rsidR="00AC6E4F" w:rsidRDefault="00CD56EA">
      <w:pPr>
        <w:spacing w:after="34"/>
        <w:ind w:left="-5"/>
      </w:pPr>
      <w:r>
        <w:t xml:space="preserve">Предмет уговора представља набавка електричне енергије за потребе </w:t>
      </w:r>
      <w:r w:rsidR="00370722">
        <w:rPr>
          <w:lang/>
        </w:rPr>
        <w:t>О.Ј. Установа за децу и младе</w:t>
      </w:r>
      <w:r>
        <w:t xml:space="preserve"> у Београду. </w:t>
      </w:r>
    </w:p>
    <w:p w:rsidR="00AC6E4F" w:rsidRDefault="00CD56EA">
      <w:pPr>
        <w:spacing w:after="60"/>
        <w:ind w:left="-5"/>
      </w:pPr>
      <w:r>
        <w:t>Овим уговором се сагласно утврђују права, обавезе и од</w:t>
      </w:r>
      <w:r w:rsidR="00370722">
        <w:rPr>
          <w:lang/>
        </w:rPr>
        <w:t>г</w:t>
      </w:r>
      <w:r>
        <w:t>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 или до испуњења финансијске вредности уговора (</w:t>
      </w:r>
      <w:r w:rsidR="00370722">
        <w:rPr>
          <w:lang/>
        </w:rPr>
        <w:t>1.500</w:t>
      </w:r>
      <w:r>
        <w:t>.</w:t>
      </w:r>
      <w:r w:rsidR="00370722">
        <w:rPr>
          <w:lang/>
        </w:rPr>
        <w:t>0</w:t>
      </w:r>
      <w:r>
        <w:t>00</w:t>
      </w:r>
      <w:r w:rsidR="00370722">
        <w:rPr>
          <w:lang/>
        </w:rPr>
        <w:t>,</w:t>
      </w:r>
      <w:r>
        <w:t xml:space="preserve">00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продавца, која је код Наручиоца заведена под бројем _____________ од _____________ 2016. године </w:t>
      </w:r>
      <w:r>
        <w:rPr>
          <w:b/>
        </w:rPr>
        <w:t>(попуњава Наручилац),</w:t>
      </w:r>
      <w:r>
        <w:t xml:space="preserve"> а у свему предма техничкој спецификацији која је саставни део ове конкурсне документације.  </w:t>
      </w:r>
    </w:p>
    <w:p w:rsidR="00AC6E4F" w:rsidRDefault="00CD56EA">
      <w:pPr>
        <w:spacing w:line="320" w:lineRule="auto"/>
        <w:ind w:left="-5"/>
      </w:pPr>
      <w:r>
        <w:t xml:space="preserve">Понуда добављача – изабраног понуђача из претходног става чини саставни део овог уговора.  </w:t>
      </w:r>
    </w:p>
    <w:p w:rsidR="00AC6E4F" w:rsidRDefault="00AC6E4F" w:rsidP="00370722">
      <w:pPr>
        <w:spacing w:after="0" w:line="259" w:lineRule="auto"/>
        <w:ind w:left="917" w:firstLine="0"/>
        <w:jc w:val="left"/>
      </w:pPr>
    </w:p>
    <w:p w:rsidR="00AC6E4F" w:rsidRDefault="00CD56EA">
      <w:pPr>
        <w:spacing w:after="3" w:line="262" w:lineRule="auto"/>
        <w:ind w:left="-5" w:hanging="10"/>
      </w:pPr>
      <w:r>
        <w:rPr>
          <w:b/>
        </w:rPr>
        <w:t xml:space="preserve">КОЛИЧИНА И КВАЛИТЕТ ЕЛЕКТРИЧНЕ ЕНЕРГИЈЕ </w:t>
      </w:r>
    </w:p>
    <w:p w:rsidR="00AC6E4F" w:rsidRDefault="00AC6E4F">
      <w:pPr>
        <w:spacing w:after="46" w:line="259" w:lineRule="auto"/>
        <w:ind w:left="917" w:firstLine="0"/>
        <w:jc w:val="left"/>
      </w:pPr>
    </w:p>
    <w:p w:rsidR="00AC6E4F" w:rsidRDefault="00CD56EA">
      <w:pPr>
        <w:spacing w:after="0" w:line="259" w:lineRule="auto"/>
        <w:ind w:left="107" w:right="106" w:hanging="10"/>
        <w:jc w:val="center"/>
      </w:pPr>
      <w:r>
        <w:t xml:space="preserve">Члана 3. </w:t>
      </w:r>
    </w:p>
    <w:p w:rsidR="00AC6E4F" w:rsidRDefault="00AC6E4F">
      <w:pPr>
        <w:spacing w:after="0" w:line="259" w:lineRule="auto"/>
        <w:ind w:left="970" w:firstLine="0"/>
        <w:jc w:val="center"/>
      </w:pPr>
    </w:p>
    <w:p w:rsidR="00AC6E4F" w:rsidRDefault="00CD56EA">
      <w:pPr>
        <w:spacing w:after="74"/>
        <w:ind w:left="-5"/>
      </w:pPr>
      <w:r>
        <w:t xml:space="preserve">Уговорне стране ће испоруку и продају, односно преузимање и плаћање електричне енергије извршити према следећем: </w:t>
      </w:r>
    </w:p>
    <w:p w:rsidR="00AC6E4F" w:rsidRDefault="00CD56EA" w:rsidP="00370722">
      <w:pPr>
        <w:pStyle w:val="ListParagraph"/>
        <w:numPr>
          <w:ilvl w:val="0"/>
          <w:numId w:val="10"/>
        </w:numPr>
      </w:pPr>
      <w:r>
        <w:t xml:space="preserve">Врста продаје: Стална и гарантована; </w:t>
      </w:r>
    </w:p>
    <w:p w:rsidR="00AC6E4F" w:rsidRDefault="00CD56EA" w:rsidP="00370722">
      <w:pPr>
        <w:pStyle w:val="ListParagraph"/>
        <w:numPr>
          <w:ilvl w:val="0"/>
          <w:numId w:val="10"/>
        </w:numPr>
      </w:pPr>
      <w:r>
        <w:t xml:space="preserve">Капацитет испоруке: На бази месечних дијаграма потрошње; </w:t>
      </w:r>
    </w:p>
    <w:p w:rsidR="00AC6E4F" w:rsidRDefault="00CD56EA" w:rsidP="00370722">
      <w:pPr>
        <w:pStyle w:val="ListParagraph"/>
        <w:numPr>
          <w:ilvl w:val="0"/>
          <w:numId w:val="10"/>
        </w:numPr>
      </w:pPr>
      <w:r>
        <w:t xml:space="preserve">Период испоруке: Годину дана од дана закључења уговора; </w:t>
      </w:r>
    </w:p>
    <w:p w:rsidR="00AC6E4F" w:rsidRDefault="00CD56EA" w:rsidP="00370722">
      <w:r>
        <w:t xml:space="preserve">Количина </w:t>
      </w:r>
      <w:r>
        <w:tab/>
        <w:t>енергије: Према стварно испорученој количини електричне  енергије за обрачунски период на мест</w:t>
      </w:r>
      <w:r w:rsidR="0047371F">
        <w:rPr>
          <w:lang/>
        </w:rPr>
        <w:t>у</w:t>
      </w:r>
      <w:r>
        <w:t xml:space="preserve"> примопредаје током периода снабдевања, а највише до испуњења финансијске вредности уговора; </w:t>
      </w:r>
    </w:p>
    <w:p w:rsidR="00AC6E4F" w:rsidRDefault="00CD56EA" w:rsidP="0047371F">
      <w:r>
        <w:t>Мест</w:t>
      </w:r>
      <w:r w:rsidR="0047371F">
        <w:rPr>
          <w:lang/>
        </w:rPr>
        <w:t>о</w:t>
      </w:r>
      <w:r>
        <w:t xml:space="preserve"> примопредаје: </w:t>
      </w:r>
      <w:r w:rsidR="0047371F">
        <w:rPr>
          <w:lang/>
        </w:rPr>
        <w:t>О.Ј. Установа за децу и младе, Колонија Б фабрике „Змај“, број 518, Београд(</w:t>
      </w:r>
      <w:r w:rsidR="0047371F">
        <w:t>из табеле</w:t>
      </w:r>
      <w:r>
        <w:t xml:space="preserve"> техничког описа конкурсне документације, који чини саставни део овог уговора</w:t>
      </w:r>
      <w:r w:rsidR="0047371F">
        <w:rPr>
          <w:lang/>
        </w:rPr>
        <w:t>).</w:t>
      </w:r>
    </w:p>
    <w:p w:rsidR="00AC6E4F" w:rsidRDefault="00CD56EA">
      <w:pPr>
        <w:ind w:left="-5"/>
      </w:pPr>
      <w:r>
        <w:t>Добављач се обавезује да испоручује електричну енергију</w:t>
      </w:r>
      <w:r w:rsidR="001D142B">
        <w:t xml:space="preserve"> </w:t>
      </w:r>
      <w:r>
        <w:t xml:space="preserve">у складу са Правилима о раду преносног система („Сл. гласник РС“, бр.79/2014), и Правилима о раду дистрибутивног система и Уредбом о условима испоруке и снабдевања електричном  енергијом („Сл. гласник РС“, бр.63/2013), односно у складу са свим важећим законским и подзаконским прописима који регулишу испоруку електричне енергије. </w:t>
      </w:r>
    </w:p>
    <w:p w:rsidR="00AC6E4F" w:rsidRDefault="00CD56EA">
      <w:pPr>
        <w:spacing w:after="55"/>
        <w:ind w:left="-5"/>
      </w:pPr>
      <w:r>
        <w:t xml:space="preserve">Добављач је дужан да након закључења Уговора, а пре отпочињања снабдевања закључи и Наручиоцу достави: </w:t>
      </w:r>
    </w:p>
    <w:p w:rsidR="00AC6E4F" w:rsidRDefault="00CD56EA">
      <w:pPr>
        <w:numPr>
          <w:ilvl w:val="0"/>
          <w:numId w:val="15"/>
        </w:numPr>
        <w:spacing w:line="321" w:lineRule="auto"/>
      </w:pPr>
      <w:r>
        <w:lastRenderedPageBreak/>
        <w:t xml:space="preserve">Уговор о приступу систему са оператором система за конзумна подручја купца наведена у конкурсној  докумеднтацији; </w:t>
      </w:r>
    </w:p>
    <w:p w:rsidR="00AC6E4F" w:rsidRDefault="00CD56EA" w:rsidP="0047371F">
      <w:pPr>
        <w:numPr>
          <w:ilvl w:val="0"/>
          <w:numId w:val="15"/>
        </w:numPr>
        <w:spacing w:line="318" w:lineRule="auto"/>
      </w:pPr>
      <w:r>
        <w:t xml:space="preserve">Уговор којим преузима балансну одговорност за места примопредаје Наручиоца.  </w:t>
      </w:r>
    </w:p>
    <w:p w:rsidR="001D142B" w:rsidRDefault="001D142B" w:rsidP="001D142B">
      <w:pPr>
        <w:spacing w:line="318" w:lineRule="auto"/>
        <w:ind w:left="907" w:firstLine="0"/>
      </w:pPr>
    </w:p>
    <w:p w:rsidR="00AC6E4F" w:rsidRDefault="00CD56EA">
      <w:pPr>
        <w:spacing w:after="3" w:line="262" w:lineRule="auto"/>
        <w:ind w:left="-5" w:hanging="10"/>
      </w:pPr>
      <w:r>
        <w:rPr>
          <w:b/>
        </w:rPr>
        <w:t xml:space="preserve">ЦЕНА ЕЛЕКТРИЧНЕ ЕНЕРГИЈЕ </w:t>
      </w:r>
    </w:p>
    <w:p w:rsidR="00AC6E4F" w:rsidRDefault="00AC6E4F">
      <w:pPr>
        <w:spacing w:after="45" w:line="259" w:lineRule="auto"/>
        <w:ind w:firstLine="0"/>
        <w:jc w:val="left"/>
      </w:pPr>
    </w:p>
    <w:p w:rsidR="00AC6E4F" w:rsidRDefault="00CD56EA">
      <w:pPr>
        <w:spacing w:after="0" w:line="259" w:lineRule="auto"/>
        <w:ind w:left="107" w:right="106" w:hanging="10"/>
        <w:jc w:val="center"/>
      </w:pPr>
      <w:r>
        <w:t xml:space="preserve">Члан 4. </w:t>
      </w:r>
    </w:p>
    <w:p w:rsidR="00AC6E4F" w:rsidRDefault="00AC6E4F">
      <w:pPr>
        <w:spacing w:after="0" w:line="259" w:lineRule="auto"/>
        <w:ind w:left="53" w:firstLine="0"/>
        <w:jc w:val="center"/>
      </w:pPr>
    </w:p>
    <w:p w:rsidR="00AC6E4F" w:rsidRDefault="00CD56EA" w:rsidP="0047371F">
      <w:pPr>
        <w:ind w:left="-5" w:right="240"/>
      </w:pPr>
      <w:r>
        <w:t xml:space="preserve">Наручилац се обавезује да плати Добављачу испоручена добра у свему у складу са усвојеном понудом Добављача која је код </w:t>
      </w:r>
      <w:r w:rsidR="0047371F">
        <w:rPr>
          <w:lang/>
        </w:rPr>
        <w:t>Н</w:t>
      </w:r>
      <w:r>
        <w:t xml:space="preserve">аручиоца заведена под  бројем: ____________ од _____________ године, </w:t>
      </w:r>
      <w:r>
        <w:rPr>
          <w:b/>
        </w:rPr>
        <w:t>(попуњава Наручилац)</w:t>
      </w:r>
      <w:r>
        <w:t xml:space="preserve">, и то: </w:t>
      </w:r>
    </w:p>
    <w:p w:rsidR="00AC6E4F" w:rsidRDefault="00AC6E4F">
      <w:pPr>
        <w:spacing w:after="0" w:line="259" w:lineRule="auto"/>
        <w:ind w:firstLine="0"/>
        <w:jc w:val="left"/>
      </w:pPr>
    </w:p>
    <w:tbl>
      <w:tblPr>
        <w:tblStyle w:val="TableGrid"/>
        <w:tblW w:w="8981" w:type="dxa"/>
        <w:tblInd w:w="1" w:type="dxa"/>
        <w:tblCellMar>
          <w:left w:w="107" w:type="dxa"/>
          <w:right w:w="48" w:type="dxa"/>
        </w:tblCellMar>
        <w:tblLook w:val="04A0"/>
      </w:tblPr>
      <w:tblGrid>
        <w:gridCol w:w="760"/>
        <w:gridCol w:w="3739"/>
        <w:gridCol w:w="1620"/>
        <w:gridCol w:w="2862"/>
      </w:tblGrid>
      <w:tr w:rsidR="00AC6E4F">
        <w:trPr>
          <w:trHeight w:val="1111"/>
        </w:trPr>
        <w:tc>
          <w:tcPr>
            <w:tcW w:w="76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49" w:line="259" w:lineRule="auto"/>
              <w:ind w:right="2" w:firstLine="0"/>
              <w:jc w:val="center"/>
            </w:pPr>
          </w:p>
          <w:p w:rsidR="00AC6E4F" w:rsidRDefault="00CD56EA">
            <w:pPr>
              <w:spacing w:after="0" w:line="319" w:lineRule="auto"/>
              <w:ind w:firstLine="0"/>
              <w:jc w:val="center"/>
            </w:pPr>
            <w:r>
              <w:rPr>
                <w:b/>
              </w:rPr>
              <w:t xml:space="preserve">Ред. број </w:t>
            </w:r>
          </w:p>
          <w:p w:rsidR="00AC6E4F" w:rsidRDefault="00AC6E4F">
            <w:pPr>
              <w:spacing w:after="0" w:line="259" w:lineRule="auto"/>
              <w:ind w:firstLine="0"/>
              <w:jc w:val="left"/>
            </w:pPr>
          </w:p>
        </w:tc>
        <w:tc>
          <w:tcPr>
            <w:tcW w:w="3739"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57" w:line="259" w:lineRule="auto"/>
              <w:ind w:left="1" w:firstLine="0"/>
              <w:jc w:val="left"/>
            </w:pPr>
          </w:p>
          <w:p w:rsidR="00AC6E4F" w:rsidRDefault="00CD56EA">
            <w:pPr>
              <w:spacing w:after="0" w:line="259" w:lineRule="auto"/>
              <w:ind w:right="59" w:firstLine="0"/>
              <w:jc w:val="center"/>
            </w:pPr>
            <w:r>
              <w:rPr>
                <w:b/>
              </w:rPr>
              <w:t xml:space="preserve">Назив </w:t>
            </w:r>
          </w:p>
          <w:p w:rsidR="00AC6E4F" w:rsidRDefault="00AC6E4F">
            <w:pPr>
              <w:spacing w:after="0" w:line="259" w:lineRule="auto"/>
              <w:ind w:left="1" w:firstLine="0"/>
              <w:jc w:val="left"/>
            </w:pPr>
          </w:p>
        </w:tc>
        <w:tc>
          <w:tcPr>
            <w:tcW w:w="162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60" w:line="259" w:lineRule="auto"/>
              <w:ind w:left="1" w:firstLine="0"/>
              <w:jc w:val="left"/>
            </w:pPr>
          </w:p>
          <w:p w:rsidR="00AC6E4F" w:rsidRDefault="00CD56EA">
            <w:pPr>
              <w:spacing w:after="0" w:line="321" w:lineRule="auto"/>
              <w:ind w:firstLine="0"/>
              <w:jc w:val="center"/>
            </w:pPr>
            <w:r>
              <w:rPr>
                <w:b/>
              </w:rPr>
              <w:t xml:space="preserve">Јединица мере </w:t>
            </w:r>
          </w:p>
          <w:p w:rsidR="00AC6E4F" w:rsidRDefault="00AC6E4F">
            <w:pPr>
              <w:spacing w:after="0" w:line="259" w:lineRule="auto"/>
              <w:ind w:left="1" w:firstLine="0"/>
              <w:jc w:val="left"/>
            </w:pPr>
          </w:p>
        </w:tc>
        <w:tc>
          <w:tcPr>
            <w:tcW w:w="2862"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0" w:line="259" w:lineRule="auto"/>
              <w:ind w:left="1" w:firstLine="0"/>
              <w:jc w:val="left"/>
            </w:pPr>
          </w:p>
          <w:p w:rsidR="00AC6E4F" w:rsidRDefault="00CD56EA">
            <w:pPr>
              <w:spacing w:after="54" w:line="259" w:lineRule="auto"/>
              <w:ind w:right="58" w:firstLine="0"/>
              <w:jc w:val="center"/>
            </w:pPr>
            <w:r>
              <w:rPr>
                <w:b/>
              </w:rPr>
              <w:t xml:space="preserve">Јединична цена </w:t>
            </w:r>
          </w:p>
          <w:p w:rsidR="0047371F" w:rsidRDefault="00CD56EA">
            <w:pPr>
              <w:spacing w:after="0" w:line="259" w:lineRule="auto"/>
              <w:ind w:right="58" w:firstLine="0"/>
              <w:jc w:val="center"/>
              <w:rPr>
                <w:b/>
              </w:rPr>
            </w:pPr>
            <w:r>
              <w:rPr>
                <w:b/>
              </w:rPr>
              <w:t xml:space="preserve">РСД/kwh </w:t>
            </w:r>
          </w:p>
          <w:p w:rsidR="00AC6E4F" w:rsidRDefault="00CD56EA">
            <w:pPr>
              <w:spacing w:after="0" w:line="259" w:lineRule="auto"/>
              <w:ind w:right="58" w:firstLine="0"/>
              <w:jc w:val="center"/>
            </w:pPr>
            <w:r>
              <w:rPr>
                <w:b/>
              </w:rPr>
              <w:t xml:space="preserve">без ПДВ-а </w:t>
            </w:r>
          </w:p>
          <w:p w:rsidR="00AC6E4F" w:rsidRDefault="00AC6E4F">
            <w:pPr>
              <w:spacing w:after="0" w:line="259" w:lineRule="auto"/>
              <w:ind w:left="1" w:firstLine="0"/>
              <w:jc w:val="left"/>
            </w:pPr>
          </w:p>
        </w:tc>
      </w:tr>
      <w:tr w:rsidR="00AC6E4F">
        <w:trPr>
          <w:trHeight w:val="839"/>
        </w:trPr>
        <w:tc>
          <w:tcPr>
            <w:tcW w:w="76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1.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 w:right="60" w:firstLine="0"/>
            </w:pPr>
            <w:r>
              <w:t xml:space="preserve">Електрична енергија </w:t>
            </w:r>
            <w:r>
              <w:rPr>
                <w:b/>
              </w:rPr>
              <w:t>(потрошња у високој тарифи)</w:t>
            </w:r>
            <w:r>
              <w:rPr>
                <w:sz w:val="20"/>
              </w:rPr>
              <w:t xml:space="preserve">, </w:t>
            </w:r>
            <w:r>
              <w:t xml:space="preserve">са урачунатим трошковима балансирања, </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CD56EA">
            <w:pPr>
              <w:spacing w:after="0" w:line="259" w:lineRule="auto"/>
              <w:ind w:right="61" w:firstLine="0"/>
              <w:jc w:val="center"/>
            </w:pPr>
            <w:r>
              <w:t xml:space="preserve">kwh </w:t>
            </w:r>
          </w:p>
        </w:tc>
        <w:tc>
          <w:tcPr>
            <w:tcW w:w="2862"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center"/>
            </w:pPr>
          </w:p>
          <w:p w:rsidR="00AC6E4F" w:rsidRDefault="00CD56EA">
            <w:pPr>
              <w:spacing w:after="59" w:line="259" w:lineRule="auto"/>
              <w:ind w:left="4" w:firstLine="0"/>
            </w:pPr>
            <w:r>
              <w:t>______________________</w:t>
            </w:r>
          </w:p>
          <w:p w:rsidR="00AC6E4F" w:rsidRDefault="00CD56EA">
            <w:pPr>
              <w:spacing w:after="0" w:line="259" w:lineRule="auto"/>
              <w:ind w:right="59" w:firstLine="0"/>
              <w:jc w:val="center"/>
            </w:pPr>
            <w:r>
              <w:rPr>
                <w:b/>
                <w:u w:val="single" w:color="000000"/>
              </w:rPr>
              <w:t>(попуњава понуђач)</w:t>
            </w:r>
          </w:p>
        </w:tc>
      </w:tr>
      <w:tr w:rsidR="00AC6E4F">
        <w:trPr>
          <w:trHeight w:val="838"/>
        </w:trPr>
        <w:tc>
          <w:tcPr>
            <w:tcW w:w="76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2.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 w:right="60" w:firstLine="0"/>
            </w:pPr>
            <w:r>
              <w:t xml:space="preserve">Електрична енергија </w:t>
            </w:r>
            <w:r>
              <w:rPr>
                <w:b/>
              </w:rPr>
              <w:t>(потрошња у ниској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CD56EA">
            <w:pPr>
              <w:spacing w:after="0" w:line="259" w:lineRule="auto"/>
              <w:ind w:right="61" w:firstLine="0"/>
              <w:jc w:val="center"/>
            </w:pPr>
            <w:r>
              <w:t xml:space="preserve">kwh </w:t>
            </w:r>
          </w:p>
        </w:tc>
        <w:tc>
          <w:tcPr>
            <w:tcW w:w="2862"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center"/>
            </w:pPr>
          </w:p>
          <w:p w:rsidR="00AC6E4F" w:rsidRDefault="00CD56EA">
            <w:pPr>
              <w:spacing w:after="59" w:line="259" w:lineRule="auto"/>
              <w:ind w:left="4" w:firstLine="0"/>
            </w:pPr>
            <w:r>
              <w:t xml:space="preserve">______________________ </w:t>
            </w:r>
          </w:p>
          <w:p w:rsidR="00AC6E4F" w:rsidRDefault="00CD56EA">
            <w:pPr>
              <w:spacing w:after="0" w:line="259" w:lineRule="auto"/>
              <w:ind w:right="59" w:firstLine="0"/>
              <w:jc w:val="center"/>
            </w:pPr>
            <w:r>
              <w:rPr>
                <w:b/>
                <w:u w:val="single" w:color="000000"/>
              </w:rPr>
              <w:t>(попуњава понуђач)</w:t>
            </w:r>
          </w:p>
          <w:p w:rsidR="0047371F" w:rsidRDefault="0047371F">
            <w:pPr>
              <w:spacing w:after="0" w:line="259" w:lineRule="auto"/>
              <w:ind w:right="59" w:firstLine="0"/>
              <w:jc w:val="center"/>
            </w:pPr>
          </w:p>
        </w:tc>
      </w:tr>
    </w:tbl>
    <w:p w:rsidR="00AC6E4F" w:rsidRDefault="00AC6E4F">
      <w:pPr>
        <w:spacing w:after="49" w:line="259" w:lineRule="auto"/>
        <w:ind w:firstLine="0"/>
        <w:jc w:val="left"/>
      </w:pPr>
    </w:p>
    <w:p w:rsidR="00AC6E4F" w:rsidRDefault="00CD56EA">
      <w:pPr>
        <w:ind w:left="-5"/>
      </w:pPr>
      <w: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w:t>
      </w:r>
      <w:r w:rsidR="0047371F">
        <w:rPr>
          <w:lang/>
        </w:rPr>
        <w:t>у</w:t>
      </w:r>
      <w:r>
        <w:t xml:space="preserve"> примопредаје током периода снабдевања, а под условима утврђеним овим уговором, све до вредности од </w:t>
      </w:r>
      <w:r w:rsidR="0047371F">
        <w:rPr>
          <w:lang/>
        </w:rPr>
        <w:t>1</w:t>
      </w:r>
      <w:r>
        <w:t>.</w:t>
      </w:r>
      <w:r w:rsidR="0047371F">
        <w:rPr>
          <w:lang/>
        </w:rPr>
        <w:t>5</w:t>
      </w:r>
      <w:r>
        <w:t>00.000,</w:t>
      </w:r>
      <w:r w:rsidR="0047371F">
        <w:rPr>
          <w:lang/>
        </w:rPr>
        <w:t>00</w:t>
      </w:r>
      <w:r>
        <w:t xml:space="preserve"> динара без ПДВ-а (процењена вредност набавке – финансијски оквир набавке). </w:t>
      </w:r>
    </w:p>
    <w:p w:rsidR="00AC6E4F" w:rsidRDefault="00CD56EA" w:rsidP="0047371F">
      <w:pPr>
        <w:spacing w:after="49" w:line="259" w:lineRule="auto"/>
        <w:ind w:left="900" w:firstLine="0"/>
        <w:jc w:val="left"/>
      </w:pPr>
      <w:r>
        <w:t xml:space="preserve">Јединичне цене из става 1. овог члана су фиксне за уговорени период испоруке.  </w:t>
      </w:r>
    </w:p>
    <w:p w:rsidR="00AC6E4F" w:rsidRDefault="00CD56EA" w:rsidP="0047371F">
      <w:pPr>
        <w:spacing w:after="0" w:line="259" w:lineRule="auto"/>
        <w:ind w:left="-142" w:firstLine="0"/>
        <w:jc w:val="left"/>
      </w:pPr>
      <w:r>
        <w:t xml:space="preserve"> У цене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Добављач.  </w:t>
      </w:r>
    </w:p>
    <w:p w:rsidR="00AC6E4F" w:rsidRDefault="00CD56EA">
      <w:pPr>
        <w:spacing w:after="32"/>
        <w:ind w:left="91" w:firstLine="809"/>
      </w:pPr>
      <w:r>
        <w:t xml:space="preserve">Добављач се обавезује да трошкове услуге приступа и коришћења преносног и дистрибутивногсистема,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 </w:t>
      </w:r>
    </w:p>
    <w:p w:rsidR="00AC6E4F" w:rsidRDefault="00AC6E4F">
      <w:pPr>
        <w:spacing w:after="45" w:line="259" w:lineRule="auto"/>
        <w:ind w:left="900" w:firstLine="0"/>
        <w:jc w:val="left"/>
      </w:pPr>
    </w:p>
    <w:p w:rsidR="00AC6E4F" w:rsidRDefault="00CD56EA">
      <w:pPr>
        <w:numPr>
          <w:ilvl w:val="0"/>
          <w:numId w:val="16"/>
        </w:numPr>
        <w:spacing w:line="320" w:lineRule="auto"/>
      </w:pPr>
      <w: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AC6E4F">
      <w:pPr>
        <w:spacing w:after="48" w:line="259" w:lineRule="auto"/>
        <w:ind w:left="900" w:firstLine="0"/>
        <w:jc w:val="left"/>
      </w:pPr>
    </w:p>
    <w:p w:rsidR="00AC6E4F" w:rsidRDefault="00CD56EA">
      <w:pPr>
        <w:numPr>
          <w:ilvl w:val="0"/>
          <w:numId w:val="16"/>
        </w:numPr>
      </w:pPr>
      <w: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AC6E4F">
      <w:pPr>
        <w:spacing w:after="48" w:line="259" w:lineRule="auto"/>
        <w:ind w:left="900" w:firstLine="0"/>
        <w:jc w:val="left"/>
      </w:pPr>
    </w:p>
    <w:p w:rsidR="00AC6E4F" w:rsidRDefault="00CD56EA">
      <w:pPr>
        <w:numPr>
          <w:ilvl w:val="0"/>
          <w:numId w:val="16"/>
        </w:numPr>
        <w:spacing w:line="319" w:lineRule="auto"/>
      </w:pPr>
      <w: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AC6E4F" w:rsidRDefault="00AC6E4F" w:rsidP="00AD5C6B">
      <w:pPr>
        <w:spacing w:after="0" w:line="259" w:lineRule="auto"/>
        <w:ind w:left="900" w:firstLine="0"/>
        <w:jc w:val="left"/>
      </w:pPr>
    </w:p>
    <w:p w:rsidR="00AC6E4F" w:rsidRDefault="00CD56EA" w:rsidP="00AD5C6B">
      <w:pPr>
        <w:spacing w:after="3" w:line="262" w:lineRule="auto"/>
        <w:ind w:left="-5" w:hanging="10"/>
      </w:pPr>
      <w:r>
        <w:rPr>
          <w:b/>
        </w:rPr>
        <w:t>МЕСТ</w:t>
      </w:r>
      <w:r w:rsidR="0047371F">
        <w:rPr>
          <w:b/>
          <w:lang/>
        </w:rPr>
        <w:t>О</w:t>
      </w:r>
      <w:r>
        <w:rPr>
          <w:b/>
        </w:rPr>
        <w:t xml:space="preserve"> ПРИМОПРЕДАЈЕ </w:t>
      </w:r>
    </w:p>
    <w:p w:rsidR="00AC6E4F" w:rsidRDefault="00CD56EA">
      <w:pPr>
        <w:spacing w:after="0" w:line="259" w:lineRule="auto"/>
        <w:ind w:left="107" w:right="106" w:hanging="10"/>
        <w:jc w:val="center"/>
      </w:pPr>
      <w:r>
        <w:t xml:space="preserve">Члан 5. </w:t>
      </w:r>
    </w:p>
    <w:p w:rsidR="00AC6E4F" w:rsidRDefault="00AC6E4F">
      <w:pPr>
        <w:spacing w:after="0" w:line="259" w:lineRule="auto"/>
        <w:ind w:left="53" w:firstLine="0"/>
        <w:jc w:val="center"/>
      </w:pPr>
    </w:p>
    <w:p w:rsidR="00AC6E4F" w:rsidRDefault="0047371F">
      <w:pPr>
        <w:ind w:left="-5"/>
      </w:pPr>
      <w:r>
        <w:t>Под местом примопредаје подразумева</w:t>
      </w:r>
      <w:r w:rsidR="00CD56EA">
        <w:t xml:space="preserve"> се мерн</w:t>
      </w:r>
      <w:r>
        <w:rPr>
          <w:lang/>
        </w:rPr>
        <w:t>о</w:t>
      </w:r>
      <w:r w:rsidR="00CD56EA">
        <w:t xml:space="preserve"> мест</w:t>
      </w:r>
      <w:r>
        <w:rPr>
          <w:lang/>
        </w:rPr>
        <w:t>о</w:t>
      </w:r>
      <w:r w:rsidR="001D142B">
        <w:rPr>
          <w:lang/>
        </w:rPr>
        <w:t xml:space="preserve"> </w:t>
      </w:r>
      <w:r>
        <w:rPr>
          <w:lang/>
        </w:rPr>
        <w:t xml:space="preserve">број </w:t>
      </w:r>
      <w:r>
        <w:rPr>
          <w:sz w:val="22"/>
        </w:rPr>
        <w:t>9</w:t>
      </w:r>
      <w:r>
        <w:rPr>
          <w:sz w:val="22"/>
          <w:lang/>
        </w:rPr>
        <w:t>7052710</w:t>
      </w:r>
      <w:r w:rsidR="00057FE6">
        <w:rPr>
          <w:sz w:val="22"/>
          <w:lang/>
        </w:rPr>
        <w:t xml:space="preserve"> </w:t>
      </w:r>
      <w:r w:rsidR="00CD56EA">
        <w:t>прикључен</w:t>
      </w:r>
      <w:r>
        <w:rPr>
          <w:lang/>
        </w:rPr>
        <w:t>о</w:t>
      </w:r>
      <w:r w:rsidR="00CD56EA">
        <w:t xml:space="preserve"> на дистрибутивни систем у категорији потрошње на ниском напону, у складу са постојећим ознакама места мерења  из табел</w:t>
      </w:r>
      <w:r w:rsidR="00AD5C6B">
        <w:rPr>
          <w:lang/>
        </w:rPr>
        <w:t>е</w:t>
      </w:r>
      <w:r w:rsidR="00CD56EA">
        <w:t xml:space="preserve"> техничког описа конкурсне документације, који чини саставни део овог уговора. </w:t>
      </w:r>
    </w:p>
    <w:p w:rsidR="00AC6E4F" w:rsidRDefault="00CD56EA">
      <w:pPr>
        <w:ind w:left="-5"/>
      </w:pPr>
      <w:r>
        <w:t xml:space="preserve">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AC6E4F" w:rsidRDefault="00CD56EA">
      <w:pPr>
        <w:spacing w:line="264" w:lineRule="auto"/>
        <w:ind w:left="-15" w:right="-12" w:firstLine="890"/>
        <w:jc w:val="left"/>
        <w:rPr>
          <w:lang/>
        </w:rPr>
      </w:pPr>
      <w: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057FE6" w:rsidRPr="00057FE6" w:rsidRDefault="00057FE6">
      <w:pPr>
        <w:spacing w:line="264" w:lineRule="auto"/>
        <w:ind w:left="-15" w:right="-12" w:firstLine="890"/>
        <w:jc w:val="left"/>
        <w:rPr>
          <w:lang/>
        </w:rPr>
      </w:pPr>
    </w:p>
    <w:p w:rsidR="00AC6E4F" w:rsidRDefault="00CD56EA">
      <w:pPr>
        <w:spacing w:after="3" w:line="262" w:lineRule="auto"/>
        <w:ind w:left="-5" w:hanging="10"/>
      </w:pPr>
      <w:r>
        <w:rPr>
          <w:b/>
        </w:rPr>
        <w:t xml:space="preserve">ОБРАЧУН УТРОШЕНЕ ЕЛЕКТРИЧНЕ ЕНЕРГИЈЕ И НАЧИН ПЛАЋАЊА </w:t>
      </w:r>
    </w:p>
    <w:p w:rsidR="00AC6E4F" w:rsidRDefault="00AC6E4F">
      <w:pPr>
        <w:spacing w:after="41" w:line="259" w:lineRule="auto"/>
        <w:ind w:firstLine="0"/>
        <w:jc w:val="left"/>
      </w:pPr>
    </w:p>
    <w:p w:rsidR="00AC6E4F" w:rsidRDefault="00CD56EA" w:rsidP="00AD5C6B">
      <w:pPr>
        <w:spacing w:after="0" w:line="259" w:lineRule="auto"/>
        <w:ind w:left="107" w:right="106" w:hanging="10"/>
        <w:jc w:val="center"/>
      </w:pPr>
      <w:r>
        <w:t xml:space="preserve">Члан 6.  </w:t>
      </w:r>
    </w:p>
    <w:p w:rsidR="00AC6E4F" w:rsidRDefault="00CD56EA" w:rsidP="00AD5C6B">
      <w:pPr>
        <w:spacing w:after="44"/>
        <w:ind w:left="-5"/>
      </w:pPr>
      <w:r>
        <w:t>Добављач ће првог дана у месецу који је радни дан за купца, на мест</w:t>
      </w:r>
      <w:r w:rsidR="00AD5C6B">
        <w:rPr>
          <w:lang/>
        </w:rPr>
        <w:t>у</w:t>
      </w:r>
      <w:r>
        <w:t xml:space="preserve"> примопредаје (мерн</w:t>
      </w:r>
      <w:r w:rsidR="00AD5C6B">
        <w:rPr>
          <w:lang/>
        </w:rPr>
        <w:t>о</w:t>
      </w:r>
      <w:r>
        <w:t xml:space="preserve"> мест</w:t>
      </w:r>
      <w:r w:rsidR="00AD5C6B">
        <w:rPr>
          <w:lang/>
        </w:rPr>
        <w:t>о</w:t>
      </w:r>
      <w:r>
        <w:t xml:space="preserve">) извршити очитавање количине остварене потрошње електричне енергије за претходни месец, а о чему ће сачинити записник.  </w:t>
      </w:r>
    </w:p>
    <w:p w:rsidR="00AC6E4F" w:rsidRDefault="00CD56EA" w:rsidP="00AD5C6B">
      <w:pPr>
        <w:spacing w:after="32"/>
        <w:ind w:left="-5"/>
      </w:pPr>
      <w:r>
        <w:t xml:space="preserve">Записник о оствареној потрошњи добављач је дужан доставити уз фактуру за плаћање.  </w:t>
      </w:r>
    </w:p>
    <w:p w:rsidR="00AC6E4F" w:rsidRDefault="00CD56EA">
      <w:pPr>
        <w:ind w:left="-5"/>
      </w:pPr>
      <w:r>
        <w:lastRenderedPageBreak/>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AC6E4F">
      <w:pPr>
        <w:spacing w:after="45" w:line="259" w:lineRule="auto"/>
        <w:ind w:left="720" w:firstLine="0"/>
        <w:jc w:val="left"/>
      </w:pPr>
    </w:p>
    <w:p w:rsidR="00AC6E4F" w:rsidRDefault="00CD56EA">
      <w:pPr>
        <w:spacing w:after="0" w:line="259" w:lineRule="auto"/>
        <w:ind w:left="107" w:right="106" w:hanging="10"/>
        <w:jc w:val="center"/>
      </w:pPr>
      <w:r>
        <w:t xml:space="preserve">Члан 7. </w:t>
      </w:r>
    </w:p>
    <w:p w:rsidR="00AC6E4F" w:rsidRDefault="00AC6E4F">
      <w:pPr>
        <w:spacing w:after="0" w:line="259" w:lineRule="auto"/>
        <w:ind w:left="773" w:firstLine="0"/>
        <w:jc w:val="center"/>
      </w:pPr>
    </w:p>
    <w:p w:rsidR="00AC6E4F" w:rsidRDefault="00CD56EA">
      <w:pPr>
        <w:spacing w:after="33"/>
        <w:ind w:left="-5"/>
      </w:pPr>
      <w:r>
        <w:t xml:space="preserve">Добављач рачун доставља поштом на </w:t>
      </w:r>
      <w:r w:rsidR="00AD5C6B">
        <w:rPr>
          <w:lang/>
        </w:rPr>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rsidP="00AD5C6B">
      <w:pPr>
        <w:ind w:left="-5"/>
      </w:pPr>
      <w:r>
        <w:t xml:space="preserve">Добављач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AC6E4F" w:rsidRDefault="00CD56EA">
      <w:pPr>
        <w:ind w:left="-5"/>
      </w:pPr>
      <w:r>
        <w:t xml:space="preserve">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  </w:t>
      </w:r>
    </w:p>
    <w:p w:rsidR="00AC6E4F" w:rsidRDefault="00AC6E4F">
      <w:pPr>
        <w:spacing w:after="0" w:line="259" w:lineRule="auto"/>
        <w:ind w:left="900" w:firstLine="0"/>
        <w:jc w:val="left"/>
      </w:pPr>
    </w:p>
    <w:p w:rsidR="00AC6E4F" w:rsidRDefault="00CD56EA" w:rsidP="003845A6">
      <w:pPr>
        <w:spacing w:after="34"/>
        <w:ind w:left="-5"/>
        <w:rPr>
          <w:lang/>
        </w:rPr>
      </w:pPr>
      <w:r>
        <w:t xml:space="preserve">Сматраће се да је Наручилац измирио обавезу када Добављачу уплати на рачун укупан износ цене за преузету електричну енергију. </w:t>
      </w:r>
    </w:p>
    <w:p w:rsidR="00057FE6" w:rsidRPr="00057FE6" w:rsidRDefault="00057FE6" w:rsidP="003845A6">
      <w:pPr>
        <w:spacing w:after="34"/>
        <w:ind w:left="-5"/>
        <w:rPr>
          <w:lang/>
        </w:rPr>
      </w:pPr>
    </w:p>
    <w:p w:rsidR="00AC6E4F" w:rsidRDefault="00CD56EA">
      <w:pPr>
        <w:spacing w:after="0" w:line="259" w:lineRule="auto"/>
        <w:ind w:left="107" w:right="106" w:hanging="10"/>
        <w:jc w:val="center"/>
      </w:pPr>
      <w:r>
        <w:t xml:space="preserve">Члан 8. </w:t>
      </w:r>
    </w:p>
    <w:p w:rsidR="00AC6E4F" w:rsidRDefault="00AC6E4F">
      <w:pPr>
        <w:spacing w:after="48" w:line="259" w:lineRule="auto"/>
        <w:ind w:left="53" w:firstLine="0"/>
        <w:jc w:val="center"/>
      </w:pPr>
    </w:p>
    <w:p w:rsidR="00AC6E4F" w:rsidRDefault="00CD56EA">
      <w:pPr>
        <w:spacing w:after="62"/>
        <w:ind w:left="-5"/>
      </w:pPr>
      <w:r>
        <w:t>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Добављач на осн</w:t>
      </w:r>
      <w:r w:rsidR="00AD5C6B">
        <w:t>ову документа (записник) којим 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Максимум рока за плаћање утрошене електричне енергије, износи 45 дана од дана пријема рачуна.  </w:t>
      </w:r>
    </w:p>
    <w:p w:rsidR="00AC6E4F" w:rsidRDefault="00CD56EA">
      <w:pPr>
        <w:ind w:left="-5"/>
      </w:pPr>
      <w:r>
        <w:t xml:space="preserve">У случају да </w:t>
      </w:r>
      <w:r w:rsidR="00AD5C6B">
        <w:rPr>
          <w:lang/>
        </w:rPr>
        <w:t>Н</w:t>
      </w:r>
      <w:r>
        <w:t xml:space="preserve">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 </w:t>
      </w:r>
    </w:p>
    <w:p w:rsidR="00AC6E4F" w:rsidRDefault="00CD56EA" w:rsidP="003845A6">
      <w:pPr>
        <w:spacing w:after="34"/>
        <w:ind w:left="-5"/>
        <w:rPr>
          <w:lang/>
        </w:rPr>
      </w:pPr>
      <w:r>
        <w:t xml:space="preserve">Трошкови опомене и други трошкови везани за обрачун затезне камате, падају на терет Добављача.  </w:t>
      </w:r>
    </w:p>
    <w:p w:rsidR="00057FE6" w:rsidRPr="00057FE6" w:rsidRDefault="00057FE6" w:rsidP="003845A6">
      <w:pPr>
        <w:spacing w:after="34"/>
        <w:ind w:left="-5"/>
        <w:rPr>
          <w:lang/>
        </w:rPr>
      </w:pPr>
    </w:p>
    <w:p w:rsidR="00AC6E4F" w:rsidRDefault="00CD56EA" w:rsidP="003845A6">
      <w:pPr>
        <w:spacing w:after="3" w:line="262" w:lineRule="auto"/>
        <w:ind w:left="-5" w:hanging="10"/>
      </w:pPr>
      <w:r>
        <w:rPr>
          <w:b/>
        </w:rPr>
        <w:t xml:space="preserve">РЕЗЕРВНО СНАБДЕВАЊЕ </w:t>
      </w:r>
    </w:p>
    <w:p w:rsidR="00AC6E4F" w:rsidRDefault="00CD56EA">
      <w:pPr>
        <w:spacing w:after="0" w:line="259" w:lineRule="auto"/>
        <w:ind w:left="107" w:right="106" w:hanging="10"/>
        <w:jc w:val="center"/>
      </w:pPr>
      <w:r>
        <w:t xml:space="preserve">Члан 9. </w:t>
      </w:r>
    </w:p>
    <w:p w:rsidR="00AC6E4F" w:rsidRDefault="00AC6E4F">
      <w:pPr>
        <w:spacing w:after="0" w:line="259" w:lineRule="auto"/>
        <w:ind w:left="53" w:firstLine="0"/>
        <w:jc w:val="center"/>
      </w:pPr>
    </w:p>
    <w:p w:rsidR="00AC6E4F" w:rsidRDefault="00CD56EA">
      <w:pPr>
        <w:ind w:left="-5"/>
      </w:pPr>
      <w:r>
        <w:t xml:space="preserve">Добављач је дужан да Наручиоцу обезбеди резервно снабдевање у складу са чланом 145. и 146. Закона о енергетици („Службени гласник РС“ бр. 57/2011, 80/2011 – исправка, 93/2012, 124/2012). </w:t>
      </w:r>
    </w:p>
    <w:p w:rsidR="00AC6E4F" w:rsidRDefault="00AC6E4F" w:rsidP="003845A6">
      <w:pPr>
        <w:spacing w:after="0" w:line="259" w:lineRule="auto"/>
        <w:ind w:left="720" w:firstLine="0"/>
        <w:jc w:val="left"/>
        <w:rPr>
          <w:lang/>
        </w:rPr>
      </w:pPr>
    </w:p>
    <w:p w:rsidR="00057FE6" w:rsidRDefault="00057FE6" w:rsidP="003845A6">
      <w:pPr>
        <w:spacing w:after="0" w:line="259" w:lineRule="auto"/>
        <w:ind w:left="720" w:firstLine="0"/>
        <w:jc w:val="left"/>
        <w:rPr>
          <w:lang/>
        </w:rPr>
      </w:pPr>
    </w:p>
    <w:p w:rsidR="00057FE6" w:rsidRDefault="00057FE6" w:rsidP="003845A6">
      <w:pPr>
        <w:spacing w:after="0" w:line="259" w:lineRule="auto"/>
        <w:ind w:left="720" w:firstLine="0"/>
        <w:jc w:val="left"/>
        <w:rPr>
          <w:lang/>
        </w:rPr>
      </w:pPr>
    </w:p>
    <w:p w:rsidR="00057FE6" w:rsidRPr="00057FE6" w:rsidRDefault="00057FE6" w:rsidP="003845A6">
      <w:pPr>
        <w:spacing w:after="0" w:line="259" w:lineRule="auto"/>
        <w:ind w:left="720" w:firstLine="0"/>
        <w:jc w:val="left"/>
        <w:rPr>
          <w:lang/>
        </w:rPr>
      </w:pPr>
    </w:p>
    <w:p w:rsidR="00AC6E4F" w:rsidRDefault="00CD56EA">
      <w:pPr>
        <w:spacing w:after="3" w:line="262" w:lineRule="auto"/>
        <w:ind w:left="-5" w:hanging="10"/>
      </w:pPr>
      <w:r>
        <w:rPr>
          <w:b/>
        </w:rPr>
        <w:t xml:space="preserve">СРЕДСТВО ОБЕЗБЕЂЕЊА </w:t>
      </w:r>
    </w:p>
    <w:p w:rsidR="00AC6E4F" w:rsidRDefault="003845A6" w:rsidP="003845A6">
      <w:pPr>
        <w:spacing w:after="17" w:line="259" w:lineRule="auto"/>
        <w:ind w:right="240" w:firstLine="0"/>
        <w:jc w:val="left"/>
        <w:rPr>
          <w:lang/>
        </w:rPr>
      </w:pPr>
      <w:r>
        <w:tab/>
      </w:r>
      <w:r>
        <w:tab/>
      </w:r>
      <w:r>
        <w:tab/>
      </w:r>
      <w:r>
        <w:tab/>
      </w:r>
      <w:r>
        <w:tab/>
      </w:r>
      <w:r>
        <w:tab/>
      </w:r>
      <w:r w:rsidR="00CD56EA">
        <w:t xml:space="preserve">Члан 10. </w:t>
      </w:r>
    </w:p>
    <w:p w:rsidR="00057FE6" w:rsidRPr="00057FE6" w:rsidRDefault="00057FE6" w:rsidP="003845A6">
      <w:pPr>
        <w:spacing w:after="17" w:line="259" w:lineRule="auto"/>
        <w:ind w:right="240" w:firstLine="0"/>
        <w:jc w:val="left"/>
        <w:rPr>
          <w:lang/>
        </w:rPr>
      </w:pPr>
    </w:p>
    <w:p w:rsidR="00AC6E4F" w:rsidRDefault="00CD56EA" w:rsidP="003845A6">
      <w:pPr>
        <w:ind w:left="-5" w:right="240"/>
      </w:pPr>
      <w:r>
        <w:t xml:space="preserve">Добављач се обавезује да </w:t>
      </w:r>
      <w:r>
        <w:rPr>
          <w:b/>
        </w:rPr>
        <w:t>приликом потписивања уговора односно</w:t>
      </w:r>
      <w:r w:rsidR="001D142B">
        <w:rPr>
          <w:b/>
        </w:rPr>
        <w:t xml:space="preserve"> </w:t>
      </w:r>
      <w:r>
        <w:rPr>
          <w:b/>
        </w:rPr>
        <w:t>најкасније у року од 5 дана од дана закључења уговора,</w:t>
      </w:r>
      <w:r w:rsidR="003845A6">
        <w:t xml:space="preserve"> преда Н</w:t>
      </w:r>
      <w:r>
        <w:t xml:space="preserve">аручиоцу једну од стране лица овлашћеног за заступање, потписану и оверену бланко, соло меницу.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 бр.56/2011), са роком важења који је најмање 30 дана дужи од истека рока важења уговора. </w:t>
      </w:r>
    </w:p>
    <w:p w:rsidR="00AC6E4F" w:rsidRDefault="00CD56EA">
      <w:pPr>
        <w:ind w:left="-5"/>
      </w:pPr>
      <w:r>
        <w:t>Добављач ће бити у обавези да достави менично овлашћење да се меница у износу од 10% од финансијског оквира набавке (</w:t>
      </w:r>
      <w:r w:rsidR="003845A6">
        <w:rPr>
          <w:lang/>
        </w:rPr>
        <w:t>150</w:t>
      </w:r>
      <w:r>
        <w:t>.000,</w:t>
      </w:r>
      <w:r w:rsidR="003845A6">
        <w:rPr>
          <w:lang/>
        </w:rPr>
        <w:t>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pPr>
        <w:ind w:left="-5"/>
      </w:pPr>
      <w:r>
        <w:t xml:space="preserve">Добављач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овлашћењу мора бити идентичан са потписом на картону депонованих потписа. У случају промене лица овлашћеног за заступање, менично овлашћење остаје на снази. </w:t>
      </w:r>
    </w:p>
    <w:p w:rsidR="00AC6E4F" w:rsidRDefault="00CD56EA">
      <w:pPr>
        <w:spacing w:after="33"/>
        <w:ind w:left="-5"/>
      </w:pPr>
      <w:r>
        <w:t xml:space="preserve">По завршеном послу </w:t>
      </w:r>
      <w:r w:rsidR="003845A6">
        <w:rPr>
          <w:lang/>
        </w:rPr>
        <w:t>Н</w:t>
      </w:r>
      <w:r>
        <w:t xml:space="preserve">аручилац ће предметну меницу вратити, на писани захтев добављача. </w:t>
      </w:r>
    </w:p>
    <w:p w:rsidR="00AC6E4F" w:rsidRDefault="00AC6E4F" w:rsidP="003845A6">
      <w:pPr>
        <w:spacing w:after="0" w:line="259" w:lineRule="auto"/>
        <w:ind w:left="900" w:firstLine="0"/>
        <w:jc w:val="left"/>
      </w:pPr>
    </w:p>
    <w:p w:rsidR="00AC6E4F" w:rsidRDefault="00CD56EA">
      <w:pPr>
        <w:spacing w:after="3" w:line="262" w:lineRule="auto"/>
        <w:ind w:left="-5" w:hanging="10"/>
      </w:pPr>
      <w:r>
        <w:rPr>
          <w:b/>
        </w:rPr>
        <w:t xml:space="preserve">ЗАШТИТА ПОДАТАКА НАРУЧИОЦА – (КЛАУЗУЛА ПОВЕРЉИВОСТИ): </w:t>
      </w:r>
    </w:p>
    <w:p w:rsidR="00AC6E4F" w:rsidRDefault="00AC6E4F">
      <w:pPr>
        <w:spacing w:after="17" w:line="259" w:lineRule="auto"/>
        <w:ind w:firstLine="0"/>
        <w:jc w:val="left"/>
      </w:pPr>
    </w:p>
    <w:p w:rsidR="00AC6E4F" w:rsidRDefault="00CD56EA">
      <w:pPr>
        <w:spacing w:after="0" w:line="259" w:lineRule="auto"/>
        <w:ind w:left="107" w:right="106" w:hanging="10"/>
        <w:jc w:val="center"/>
      </w:pPr>
      <w:r>
        <w:t xml:space="preserve">Члан 11. </w:t>
      </w:r>
    </w:p>
    <w:p w:rsidR="00AC6E4F" w:rsidRDefault="00AC6E4F">
      <w:pPr>
        <w:spacing w:after="0" w:line="259" w:lineRule="auto"/>
        <w:ind w:firstLine="0"/>
        <w:jc w:val="left"/>
      </w:pPr>
    </w:p>
    <w:p w:rsidR="00AC6E4F" w:rsidRDefault="00CD56EA" w:rsidP="001D142B">
      <w:pPr>
        <w:spacing w:after="35"/>
        <w:ind w:left="-5"/>
      </w:pPr>
      <w:r>
        <w:t xml:space="preserve">Добављач је дужан да чува и штити све податке и сазнања који му буду стављени на располагање или до којих дође приликом реализације овог уговора. </w:t>
      </w:r>
    </w:p>
    <w:p w:rsidR="00AC6E4F" w:rsidRPr="001D142B" w:rsidRDefault="00CD56EA" w:rsidP="001D142B">
      <w:pPr>
        <w:spacing w:line="321" w:lineRule="auto"/>
        <w:ind w:left="-5"/>
      </w:pPr>
      <w:r>
        <w:t xml:space="preserve">Наведени подаци и сазнања имају карактер пословне тајне, и Добављач, се у складу са тим, има односити према њима. У случају прекорачења ове одредбе Добављач ће сносити сву штету у складу са законским одредбама.  </w:t>
      </w:r>
    </w:p>
    <w:p w:rsidR="00057FE6" w:rsidRPr="00057FE6" w:rsidRDefault="00057FE6">
      <w:pPr>
        <w:spacing w:after="34"/>
        <w:ind w:left="-5"/>
        <w:rPr>
          <w:lang/>
        </w:rPr>
      </w:pPr>
    </w:p>
    <w:p w:rsidR="00AC6E4F" w:rsidRDefault="00AC6E4F" w:rsidP="003845A6">
      <w:pPr>
        <w:spacing w:after="0" w:line="259" w:lineRule="auto"/>
        <w:ind w:left="720" w:firstLine="0"/>
        <w:jc w:val="left"/>
      </w:pPr>
    </w:p>
    <w:p w:rsidR="00AC6E4F" w:rsidRDefault="00CD56EA" w:rsidP="003845A6">
      <w:pPr>
        <w:spacing w:after="3" w:line="262" w:lineRule="auto"/>
        <w:ind w:left="-5" w:hanging="10"/>
      </w:pPr>
      <w:r>
        <w:rPr>
          <w:b/>
        </w:rPr>
        <w:t xml:space="preserve">ПРОМЕНА ПОДАТАКА: </w:t>
      </w:r>
    </w:p>
    <w:p w:rsidR="00AC6E4F" w:rsidRDefault="00CD56EA">
      <w:pPr>
        <w:spacing w:after="0" w:line="259" w:lineRule="auto"/>
        <w:ind w:left="107" w:right="106" w:hanging="10"/>
        <w:jc w:val="center"/>
      </w:pPr>
      <w:r>
        <w:t xml:space="preserve">Члан 12. </w:t>
      </w:r>
    </w:p>
    <w:p w:rsidR="00AC6E4F" w:rsidRDefault="00AC6E4F">
      <w:pPr>
        <w:spacing w:after="0" w:line="259" w:lineRule="auto"/>
        <w:ind w:firstLine="0"/>
        <w:jc w:val="left"/>
      </w:pPr>
    </w:p>
    <w:p w:rsidR="00AC6E4F" w:rsidRDefault="00CD56EA">
      <w:pPr>
        <w:ind w:left="-5"/>
      </w:pPr>
      <w:r>
        <w:t xml:space="preserve">Добављач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бр.124/12, 14/2015, 68/2015), о тој промени писмено обавести </w:t>
      </w:r>
      <w:r w:rsidR="003845A6">
        <w:rPr>
          <w:lang/>
        </w:rPr>
        <w:t>Н</w:t>
      </w:r>
      <w:r>
        <w:t xml:space="preserve">аручиоца и документовати је на прописан начин. </w:t>
      </w:r>
    </w:p>
    <w:p w:rsidR="00AC6E4F" w:rsidRDefault="00AC6E4F" w:rsidP="003845A6">
      <w:pPr>
        <w:spacing w:after="0" w:line="259" w:lineRule="auto"/>
        <w:ind w:firstLine="0"/>
        <w:jc w:val="left"/>
      </w:pPr>
    </w:p>
    <w:p w:rsidR="00AC6E4F" w:rsidRDefault="00CD56EA">
      <w:pPr>
        <w:spacing w:after="3" w:line="262" w:lineRule="auto"/>
        <w:ind w:left="-5" w:hanging="10"/>
      </w:pPr>
      <w:r>
        <w:rPr>
          <w:b/>
        </w:rPr>
        <w:t xml:space="preserve">ВИША СИЛА: </w:t>
      </w:r>
    </w:p>
    <w:p w:rsidR="00AC6E4F" w:rsidRDefault="00AC6E4F">
      <w:pPr>
        <w:spacing w:after="36" w:line="259" w:lineRule="auto"/>
        <w:ind w:firstLine="0"/>
        <w:jc w:val="left"/>
      </w:pPr>
    </w:p>
    <w:p w:rsidR="00AC6E4F" w:rsidRDefault="00CD56EA">
      <w:pPr>
        <w:spacing w:after="0" w:line="259" w:lineRule="auto"/>
        <w:ind w:left="107" w:right="106" w:hanging="10"/>
        <w:jc w:val="center"/>
      </w:pPr>
      <w:r>
        <w:t xml:space="preserve">Члан 13. </w:t>
      </w:r>
    </w:p>
    <w:p w:rsidR="00AC6E4F" w:rsidRDefault="00AC6E4F">
      <w:pPr>
        <w:spacing w:after="0" w:line="259" w:lineRule="auto"/>
        <w:ind w:left="53" w:firstLine="0"/>
        <w:jc w:val="center"/>
      </w:pPr>
    </w:p>
    <w:p w:rsidR="00AC6E4F" w:rsidRDefault="00CD56EA">
      <w:pPr>
        <w:spacing w:after="34"/>
        <w:ind w:left="-5"/>
      </w:pPr>
      <w:r>
        <w:t xml:space="preserve">Уговорне стране могу бити ослобођене од одговорности у одређеним случајевима који су наступили независно од воље странака. </w:t>
      </w:r>
    </w:p>
    <w:p w:rsidR="00AC6E4F" w:rsidRDefault="00CD56EA">
      <w:pPr>
        <w:ind w:left="-5"/>
      </w:pPr>
      <w: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AC6E4F" w:rsidRDefault="00CD56EA">
      <w:pPr>
        <w:ind w:left="-5"/>
      </w:pPr>
      <w: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 </w:t>
      </w:r>
    </w:p>
    <w:p w:rsidR="00AC6E4F" w:rsidRDefault="00AC6E4F" w:rsidP="007D008C">
      <w:pPr>
        <w:spacing w:after="0" w:line="259" w:lineRule="auto"/>
        <w:ind w:left="1058" w:firstLine="0"/>
        <w:jc w:val="left"/>
      </w:pPr>
    </w:p>
    <w:p w:rsidR="00AC6E4F" w:rsidRDefault="00CD56EA">
      <w:pPr>
        <w:spacing w:after="3" w:line="262" w:lineRule="auto"/>
        <w:ind w:left="-5" w:hanging="10"/>
      </w:pPr>
      <w:r>
        <w:rPr>
          <w:b/>
        </w:rPr>
        <w:t xml:space="preserve">ПРЕЛАЗНЕ И ЗАВРШНЕ ОДРЕДБЕ: </w:t>
      </w:r>
    </w:p>
    <w:p w:rsidR="00AC6E4F" w:rsidRDefault="00AC6E4F">
      <w:pPr>
        <w:spacing w:after="32" w:line="259" w:lineRule="auto"/>
        <w:ind w:firstLine="0"/>
        <w:jc w:val="left"/>
      </w:pPr>
    </w:p>
    <w:p w:rsidR="00AC6E4F" w:rsidRDefault="00CD56EA">
      <w:pPr>
        <w:spacing w:after="0" w:line="259" w:lineRule="auto"/>
        <w:ind w:left="107" w:right="106" w:hanging="10"/>
        <w:jc w:val="center"/>
      </w:pPr>
      <w:r>
        <w:t xml:space="preserve">Члан 14. </w:t>
      </w:r>
    </w:p>
    <w:p w:rsidR="00AC6E4F" w:rsidRDefault="00AC6E4F">
      <w:pPr>
        <w:spacing w:after="0" w:line="259" w:lineRule="auto"/>
        <w:ind w:left="53" w:firstLine="0"/>
        <w:jc w:val="center"/>
      </w:pPr>
    </w:p>
    <w:p w:rsidR="00AC6E4F" w:rsidRDefault="00CD56EA" w:rsidP="007D008C">
      <w:pPr>
        <w:spacing w:after="34"/>
        <w:ind w:left="-5"/>
      </w:pPr>
      <w:r>
        <w:t xml:space="preserve">Све евентуалне спорове који настану из, или поводом овог уговора, уговорне стране решаваће споразумно. </w:t>
      </w:r>
    </w:p>
    <w:p w:rsidR="00AC6E4F" w:rsidRDefault="00CD56EA" w:rsidP="007D008C">
      <w:pPr>
        <w:spacing w:after="34"/>
        <w:ind w:left="-5"/>
      </w:pPr>
      <w:r>
        <w:t xml:space="preserve">Уколико спорови између Наручиоца и Добављача не буду решени споразумно, решаваће се пред Привредним судом у Београду.  </w:t>
      </w:r>
    </w:p>
    <w:p w:rsidR="00AC6E4F" w:rsidRDefault="00CD56EA" w:rsidP="007D008C">
      <w:pPr>
        <w:spacing w:after="34"/>
        <w:ind w:left="-5"/>
      </w:pPr>
      <w:r>
        <w:t xml:space="preserve">За све што није предвиђено овим Уговором примењиваће се одредбе Закона о облигационим односима. </w:t>
      </w:r>
    </w:p>
    <w:p w:rsidR="001D142B" w:rsidRDefault="001D142B" w:rsidP="007D008C">
      <w:pPr>
        <w:spacing w:after="34"/>
        <w:ind w:left="-5"/>
      </w:pPr>
    </w:p>
    <w:p w:rsidR="001D142B" w:rsidRDefault="001D142B" w:rsidP="007D008C">
      <w:pPr>
        <w:spacing w:after="34"/>
        <w:ind w:left="-5"/>
      </w:pPr>
    </w:p>
    <w:p w:rsidR="001D142B" w:rsidRDefault="001D142B" w:rsidP="007D008C">
      <w:pPr>
        <w:spacing w:after="34"/>
        <w:ind w:left="-5"/>
      </w:pPr>
    </w:p>
    <w:p w:rsidR="00AC6E4F" w:rsidRDefault="00CD56EA">
      <w:pPr>
        <w:spacing w:after="0" w:line="259" w:lineRule="auto"/>
        <w:ind w:left="107" w:right="106" w:hanging="10"/>
        <w:jc w:val="center"/>
      </w:pPr>
      <w:r>
        <w:lastRenderedPageBreak/>
        <w:t xml:space="preserve">Члан 15. </w:t>
      </w:r>
    </w:p>
    <w:p w:rsidR="00AC6E4F" w:rsidRDefault="00AC6E4F">
      <w:pPr>
        <w:spacing w:after="0" w:line="259" w:lineRule="auto"/>
        <w:ind w:firstLine="0"/>
        <w:jc w:val="left"/>
      </w:pPr>
    </w:p>
    <w:p w:rsidR="00AC6E4F" w:rsidRDefault="00CD56EA">
      <w:pPr>
        <w:spacing w:after="56"/>
        <w:ind w:left="-5"/>
      </w:pPr>
      <w:r>
        <w:t xml:space="preserve">Овај уговор ступа на снагу даном потписивања од стране овлашћених лица уговорних страна. </w:t>
      </w:r>
    </w:p>
    <w:p w:rsidR="00AC6E4F" w:rsidRDefault="00CD56EA">
      <w:pPr>
        <w:ind w:left="-5"/>
      </w:pPr>
      <w:r>
        <w:t xml:space="preserve">Уговор се закључује за период од једне године дана од дана закључења, односно до испуњења финансијске вредности уговора, у зависности од тога шта пре наступи. </w:t>
      </w:r>
    </w:p>
    <w:p w:rsidR="00AC6E4F" w:rsidRDefault="00CD56EA">
      <w:pPr>
        <w:spacing w:after="55"/>
        <w:ind w:left="-5"/>
      </w:pPr>
      <w:r>
        <w:t xml:space="preserve">Протеком времена на које је уговор закључен или испуњењем финансијске вредности уговора у износу од </w:t>
      </w:r>
      <w:r w:rsidR="007D008C">
        <w:rPr>
          <w:lang/>
        </w:rPr>
        <w:t>1</w:t>
      </w:r>
      <w:r>
        <w:t>.</w:t>
      </w:r>
      <w:r w:rsidR="007D008C">
        <w:rPr>
          <w:lang/>
        </w:rPr>
        <w:t>5</w:t>
      </w:r>
      <w:r>
        <w:t xml:space="preserve">00.000 динара без ПДВ-а, овај уговор престаје да важи, о чему ће Наручилац обавестити Добављача.  </w:t>
      </w:r>
    </w:p>
    <w:p w:rsidR="00AC6E4F" w:rsidRDefault="00CD56EA">
      <w:pPr>
        <w:ind w:left="-5"/>
      </w:pPr>
      <w:r>
        <w:t xml:space="preserve">Наручилац и Добављач 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AC6E4F" w:rsidRDefault="00AC6E4F">
      <w:pPr>
        <w:spacing w:after="83" w:line="259" w:lineRule="auto"/>
        <w:ind w:firstLine="0"/>
        <w:jc w:val="left"/>
      </w:pPr>
    </w:p>
    <w:p w:rsidR="00AC6E4F" w:rsidRDefault="00CD56EA">
      <w:pPr>
        <w:spacing w:after="0" w:line="259" w:lineRule="auto"/>
        <w:ind w:left="107" w:right="106" w:hanging="10"/>
        <w:jc w:val="center"/>
      </w:pPr>
      <w:r>
        <w:t xml:space="preserve">Члан 16. </w:t>
      </w:r>
    </w:p>
    <w:p w:rsidR="00AC6E4F" w:rsidRDefault="00AC6E4F">
      <w:pPr>
        <w:spacing w:after="0" w:line="259" w:lineRule="auto"/>
        <w:ind w:firstLine="0"/>
        <w:jc w:val="left"/>
      </w:pPr>
    </w:p>
    <w:p w:rsidR="00AC6E4F" w:rsidRDefault="00CD56EA">
      <w:pPr>
        <w:ind w:left="-5"/>
      </w:pPr>
      <w:r>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 </w:t>
      </w:r>
    </w:p>
    <w:p w:rsidR="00AC6E4F" w:rsidRDefault="00CD56EA">
      <w:pPr>
        <w:spacing w:after="33"/>
        <w:ind w:left="-5"/>
      </w:pPr>
      <w:r>
        <w:t xml:space="preserve">Уколико друга страна не испуни обавезу ни у року из претходног става, уговор ће се сматрати раскинутим. </w:t>
      </w:r>
    </w:p>
    <w:p w:rsidR="00AC6E4F" w:rsidRDefault="00AC6E4F">
      <w:pPr>
        <w:spacing w:after="80" w:line="259" w:lineRule="auto"/>
        <w:ind w:firstLine="0"/>
        <w:jc w:val="left"/>
      </w:pPr>
    </w:p>
    <w:p w:rsidR="00AC6E4F" w:rsidRDefault="00CD56EA">
      <w:pPr>
        <w:spacing w:after="0" w:line="259" w:lineRule="auto"/>
        <w:ind w:left="107" w:right="106" w:hanging="10"/>
        <w:jc w:val="center"/>
      </w:pPr>
      <w:r>
        <w:t xml:space="preserve">Члан 17. </w:t>
      </w:r>
    </w:p>
    <w:p w:rsidR="00AC6E4F" w:rsidRDefault="00AC6E4F">
      <w:pPr>
        <w:spacing w:after="0" w:line="259" w:lineRule="auto"/>
        <w:ind w:firstLine="0"/>
        <w:jc w:val="left"/>
      </w:pPr>
    </w:p>
    <w:p w:rsidR="00AC6E4F" w:rsidRDefault="00CD56EA">
      <w:pPr>
        <w:spacing w:after="34"/>
        <w:ind w:left="-5"/>
      </w:pPr>
      <w:r>
        <w:t xml:space="preserve">Овај Уговор сачињен је у 4 (четири) истоветна примерка, од којих свака уговорна страна задржава по 2 (два) примерка. </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59" w:line="238" w:lineRule="auto"/>
        <w:ind w:right="7670" w:firstLine="0"/>
        <w:jc w:val="left"/>
      </w:pPr>
    </w:p>
    <w:p w:rsidR="007D008C" w:rsidRDefault="00402A77">
      <w:pPr>
        <w:spacing w:after="3" w:line="262" w:lineRule="auto"/>
        <w:ind w:left="-5" w:hanging="10"/>
        <w:rPr>
          <w:b/>
        </w:rPr>
      </w:pPr>
      <w:r>
        <w:rPr>
          <w:b/>
        </w:rPr>
        <w:t xml:space="preserve">    </w:t>
      </w:r>
      <w:r w:rsidR="00CD56EA">
        <w:rPr>
          <w:b/>
        </w:rPr>
        <w:t xml:space="preserve"> за ДОБАВЉАЧА:</w:t>
      </w:r>
      <w:r>
        <w:rPr>
          <w:b/>
        </w:rPr>
        <w:t xml:space="preserve">                                                                                </w:t>
      </w:r>
      <w:r w:rsidR="00CD56EA">
        <w:rPr>
          <w:b/>
        </w:rPr>
        <w:t xml:space="preserve">за НАРУЧИОЦА: </w:t>
      </w:r>
    </w:p>
    <w:p w:rsidR="00402A77" w:rsidRDefault="00402A77" w:rsidP="00402A77">
      <w:pPr>
        <w:spacing w:after="3" w:line="262" w:lineRule="auto"/>
        <w:ind w:firstLine="0"/>
        <w:rPr>
          <w:b/>
        </w:rPr>
      </w:pPr>
    </w:p>
    <w:p w:rsidR="00AC6E4F" w:rsidRDefault="00CD56EA" w:rsidP="00402A77">
      <w:pPr>
        <w:spacing w:after="3" w:line="262" w:lineRule="auto"/>
        <w:ind w:firstLine="0"/>
      </w:pPr>
      <w:r>
        <w:rPr>
          <w:b/>
        </w:rPr>
        <w:t>______________________</w:t>
      </w:r>
      <w:r w:rsidR="00402A77">
        <w:rPr>
          <w:b/>
        </w:rPr>
        <w:tab/>
      </w:r>
      <w:r w:rsidR="00402A77">
        <w:rPr>
          <w:b/>
        </w:rPr>
        <w:tab/>
      </w:r>
      <w:r w:rsidR="00402A77">
        <w:rPr>
          <w:b/>
        </w:rPr>
        <w:tab/>
      </w:r>
      <w:r w:rsidR="00402A77">
        <w:rPr>
          <w:b/>
        </w:rPr>
        <w:tab/>
      </w:r>
      <w:r w:rsidR="00402A77">
        <w:rPr>
          <w:b/>
        </w:rPr>
        <w:tab/>
        <w:t xml:space="preserve">               </w:t>
      </w:r>
      <w:r>
        <w:rPr>
          <w:b/>
        </w:rPr>
        <w:t xml:space="preserve"> _______________________</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sectPr w:rsidR="00AC6E4F" w:rsidSect="006B293F">
      <w:pgSz w:w="12240" w:h="15840"/>
      <w:pgMar w:top="1446" w:right="993" w:bottom="1410" w:left="1793" w:header="687"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B8" w:rsidRDefault="005828B8">
      <w:pPr>
        <w:spacing w:after="0" w:line="240" w:lineRule="auto"/>
      </w:pPr>
      <w:r>
        <w:separator/>
      </w:r>
    </w:p>
  </w:endnote>
  <w:endnote w:type="continuationSeparator" w:id="1">
    <w:p w:rsidR="005828B8" w:rsidRDefault="00582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23596956"/>
      <w:docPartObj>
        <w:docPartGallery w:val="Page Numbers (Bottom of Page)"/>
        <w:docPartUnique/>
      </w:docPartObj>
    </w:sdtPr>
    <w:sdtContent>
      <w:sdt>
        <w:sdtPr>
          <w:rPr>
            <w:i/>
          </w:rPr>
          <w:id w:val="1728636285"/>
          <w:docPartObj>
            <w:docPartGallery w:val="Page Numbers (Top of Page)"/>
            <w:docPartUnique/>
          </w:docPartObj>
        </w:sdtPr>
        <w:sdtContent>
          <w:p w:rsidR="00E23FED" w:rsidRPr="009B35F4" w:rsidRDefault="00E23FED" w:rsidP="009B35F4">
            <w:pPr>
              <w:pStyle w:val="Footer"/>
              <w:ind w:firstLine="0"/>
              <w:rPr>
                <w:i/>
              </w:rPr>
            </w:pPr>
            <w:r w:rsidRPr="009B35F4">
              <w:rPr>
                <w:i/>
                <w:lang/>
              </w:rPr>
              <w:t xml:space="preserve">ЈН 13/16 – Електрична енергија за ОЈ Установа за децу и младе         </w:t>
            </w:r>
            <w:r w:rsidRPr="009B35F4">
              <w:rPr>
                <w:bCs/>
                <w:i/>
                <w:szCs w:val="24"/>
              </w:rPr>
              <w:fldChar w:fldCharType="begin"/>
            </w:r>
            <w:r w:rsidRPr="009B35F4">
              <w:rPr>
                <w:bCs/>
                <w:i/>
              </w:rPr>
              <w:instrText xml:space="preserve"> PAGE </w:instrText>
            </w:r>
            <w:r w:rsidRPr="009B35F4">
              <w:rPr>
                <w:bCs/>
                <w:i/>
                <w:szCs w:val="24"/>
              </w:rPr>
              <w:fldChar w:fldCharType="separate"/>
            </w:r>
            <w:r w:rsidR="001D142B">
              <w:rPr>
                <w:bCs/>
                <w:i/>
                <w:noProof/>
              </w:rPr>
              <w:t>36</w:t>
            </w:r>
            <w:r w:rsidRPr="009B35F4">
              <w:rPr>
                <w:bCs/>
                <w:i/>
                <w:szCs w:val="24"/>
              </w:rPr>
              <w:fldChar w:fldCharType="end"/>
            </w:r>
            <w:r w:rsidRPr="009B35F4">
              <w:rPr>
                <w:i/>
                <w:lang/>
              </w:rPr>
              <w:t>/</w:t>
            </w:r>
            <w:r w:rsidRPr="009B35F4">
              <w:rPr>
                <w:bCs/>
                <w:i/>
                <w:szCs w:val="24"/>
              </w:rPr>
              <w:fldChar w:fldCharType="begin"/>
            </w:r>
            <w:r w:rsidRPr="009B35F4">
              <w:rPr>
                <w:bCs/>
                <w:i/>
              </w:rPr>
              <w:instrText xml:space="preserve"> NUMPAGES  </w:instrText>
            </w:r>
            <w:r w:rsidRPr="009B35F4">
              <w:rPr>
                <w:bCs/>
                <w:i/>
                <w:szCs w:val="24"/>
              </w:rPr>
              <w:fldChar w:fldCharType="separate"/>
            </w:r>
            <w:r w:rsidR="001D142B">
              <w:rPr>
                <w:bCs/>
                <w:i/>
                <w:noProof/>
              </w:rPr>
              <w:t>36</w:t>
            </w:r>
            <w:r w:rsidRPr="009B35F4">
              <w:rPr>
                <w:bCs/>
                <w:i/>
                <w:szCs w:val="24"/>
              </w:rPr>
              <w:fldChar w:fldCharType="end"/>
            </w:r>
          </w:p>
        </w:sdtContent>
      </w:sdt>
    </w:sdtContent>
  </w:sdt>
  <w:p w:rsidR="00E23FED" w:rsidRPr="009B35F4" w:rsidRDefault="00E23FED" w:rsidP="009B3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B8" w:rsidRDefault="005828B8">
      <w:pPr>
        <w:spacing w:after="0" w:line="240" w:lineRule="auto"/>
      </w:pPr>
      <w:r>
        <w:separator/>
      </w:r>
    </w:p>
  </w:footnote>
  <w:footnote w:type="continuationSeparator" w:id="1">
    <w:p w:rsidR="005828B8" w:rsidRDefault="00582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ED" w:rsidRDefault="00E23FED">
    <w:pPr>
      <w:tabs>
        <w:tab w:val="center" w:pos="4319"/>
      </w:tabs>
      <w:spacing w:after="0" w:line="259" w:lineRule="auto"/>
      <w:ind w:firstLine="0"/>
      <w:jc w:val="left"/>
    </w:pPr>
    <w:r>
      <w:rPr>
        <w:sz w:val="20"/>
      </w:rPr>
      <w:tab/>
    </w:r>
    <w:r w:rsidRPr="00AB1450">
      <w:fldChar w:fldCharType="begin"/>
    </w:r>
    <w:r>
      <w:instrText xml:space="preserve"> PAGE   \* MERGEFORMAT </w:instrText>
    </w:r>
    <w:r w:rsidRPr="00AB1450">
      <w:fldChar w:fldCharType="separate"/>
    </w:r>
    <w:r>
      <w:rPr>
        <w:sz w:val="20"/>
      </w:rPr>
      <w:t>1</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ED" w:rsidRDefault="00E23FED">
    <w:pPr>
      <w:tabs>
        <w:tab w:val="center" w:pos="4319"/>
      </w:tabs>
      <w:spacing w:after="0" w:line="259" w:lineRule="auto"/>
      <w:ind w:firstLine="0"/>
      <w:jc w:val="left"/>
    </w:pPr>
    <w:r>
      <w:rPr>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ED" w:rsidRDefault="00E23FED">
    <w:pPr>
      <w:tabs>
        <w:tab w:val="center" w:pos="4319"/>
      </w:tabs>
      <w:spacing w:after="0" w:line="259" w:lineRule="auto"/>
      <w:ind w:firstLine="0"/>
      <w:jc w:val="left"/>
    </w:pPr>
    <w:r>
      <w:rPr>
        <w:sz w:val="20"/>
      </w:rPr>
      <w:tab/>
    </w:r>
    <w:r w:rsidRPr="00AB1450">
      <w:fldChar w:fldCharType="begin"/>
    </w:r>
    <w:r>
      <w:instrText xml:space="preserve"> PAGE   \* MERGEFORMAT </w:instrText>
    </w:r>
    <w:r w:rsidRPr="00AB1450">
      <w:fldChar w:fldCharType="separate"/>
    </w:r>
    <w:r>
      <w:rPr>
        <w:sz w:val="20"/>
      </w:rPr>
      <w:t>1</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DF39EA"/>
    <w:multiLevelType w:val="hybridMultilevel"/>
    <w:tmpl w:val="2BBC36CA"/>
    <w:lvl w:ilvl="0" w:tplc="30F8ED8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DC8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E2E8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3048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8EC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4EB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3044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4026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72EC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D510E43"/>
    <w:multiLevelType w:val="hybridMultilevel"/>
    <w:tmpl w:val="4442EAEA"/>
    <w:lvl w:ilvl="0" w:tplc="ABF8CFCC">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2BC665E"/>
    <w:multiLevelType w:val="hybridMultilevel"/>
    <w:tmpl w:val="EE06108C"/>
    <w:lvl w:ilvl="0" w:tplc="4DC638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E80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8E86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D62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A13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AD7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64C6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4AEE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A2B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68D4AB4"/>
    <w:multiLevelType w:val="hybridMultilevel"/>
    <w:tmpl w:val="5C244FF6"/>
    <w:lvl w:ilvl="0" w:tplc="F2AC4FC4">
      <w:start w:val="5"/>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D88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A6B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4A85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E35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45D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EC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3ABD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AF2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D12755C"/>
    <w:multiLevelType w:val="hybridMultilevel"/>
    <w:tmpl w:val="39A6EE7E"/>
    <w:lvl w:ilvl="0" w:tplc="E1E83F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E32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C15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0BFB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521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365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6764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FCA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86B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2229B4"/>
    <w:multiLevelType w:val="hybridMultilevel"/>
    <w:tmpl w:val="0D7485EA"/>
    <w:lvl w:ilvl="0" w:tplc="F39C6F12">
      <w:start w:val="13"/>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F480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674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44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CCF3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1EB3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896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A5F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AF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FF11E2F"/>
    <w:multiLevelType w:val="hybridMultilevel"/>
    <w:tmpl w:val="3AD214AC"/>
    <w:lvl w:ilvl="0" w:tplc="589025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684">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E97B4">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C3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399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47BA6">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C8A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8E8B2">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C272A">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855771"/>
    <w:multiLevelType w:val="hybridMultilevel"/>
    <w:tmpl w:val="C9C2D41A"/>
    <w:lvl w:ilvl="0" w:tplc="9378E2DA">
      <w:start w:val="7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AB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29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1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A8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B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A1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0E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C0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DB2D0E"/>
    <w:multiLevelType w:val="hybridMultilevel"/>
    <w:tmpl w:val="7FCC3E98"/>
    <w:lvl w:ilvl="0" w:tplc="A426C4E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ADE62">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4740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650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6A97C">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817C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A83C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459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AD3D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7AB7303"/>
    <w:multiLevelType w:val="hybridMultilevel"/>
    <w:tmpl w:val="289A18FA"/>
    <w:lvl w:ilvl="0" w:tplc="8D28D8B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7D10">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2F2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FFB0">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C294">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C212">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E6F0">
      <w:start w:val="1"/>
      <w:numFmt w:val="bullet"/>
      <w:lvlText w:val="•"/>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803E8">
      <w:start w:val="1"/>
      <w:numFmt w:val="bullet"/>
      <w:lvlText w:val="o"/>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948">
      <w:start w:val="1"/>
      <w:numFmt w:val="bullet"/>
      <w:lvlText w:val="▪"/>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1BC3177"/>
    <w:multiLevelType w:val="hybridMultilevel"/>
    <w:tmpl w:val="B68CD0F0"/>
    <w:lvl w:ilvl="0" w:tplc="135AE9C8">
      <w:start w:val="2"/>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5AEE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625B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2887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A8C3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A2F2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6C28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C239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6CAA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4A46311B"/>
    <w:multiLevelType w:val="hybridMultilevel"/>
    <w:tmpl w:val="3E34C81A"/>
    <w:lvl w:ilvl="0" w:tplc="3700700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606A0">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4DE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4FC7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C20D2">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AF2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727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E24E">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FD7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BB7575F"/>
    <w:multiLevelType w:val="hybridMultilevel"/>
    <w:tmpl w:val="2C808D8C"/>
    <w:lvl w:ilvl="0" w:tplc="D602BF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3C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74D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BAE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439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541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3EF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04F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D3E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115B34"/>
    <w:multiLevelType w:val="hybridMultilevel"/>
    <w:tmpl w:val="66462422"/>
    <w:lvl w:ilvl="0" w:tplc="99DC29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0D67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1B6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94F8">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4320">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C27A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F26">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714C">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5A7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69A788B"/>
    <w:multiLevelType w:val="hybridMultilevel"/>
    <w:tmpl w:val="936077FE"/>
    <w:lvl w:ilvl="0" w:tplc="CD002F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A91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C29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42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DA8A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A64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A055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47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637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70734ECE"/>
    <w:multiLevelType w:val="hybridMultilevel"/>
    <w:tmpl w:val="033A0C74"/>
    <w:lvl w:ilvl="0" w:tplc="3712392E">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B0C1C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481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E3EF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D2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7E6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98A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2AB9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B9E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74C6463"/>
    <w:multiLevelType w:val="hybridMultilevel"/>
    <w:tmpl w:val="0432491E"/>
    <w:lvl w:ilvl="0" w:tplc="5F36FE0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4CE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563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0620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4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DA10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94F7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414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0C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FD26BCA"/>
    <w:multiLevelType w:val="hybridMultilevel"/>
    <w:tmpl w:val="FA70507E"/>
    <w:lvl w:ilvl="0" w:tplc="81D0AF7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0E75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406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76C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E2F3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8EA0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0AA9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4BB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232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6"/>
  </w:num>
  <w:num w:numId="4">
    <w:abstractNumId w:val="9"/>
  </w:num>
  <w:num w:numId="5">
    <w:abstractNumId w:val="8"/>
  </w:num>
  <w:num w:numId="6">
    <w:abstractNumId w:val="16"/>
  </w:num>
  <w:num w:numId="7">
    <w:abstractNumId w:val="17"/>
  </w:num>
  <w:num w:numId="8">
    <w:abstractNumId w:val="4"/>
  </w:num>
  <w:num w:numId="9">
    <w:abstractNumId w:val="7"/>
  </w:num>
  <w:num w:numId="10">
    <w:abstractNumId w:val="13"/>
  </w:num>
  <w:num w:numId="11">
    <w:abstractNumId w:val="12"/>
  </w:num>
  <w:num w:numId="12">
    <w:abstractNumId w:val="5"/>
  </w:num>
  <w:num w:numId="13">
    <w:abstractNumId w:val="18"/>
  </w:num>
  <w:num w:numId="14">
    <w:abstractNumId w:val="10"/>
  </w:num>
  <w:num w:numId="15">
    <w:abstractNumId w:val="14"/>
  </w:num>
  <w:num w:numId="16">
    <w:abstractNumId w:val="15"/>
  </w:num>
  <w:num w:numId="17">
    <w:abstractNumId w:val="11"/>
  </w:num>
  <w:num w:numId="18">
    <w:abstractNumId w:val="3"/>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6E4F"/>
    <w:rsid w:val="00024F5F"/>
    <w:rsid w:val="00043B09"/>
    <w:rsid w:val="00057FE6"/>
    <w:rsid w:val="00067209"/>
    <w:rsid w:val="00095379"/>
    <w:rsid w:val="00165EE2"/>
    <w:rsid w:val="00183C08"/>
    <w:rsid w:val="001D142B"/>
    <w:rsid w:val="001E09FA"/>
    <w:rsid w:val="002F69D4"/>
    <w:rsid w:val="00322B33"/>
    <w:rsid w:val="00370722"/>
    <w:rsid w:val="003845A6"/>
    <w:rsid w:val="003E4A09"/>
    <w:rsid w:val="00402A77"/>
    <w:rsid w:val="004353E5"/>
    <w:rsid w:val="00443952"/>
    <w:rsid w:val="004619B5"/>
    <w:rsid w:val="00472F62"/>
    <w:rsid w:val="0047371F"/>
    <w:rsid w:val="004C5B4F"/>
    <w:rsid w:val="005531DA"/>
    <w:rsid w:val="00580F29"/>
    <w:rsid w:val="005828B8"/>
    <w:rsid w:val="00583BC2"/>
    <w:rsid w:val="005E06DB"/>
    <w:rsid w:val="00615D07"/>
    <w:rsid w:val="006B293F"/>
    <w:rsid w:val="006B643E"/>
    <w:rsid w:val="00712B6E"/>
    <w:rsid w:val="007D008C"/>
    <w:rsid w:val="009B35F4"/>
    <w:rsid w:val="009E3607"/>
    <w:rsid w:val="00AB1450"/>
    <w:rsid w:val="00AC6E4F"/>
    <w:rsid w:val="00AD5C6B"/>
    <w:rsid w:val="00B25B2F"/>
    <w:rsid w:val="00B64C90"/>
    <w:rsid w:val="00B705C6"/>
    <w:rsid w:val="00C852D6"/>
    <w:rsid w:val="00CD56EA"/>
    <w:rsid w:val="00D07091"/>
    <w:rsid w:val="00D27A51"/>
    <w:rsid w:val="00E220D3"/>
    <w:rsid w:val="00E23FED"/>
    <w:rsid w:val="00E92F70"/>
    <w:rsid w:val="00EE14BC"/>
    <w:rsid w:val="00F85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0"/>
    <w:pPr>
      <w:spacing w:after="5" w:line="268" w:lineRule="auto"/>
      <w:ind w:firstLine="90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B1450"/>
    <w:pPr>
      <w:keepNext/>
      <w:keepLines/>
      <w:spacing w:after="3"/>
      <w:ind w:left="10" w:right="207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B1450"/>
    <w:pPr>
      <w:keepNext/>
      <w:keepLines/>
      <w:pBdr>
        <w:top w:val="single" w:sz="4" w:space="0" w:color="000000"/>
        <w:left w:val="single" w:sz="4" w:space="0" w:color="000000"/>
        <w:bottom w:val="single" w:sz="4" w:space="0" w:color="000000"/>
        <w:right w:val="single" w:sz="4" w:space="0" w:color="000000"/>
      </w:pBdr>
      <w:shd w:val="clear" w:color="auto" w:fill="C1C2C2"/>
      <w:spacing w:after="1" w:line="257" w:lineRule="auto"/>
      <w:ind w:left="10" w:right="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B1450"/>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B1450"/>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AB1450"/>
    <w:rPr>
      <w:rFonts w:ascii="Times New Roman" w:eastAsia="Times New Roman" w:hAnsi="Times New Roman" w:cs="Times New Roman"/>
      <w:b/>
      <w:color w:val="000000"/>
      <w:sz w:val="28"/>
    </w:rPr>
  </w:style>
  <w:style w:type="character" w:customStyle="1" w:styleId="Heading2Char">
    <w:name w:val="Heading 2 Char"/>
    <w:link w:val="Heading2"/>
    <w:rsid w:val="00AB1450"/>
    <w:rPr>
      <w:rFonts w:ascii="Times New Roman" w:eastAsia="Times New Roman" w:hAnsi="Times New Roman" w:cs="Times New Roman"/>
      <w:b/>
      <w:color w:val="000000"/>
      <w:sz w:val="24"/>
    </w:rPr>
  </w:style>
  <w:style w:type="table" w:customStyle="1" w:styleId="TableGrid">
    <w:name w:val="TableGrid"/>
    <w:rsid w:val="00AB1450"/>
    <w:pPr>
      <w:spacing w:after="0" w:line="240" w:lineRule="auto"/>
    </w:pPr>
    <w:tblPr>
      <w:tblCellMar>
        <w:top w:w="0" w:type="dxa"/>
        <w:left w:w="0" w:type="dxa"/>
        <w:bottom w:w="0" w:type="dxa"/>
        <w:right w:w="0" w:type="dxa"/>
      </w:tblCellMar>
    </w:tblPr>
  </w:style>
  <w:style w:type="paragraph" w:customStyle="1" w:styleId="Default">
    <w:name w:val="Default"/>
    <w:rsid w:val="009B35F4"/>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9B35F4"/>
    <w:pPr>
      <w:spacing w:after="0" w:line="240" w:lineRule="auto"/>
      <w:ind w:left="720" w:firstLine="0"/>
      <w:jc w:val="left"/>
    </w:pPr>
    <w:rPr>
      <w:color w:val="auto"/>
      <w:szCs w:val="24"/>
    </w:rPr>
  </w:style>
  <w:style w:type="paragraph" w:styleId="Footer">
    <w:name w:val="footer"/>
    <w:basedOn w:val="Normal"/>
    <w:link w:val="FooterChar"/>
    <w:uiPriority w:val="99"/>
    <w:unhideWhenUsed/>
    <w:rsid w:val="009B3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5F4"/>
    <w:rPr>
      <w:rFonts w:ascii="Times New Roman" w:eastAsia="Times New Roman" w:hAnsi="Times New Roman" w:cs="Times New Roman"/>
      <w:color w:val="000000"/>
      <w:sz w:val="24"/>
    </w:rPr>
  </w:style>
  <w:style w:type="paragraph" w:styleId="Title">
    <w:name w:val="Title"/>
    <w:basedOn w:val="Normal"/>
    <w:link w:val="TitleChar"/>
    <w:qFormat/>
    <w:rsid w:val="00183C08"/>
    <w:pPr>
      <w:spacing w:after="0" w:line="240" w:lineRule="auto"/>
      <w:ind w:firstLine="0"/>
      <w:jc w:val="center"/>
    </w:pPr>
    <w:rPr>
      <w:b/>
      <w:bCs/>
      <w:color w:val="auto"/>
      <w:sz w:val="28"/>
      <w:szCs w:val="24"/>
      <w:lang w:val="sr-Cyrl-CS" w:eastAsia="en-US"/>
    </w:rPr>
  </w:style>
  <w:style w:type="character" w:customStyle="1" w:styleId="TitleChar">
    <w:name w:val="Title Char"/>
    <w:basedOn w:val="DefaultParagraphFont"/>
    <w:link w:val="Title"/>
    <w:rsid w:val="00183C08"/>
    <w:rPr>
      <w:rFonts w:ascii="Times New Roman" w:eastAsia="Times New Roman" w:hAnsi="Times New Roman" w:cs="Times New Roman"/>
      <w:b/>
      <w:bCs/>
      <w:sz w:val="28"/>
      <w:szCs w:val="24"/>
      <w:lang w:val="sr-Cyrl-CS" w:eastAsia="en-US"/>
    </w:rPr>
  </w:style>
  <w:style w:type="paragraph" w:styleId="NoSpacing">
    <w:name w:val="No Spacing"/>
    <w:link w:val="NoSpacingChar"/>
    <w:uiPriority w:val="1"/>
    <w:qFormat/>
    <w:rsid w:val="00580F29"/>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095379"/>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bavka@centarbgd.org.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8597</Words>
  <Characters>49004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GX330</dc:creator>
  <cp:keywords/>
  <cp:lastModifiedBy>Sladja</cp:lastModifiedBy>
  <cp:revision>14</cp:revision>
  <cp:lastPrinted>2016-06-30T11:58:00Z</cp:lastPrinted>
  <dcterms:created xsi:type="dcterms:W3CDTF">2016-06-29T09:26:00Z</dcterms:created>
  <dcterms:modified xsi:type="dcterms:W3CDTF">2016-06-30T12:30:00Z</dcterms:modified>
</cp:coreProperties>
</file>