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ЦЕНТАР</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СМЕШТАЈ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ДНЕВНИ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БОРАВАК</w:t>
      </w:r>
    </w:p>
    <w:p w:rsidR="00A75E66" w:rsidRPr="00F92E3F" w:rsidRDefault="00A75E66" w:rsidP="00A75E66">
      <w:pPr>
        <w:autoSpaceDE w:val="0"/>
        <w:autoSpaceDN w:val="0"/>
        <w:adjustRightInd w:val="0"/>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ДЕЦЕ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ОМЛАДИНЕ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ОМЕТЕНЕ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РАЗВОЈУ</w:t>
      </w:r>
    </w:p>
    <w:p w:rsidR="00A75E66" w:rsidRPr="00F92E3F" w:rsidRDefault="00A75E66" w:rsidP="00A75E66">
      <w:pPr>
        <w:autoSpaceDE w:val="0"/>
        <w:autoSpaceDN w:val="0"/>
        <w:adjustRightInd w:val="0"/>
        <w:rPr>
          <w:rFonts w:ascii="Times New Roman" w:hAnsi="Times New Roman" w:cs="Times New Roman"/>
          <w:b/>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lang w:val="ru-RU"/>
        </w:rPr>
        <w:t>Број</w:t>
      </w:r>
      <w:r w:rsidRPr="00F92E3F">
        <w:rPr>
          <w:rFonts w:ascii="Times New Roman" w:hAnsi="Times New Roman" w:cs="Times New Roman"/>
          <w:b/>
          <w:color w:val="000000"/>
          <w:sz w:val="24"/>
          <w:szCs w:val="24"/>
        </w:rPr>
        <w:t>:</w:t>
      </w:r>
      <w:r w:rsidR="004911DD" w:rsidRPr="00F92E3F">
        <w:rPr>
          <w:rFonts w:ascii="Times New Roman" w:hAnsi="Times New Roman" w:cs="Times New Roman"/>
          <w:b/>
          <w:color w:val="000000"/>
          <w:sz w:val="24"/>
          <w:szCs w:val="24"/>
        </w:rPr>
        <w:t xml:space="preserve"> </w:t>
      </w:r>
      <w:r w:rsidR="00E90048" w:rsidRPr="00F92E3F">
        <w:rPr>
          <w:rFonts w:ascii="Times New Roman" w:hAnsi="Times New Roman" w:cs="Times New Roman"/>
          <w:b/>
          <w:color w:val="000000"/>
          <w:sz w:val="24"/>
          <w:szCs w:val="24"/>
        </w:rPr>
        <w:t>2</w:t>
      </w:r>
      <w:r w:rsidR="004911DD" w:rsidRPr="00F92E3F">
        <w:rPr>
          <w:rFonts w:ascii="Times New Roman" w:hAnsi="Times New Roman" w:cs="Times New Roman"/>
          <w:b/>
          <w:color w:val="000000"/>
          <w:sz w:val="24"/>
          <w:szCs w:val="24"/>
        </w:rPr>
        <w:t>047/4</w:t>
      </w:r>
    </w:p>
    <w:p w:rsidR="00A75E66" w:rsidRPr="00F92E3F" w:rsidRDefault="00F92E3F" w:rsidP="00A75E66">
      <w:pPr>
        <w:autoSpaceDE w:val="0"/>
        <w:autoSpaceDN w:val="0"/>
        <w:adjustRightInd w:val="0"/>
        <w:rPr>
          <w:rFonts w:ascii="Times New Roman" w:hAnsi="Times New Roman" w:cs="Times New Roman"/>
          <w:b/>
          <w:color w:val="000000"/>
          <w:sz w:val="24"/>
          <w:szCs w:val="24"/>
        </w:rPr>
      </w:pPr>
      <w:r w:rsidRPr="00F92E3F">
        <w:rPr>
          <w:rFonts w:ascii="Times New Roman" w:hAnsi="Times New Roman" w:cs="Times New Roman"/>
          <w:b/>
          <w:color w:val="000000"/>
          <w:sz w:val="24"/>
          <w:szCs w:val="24"/>
        </w:rPr>
        <w:t>22</w:t>
      </w:r>
      <w:r w:rsidR="003F341C" w:rsidRPr="00F92E3F">
        <w:rPr>
          <w:rFonts w:ascii="Times New Roman" w:hAnsi="Times New Roman" w:cs="Times New Roman"/>
          <w:b/>
          <w:color w:val="000000"/>
          <w:sz w:val="24"/>
          <w:szCs w:val="24"/>
        </w:rPr>
        <w:t>.</w:t>
      </w:r>
      <w:r w:rsidR="004911DD" w:rsidRPr="00F92E3F">
        <w:rPr>
          <w:rFonts w:ascii="Times New Roman" w:hAnsi="Times New Roman" w:cs="Times New Roman"/>
          <w:b/>
          <w:color w:val="000000"/>
          <w:sz w:val="24"/>
          <w:szCs w:val="24"/>
        </w:rPr>
        <w:t>07</w:t>
      </w:r>
      <w:r w:rsidR="00FD4586" w:rsidRPr="00F92E3F">
        <w:rPr>
          <w:rFonts w:ascii="Times New Roman" w:hAnsi="Times New Roman" w:cs="Times New Roman"/>
          <w:b/>
          <w:color w:val="000000"/>
          <w:sz w:val="24"/>
          <w:szCs w:val="24"/>
        </w:rPr>
        <w:t>.</w:t>
      </w:r>
      <w:r w:rsidR="004911DD" w:rsidRPr="00F92E3F">
        <w:rPr>
          <w:rFonts w:ascii="Times New Roman" w:hAnsi="Times New Roman" w:cs="Times New Roman"/>
          <w:b/>
          <w:color w:val="000000"/>
          <w:sz w:val="24"/>
          <w:szCs w:val="24"/>
        </w:rPr>
        <w:t>2016</w:t>
      </w:r>
      <w:r w:rsidR="00A75E66" w:rsidRPr="00F92E3F">
        <w:rPr>
          <w:rFonts w:ascii="Times New Roman" w:hAnsi="Times New Roman" w:cs="Times New Roman"/>
          <w:b/>
          <w:color w:val="000000"/>
          <w:sz w:val="24"/>
          <w:szCs w:val="24"/>
        </w:rPr>
        <w:t>.</w:t>
      </w:r>
      <w:r w:rsidR="00B80B49" w:rsidRPr="00F92E3F">
        <w:rPr>
          <w:rFonts w:ascii="Times New Roman" w:hAnsi="Times New Roman" w:cs="Times New Roman"/>
          <w:b/>
          <w:color w:val="000000"/>
          <w:sz w:val="24"/>
          <w:szCs w:val="24"/>
        </w:rPr>
        <w:t xml:space="preserve"> </w:t>
      </w:r>
      <w:r w:rsidR="00A75E66" w:rsidRPr="00F92E3F">
        <w:rPr>
          <w:rFonts w:ascii="Times New Roman" w:hAnsi="Times New Roman" w:cs="Times New Roman"/>
          <w:b/>
          <w:color w:val="000000"/>
          <w:sz w:val="24"/>
          <w:szCs w:val="24"/>
          <w:lang w:val="ru-RU"/>
        </w:rPr>
        <w:t>године</w:t>
      </w:r>
      <w:r w:rsidR="00A75E66" w:rsidRPr="00F92E3F">
        <w:rPr>
          <w:rFonts w:ascii="Times New Roman" w:hAnsi="Times New Roman" w:cs="Times New Roman"/>
          <w:b/>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color w:val="000000"/>
          <w:sz w:val="24"/>
          <w:szCs w:val="24"/>
          <w:lang w:val="ru-RU"/>
        </w:rPr>
      </w:pP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Б</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О</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Г</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Р</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Д</w:t>
      </w:r>
    </w:p>
    <w:p w:rsidR="00D50E02" w:rsidRPr="00F92E3F"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F92E3F"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F92E3F" w:rsidRDefault="00D50E02" w:rsidP="00A75E66">
      <w:pPr>
        <w:autoSpaceDE w:val="0"/>
        <w:autoSpaceDN w:val="0"/>
        <w:adjustRightInd w:val="0"/>
        <w:rPr>
          <w:rFonts w:ascii="Times New Roman" w:hAnsi="Times New Roman" w:cs="Times New Roman"/>
          <w:b/>
          <w:color w:val="000000"/>
          <w:sz w:val="24"/>
          <w:szCs w:val="24"/>
          <w:lang w:val="ru-RU"/>
        </w:rPr>
      </w:pPr>
    </w:p>
    <w:p w:rsidR="00A75E66" w:rsidRPr="00F92E3F" w:rsidRDefault="00A75E66" w:rsidP="00D50E02">
      <w:pPr>
        <w:autoSpaceDE w:val="0"/>
        <w:autoSpaceDN w:val="0"/>
        <w:adjustRightInd w:val="0"/>
        <w:jc w:val="center"/>
        <w:rPr>
          <w:rFonts w:ascii="Times New Roman" w:hAnsi="Times New Roman" w:cs="Times New Roman"/>
          <w:sz w:val="24"/>
          <w:szCs w:val="24"/>
        </w:rPr>
      </w:pPr>
    </w:p>
    <w:p w:rsidR="00D50E02" w:rsidRPr="00F92E3F" w:rsidRDefault="00D50E02" w:rsidP="00D50E02">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КОНКУРСН</w:t>
      </w:r>
      <w:r w:rsidRPr="00F92E3F">
        <w:rPr>
          <w:rFonts w:ascii="Times New Roman" w:hAnsi="Times New Roman" w:cs="Times New Roman"/>
          <w:b/>
          <w:bCs/>
          <w:color w:val="000000"/>
          <w:sz w:val="24"/>
          <w:szCs w:val="24"/>
        </w:rPr>
        <w:t xml:space="preserve">A </w:t>
      </w:r>
      <w:r w:rsidRPr="00F92E3F">
        <w:rPr>
          <w:rFonts w:ascii="Times New Roman" w:hAnsi="Times New Roman" w:cs="Times New Roman"/>
          <w:b/>
          <w:bCs/>
          <w:color w:val="000000"/>
          <w:sz w:val="24"/>
          <w:szCs w:val="24"/>
          <w:lang w:val="ru-RU"/>
        </w:rPr>
        <w:t>ДОКУМЕНТАЦИЈА</w:t>
      </w:r>
    </w:p>
    <w:p w:rsidR="00D50E02" w:rsidRPr="00F92E3F" w:rsidRDefault="00D50E02" w:rsidP="00D50E02">
      <w:pPr>
        <w:autoSpaceDE w:val="0"/>
        <w:autoSpaceDN w:val="0"/>
        <w:adjustRightInd w:val="0"/>
        <w:jc w:val="center"/>
        <w:rPr>
          <w:rFonts w:ascii="Times New Roman" w:hAnsi="Times New Roman" w:cs="Times New Roman"/>
          <w:b/>
          <w:bCs/>
          <w:color w:val="000000"/>
          <w:sz w:val="24"/>
          <w:szCs w:val="24"/>
          <w:lang w:val="sr-Cyrl-RS"/>
        </w:rPr>
      </w:pP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sr-Cyrl-RS"/>
        </w:rPr>
        <w:t>у отвореном поступку</w:t>
      </w:r>
    </w:p>
    <w:p w:rsidR="00D50E02" w:rsidRPr="00F92E3F" w:rsidRDefault="00BD3FD5" w:rsidP="00D50E02">
      <w:pPr>
        <w:autoSpaceDE w:val="0"/>
        <w:autoSpaceDN w:val="0"/>
        <w:adjustRightInd w:val="0"/>
        <w:jc w:val="center"/>
        <w:rPr>
          <w:rFonts w:ascii="Times New Roman" w:hAnsi="Times New Roman" w:cs="Times New Roman"/>
          <w:sz w:val="24"/>
          <w:szCs w:val="24"/>
        </w:rPr>
      </w:pPr>
      <w:r>
        <w:rPr>
          <w:rFonts w:ascii="Times New Roman" w:hAnsi="Times New Roman" w:cs="Times New Roman"/>
          <w:b/>
          <w:bCs/>
          <w:color w:val="000000"/>
          <w:sz w:val="24"/>
          <w:szCs w:val="24"/>
          <w:lang w:val="sr-Latn-CS"/>
        </w:rPr>
        <w:t>O</w:t>
      </w:r>
      <w:r>
        <w:rPr>
          <w:rFonts w:ascii="Times New Roman" w:hAnsi="Times New Roman" w:cs="Times New Roman"/>
          <w:b/>
          <w:bCs/>
          <w:color w:val="000000"/>
          <w:sz w:val="24"/>
          <w:szCs w:val="24"/>
          <w:lang w:val="sr-Cyrl-RS"/>
        </w:rPr>
        <w:t xml:space="preserve">СТАЛИ </w:t>
      </w:r>
      <w:r w:rsidR="00D50E02" w:rsidRPr="00F92E3F">
        <w:rPr>
          <w:rFonts w:ascii="Times New Roman" w:hAnsi="Times New Roman" w:cs="Times New Roman"/>
          <w:b/>
          <w:bCs/>
          <w:color w:val="000000"/>
          <w:sz w:val="24"/>
          <w:szCs w:val="24"/>
          <w:lang w:val="sr-Cyrl-RS"/>
        </w:rPr>
        <w:t>РАДОВИ У ДНЕВНИМ БОРАВЦИМА</w:t>
      </w:r>
      <w:r w:rsidR="00AE44D9">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sr-Cyrl-RS"/>
        </w:rPr>
        <w:t>ЦЕНТРА</w:t>
      </w:r>
      <w:r w:rsidR="00D50E02" w:rsidRPr="00F92E3F">
        <w:rPr>
          <w:rFonts w:ascii="Times New Roman" w:hAnsi="Times New Roman" w:cs="Times New Roman"/>
          <w:b/>
          <w:bCs/>
          <w:color w:val="000000"/>
          <w:sz w:val="24"/>
          <w:szCs w:val="24"/>
          <w:lang w:val="sr-Cyrl-RS"/>
        </w:rPr>
        <w:t>, по партијама</w:t>
      </w:r>
    </w:p>
    <w:p w:rsidR="00A75E66" w:rsidRPr="00F92E3F" w:rsidRDefault="00D50E02" w:rsidP="00D50E02">
      <w:pPr>
        <w:autoSpaceDE w:val="0"/>
        <w:autoSpaceDN w:val="0"/>
        <w:adjustRightInd w:val="0"/>
        <w:ind w:left="2880" w:firstLine="720"/>
        <w:rPr>
          <w:rFonts w:ascii="Times New Roman" w:hAnsi="Times New Roman" w:cs="Times New Roman"/>
          <w:sz w:val="24"/>
          <w:szCs w:val="24"/>
        </w:rPr>
      </w:pPr>
      <w:r w:rsidRPr="00F92E3F">
        <w:rPr>
          <w:rFonts w:ascii="Times New Roman" w:hAnsi="Times New Roman" w:cs="Times New Roman"/>
          <w:b/>
          <w:bCs/>
          <w:color w:val="000000"/>
          <w:sz w:val="24"/>
          <w:szCs w:val="24"/>
          <w:lang w:val="ru-RU"/>
        </w:rPr>
        <w:t xml:space="preserve">      ЈН бр. 1</w:t>
      </w:r>
      <w:r w:rsidR="00AE44D9">
        <w:rPr>
          <w:rFonts w:ascii="Times New Roman" w:hAnsi="Times New Roman" w:cs="Times New Roman"/>
          <w:b/>
          <w:bCs/>
          <w:color w:val="000000"/>
          <w:sz w:val="24"/>
          <w:szCs w:val="24"/>
          <w:lang w:val="sr-Latn-CS"/>
        </w:rPr>
        <w:t>6</w:t>
      </w:r>
      <w:r w:rsidRPr="00F92E3F">
        <w:rPr>
          <w:rFonts w:ascii="Times New Roman" w:hAnsi="Times New Roman" w:cs="Times New Roman"/>
          <w:b/>
          <w:bCs/>
          <w:color w:val="000000"/>
          <w:sz w:val="24"/>
          <w:szCs w:val="24"/>
          <w:lang w:val="ru-RU"/>
        </w:rPr>
        <w:t>/16</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6C4001" w:rsidP="00D4609E">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Београд</w:t>
      </w:r>
      <w:r w:rsidRPr="00F92E3F">
        <w:rPr>
          <w:rFonts w:ascii="Times New Roman" w:hAnsi="Times New Roman" w:cs="Times New Roman"/>
          <w:b/>
          <w:bCs/>
          <w:color w:val="000000"/>
          <w:sz w:val="24"/>
          <w:szCs w:val="24"/>
        </w:rPr>
        <w:t xml:space="preserve">, </w:t>
      </w:r>
      <w:r w:rsidR="00AE44D9">
        <w:rPr>
          <w:rFonts w:ascii="Times New Roman" w:hAnsi="Times New Roman" w:cs="Times New Roman"/>
          <w:b/>
          <w:bCs/>
          <w:color w:val="000000"/>
          <w:sz w:val="24"/>
          <w:szCs w:val="24"/>
          <w:lang w:val="sr-Cyrl-RS"/>
        </w:rPr>
        <w:t>октобар</w:t>
      </w:r>
      <w:r w:rsidRPr="00F92E3F">
        <w:rPr>
          <w:rFonts w:ascii="Times New Roman" w:hAnsi="Times New Roman" w:cs="Times New Roman"/>
          <w:b/>
          <w:bCs/>
          <w:color w:val="000000"/>
          <w:sz w:val="24"/>
          <w:szCs w:val="24"/>
        </w:rPr>
        <w:t xml:space="preserve"> 201</w:t>
      </w:r>
      <w:r w:rsidR="00265FEF" w:rsidRPr="00F92E3F">
        <w:rPr>
          <w:rFonts w:ascii="Times New Roman" w:hAnsi="Times New Roman" w:cs="Times New Roman"/>
          <w:b/>
          <w:bCs/>
          <w:color w:val="000000"/>
          <w:sz w:val="24"/>
          <w:szCs w:val="24"/>
          <w:lang w:val="sr-Cyrl-RS"/>
        </w:rPr>
        <w:t>6</w:t>
      </w:r>
      <w:r w:rsidRPr="00F92E3F">
        <w:rPr>
          <w:rFonts w:ascii="Times New Roman" w:hAnsi="Times New Roman" w:cs="Times New Roman"/>
          <w:b/>
          <w:bCs/>
          <w:color w:val="000000"/>
          <w:sz w:val="24"/>
          <w:szCs w:val="24"/>
        </w:rPr>
        <w:t>.</w:t>
      </w:r>
      <w:r w:rsidR="00265FEF"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године</w:t>
      </w: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39.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61.</w:t>
      </w:r>
      <w:r w:rsidR="00AE44D9">
        <w:rPr>
          <w:rFonts w:ascii="Times New Roman" w:hAnsi="Times New Roman" w:cs="Times New Roman"/>
          <w:color w:val="000000"/>
          <w:sz w:val="24"/>
          <w:szCs w:val="24"/>
          <w:lang w:val="sr-Cyrl-RS"/>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00CD4A97" w:rsidRPr="00F92E3F">
        <w:rPr>
          <w:rFonts w:ascii="Times New Roman" w:hAnsi="Times New Roman" w:cs="Times New Roman"/>
          <w:color w:val="000000"/>
          <w:sz w:val="24"/>
          <w:szCs w:val="24"/>
        </w:rPr>
        <w:t xml:space="preserve"> 124/2012,14/2015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68/2015,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даљем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тексту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Правилника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поступцима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доказивања</w:t>
      </w:r>
      <w:r w:rsidRPr="00F92E3F">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испуњености</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услова</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Службени</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гласник</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РС</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број</w:t>
      </w:r>
      <w:r w:rsidRPr="002A4650">
        <w:rPr>
          <w:rFonts w:ascii="Times New Roman" w:hAnsi="Times New Roman" w:cs="Times New Roman"/>
          <w:color w:val="000000"/>
          <w:sz w:val="24"/>
          <w:szCs w:val="24"/>
        </w:rPr>
        <w:t xml:space="preserve"> 86/2015), </w:t>
      </w:r>
      <w:r w:rsidRPr="002A4650">
        <w:rPr>
          <w:rFonts w:ascii="Times New Roman" w:hAnsi="Times New Roman" w:cs="Times New Roman"/>
          <w:color w:val="000000"/>
          <w:sz w:val="24"/>
          <w:szCs w:val="24"/>
          <w:lang w:val="ru-RU"/>
        </w:rPr>
        <w:t>Одлуке</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о</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покретању</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поступка</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јавне</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набавке</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број</w:t>
      </w:r>
      <w:r w:rsidRPr="002A4650">
        <w:rPr>
          <w:rFonts w:ascii="Times New Roman" w:hAnsi="Times New Roman" w:cs="Times New Roman"/>
          <w:color w:val="000000"/>
          <w:sz w:val="24"/>
          <w:szCs w:val="24"/>
        </w:rPr>
        <w:t xml:space="preserve"> </w:t>
      </w:r>
      <w:r w:rsidR="002A4650" w:rsidRPr="002A4650">
        <w:rPr>
          <w:rFonts w:ascii="Times New Roman" w:hAnsi="Times New Roman" w:cs="Times New Roman"/>
          <w:color w:val="000000"/>
          <w:sz w:val="24"/>
          <w:szCs w:val="24"/>
        </w:rPr>
        <w:t>3019</w:t>
      </w:r>
      <w:r w:rsidR="00DF3918" w:rsidRPr="002A4650">
        <w:rPr>
          <w:rFonts w:ascii="Times New Roman" w:hAnsi="Times New Roman" w:cs="Times New Roman"/>
          <w:sz w:val="24"/>
          <w:szCs w:val="24"/>
        </w:rPr>
        <w:t>/1</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од</w:t>
      </w:r>
      <w:r w:rsidR="00DF3918" w:rsidRPr="002A4650">
        <w:rPr>
          <w:rFonts w:ascii="Times New Roman" w:hAnsi="Times New Roman" w:cs="Times New Roman"/>
          <w:color w:val="000000"/>
          <w:sz w:val="24"/>
          <w:szCs w:val="24"/>
        </w:rPr>
        <w:t xml:space="preserve"> </w:t>
      </w:r>
      <w:r w:rsidR="002A4650" w:rsidRPr="002A4650">
        <w:rPr>
          <w:rFonts w:ascii="Times New Roman" w:hAnsi="Times New Roman" w:cs="Times New Roman"/>
          <w:color w:val="000000"/>
          <w:sz w:val="24"/>
          <w:szCs w:val="24"/>
        </w:rPr>
        <w:t>21</w:t>
      </w:r>
      <w:r w:rsidR="003A39A9" w:rsidRPr="002A4650">
        <w:rPr>
          <w:rFonts w:ascii="Times New Roman" w:hAnsi="Times New Roman" w:cs="Times New Roman"/>
          <w:color w:val="000000"/>
          <w:sz w:val="24"/>
          <w:szCs w:val="24"/>
        </w:rPr>
        <w:t>.</w:t>
      </w:r>
      <w:r w:rsidR="002A4650" w:rsidRPr="002A4650">
        <w:rPr>
          <w:rFonts w:ascii="Times New Roman" w:hAnsi="Times New Roman" w:cs="Times New Roman"/>
          <w:color w:val="000000"/>
          <w:sz w:val="24"/>
          <w:szCs w:val="24"/>
        </w:rPr>
        <w:t>10</w:t>
      </w:r>
      <w:r w:rsidR="00DF3918" w:rsidRPr="002A4650">
        <w:rPr>
          <w:rFonts w:ascii="Times New Roman" w:hAnsi="Times New Roman" w:cs="Times New Roman"/>
          <w:color w:val="000000"/>
          <w:sz w:val="24"/>
          <w:szCs w:val="24"/>
        </w:rPr>
        <w:t>.</w:t>
      </w:r>
      <w:r w:rsidRPr="002A4650">
        <w:rPr>
          <w:rFonts w:ascii="Times New Roman" w:hAnsi="Times New Roman" w:cs="Times New Roman"/>
          <w:color w:val="000000"/>
          <w:sz w:val="24"/>
          <w:szCs w:val="24"/>
        </w:rPr>
        <w:t>201</w:t>
      </w:r>
      <w:r w:rsidR="003A39A9" w:rsidRPr="002A4650">
        <w:rPr>
          <w:rFonts w:ascii="Times New Roman" w:hAnsi="Times New Roman" w:cs="Times New Roman"/>
          <w:color w:val="000000"/>
          <w:sz w:val="24"/>
          <w:szCs w:val="24"/>
        </w:rPr>
        <w:t>6</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године</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и</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Решења</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о</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образовању</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Комисије</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за</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јавну</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набавку</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број</w:t>
      </w:r>
      <w:r w:rsidRPr="002A4650">
        <w:rPr>
          <w:rFonts w:ascii="Times New Roman" w:hAnsi="Times New Roman" w:cs="Times New Roman"/>
          <w:color w:val="000000"/>
          <w:sz w:val="24"/>
          <w:szCs w:val="24"/>
        </w:rPr>
        <w:t xml:space="preserve"> </w:t>
      </w:r>
      <w:r w:rsidR="002A4650" w:rsidRPr="002A4650">
        <w:rPr>
          <w:rFonts w:ascii="Times New Roman" w:hAnsi="Times New Roman" w:cs="Times New Roman"/>
          <w:color w:val="000000"/>
          <w:sz w:val="24"/>
          <w:szCs w:val="24"/>
        </w:rPr>
        <w:t>3019</w:t>
      </w:r>
      <w:r w:rsidR="003A39A9" w:rsidRPr="002A4650">
        <w:rPr>
          <w:rFonts w:ascii="Times New Roman" w:hAnsi="Times New Roman" w:cs="Times New Roman"/>
          <w:sz w:val="24"/>
          <w:szCs w:val="24"/>
        </w:rPr>
        <w:t>/2</w:t>
      </w:r>
      <w:r w:rsidR="003A39A9" w:rsidRPr="002A4650">
        <w:rPr>
          <w:rFonts w:ascii="Times New Roman" w:hAnsi="Times New Roman" w:cs="Times New Roman"/>
          <w:color w:val="000000"/>
          <w:sz w:val="24"/>
          <w:szCs w:val="24"/>
        </w:rPr>
        <w:t xml:space="preserve"> </w:t>
      </w:r>
      <w:r w:rsidR="003A39A9" w:rsidRPr="002A4650">
        <w:rPr>
          <w:rFonts w:ascii="Times New Roman" w:hAnsi="Times New Roman" w:cs="Times New Roman"/>
          <w:color w:val="000000"/>
          <w:sz w:val="24"/>
          <w:szCs w:val="24"/>
          <w:lang w:val="ru-RU"/>
        </w:rPr>
        <w:t>од</w:t>
      </w:r>
      <w:r w:rsidR="002A4650" w:rsidRPr="002A4650">
        <w:rPr>
          <w:rFonts w:ascii="Times New Roman" w:hAnsi="Times New Roman" w:cs="Times New Roman"/>
          <w:color w:val="000000"/>
          <w:sz w:val="24"/>
          <w:szCs w:val="24"/>
        </w:rPr>
        <w:t xml:space="preserve"> 21</w:t>
      </w:r>
      <w:r w:rsidR="003A39A9" w:rsidRPr="002A4650">
        <w:rPr>
          <w:rFonts w:ascii="Times New Roman" w:hAnsi="Times New Roman" w:cs="Times New Roman"/>
          <w:color w:val="000000"/>
          <w:sz w:val="24"/>
          <w:szCs w:val="24"/>
        </w:rPr>
        <w:t>.</w:t>
      </w:r>
      <w:r w:rsidR="002A4650" w:rsidRPr="002A4650">
        <w:rPr>
          <w:rFonts w:ascii="Times New Roman" w:hAnsi="Times New Roman" w:cs="Times New Roman"/>
          <w:color w:val="000000"/>
          <w:sz w:val="24"/>
          <w:szCs w:val="24"/>
        </w:rPr>
        <w:t>10</w:t>
      </w:r>
      <w:r w:rsidR="003A39A9" w:rsidRPr="002A4650">
        <w:rPr>
          <w:rFonts w:ascii="Times New Roman" w:hAnsi="Times New Roman" w:cs="Times New Roman"/>
          <w:color w:val="000000"/>
          <w:sz w:val="24"/>
          <w:szCs w:val="24"/>
        </w:rPr>
        <w:t xml:space="preserve">.2016. </w:t>
      </w:r>
      <w:r w:rsidRPr="002A4650">
        <w:rPr>
          <w:rFonts w:ascii="Times New Roman" w:hAnsi="Times New Roman" w:cs="Times New Roman"/>
          <w:color w:val="000000"/>
          <w:sz w:val="24"/>
          <w:szCs w:val="24"/>
          <w:lang w:val="ru-RU"/>
        </w:rPr>
        <w:t>године</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припремљена</w:t>
      </w:r>
      <w:r w:rsidRPr="002A4650">
        <w:rPr>
          <w:rFonts w:ascii="Times New Roman" w:hAnsi="Times New Roman" w:cs="Times New Roman"/>
          <w:color w:val="000000"/>
          <w:sz w:val="24"/>
          <w:szCs w:val="24"/>
        </w:rPr>
        <w:t xml:space="preserve"> </w:t>
      </w:r>
      <w:r w:rsidRPr="002A4650">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КОНКУРСНА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ДОКУМЕНТАЦИЈА</w:t>
      </w:r>
      <w:r w:rsidRPr="00F92E3F">
        <w:rPr>
          <w:rFonts w:ascii="Times New Roman" w:hAnsi="Times New Roman" w:cs="Times New Roman"/>
          <w:b/>
          <w:bCs/>
          <w:color w:val="000000"/>
          <w:sz w:val="24"/>
          <w:szCs w:val="24"/>
        </w:rPr>
        <w:t xml:space="preserve"> </w:t>
      </w:r>
    </w:p>
    <w:p w:rsidR="00A75E66" w:rsidRPr="00F92E3F" w:rsidRDefault="00596D1A"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 xml:space="preserve">За </w:t>
      </w:r>
      <w:r w:rsidR="00A75E66" w:rsidRPr="00F92E3F">
        <w:rPr>
          <w:rFonts w:ascii="Times New Roman" w:hAnsi="Times New Roman" w:cs="Times New Roman"/>
          <w:b/>
          <w:bCs/>
          <w:color w:val="000000"/>
          <w:sz w:val="24"/>
          <w:szCs w:val="24"/>
          <w:lang w:val="ru-RU"/>
        </w:rPr>
        <w:t>јавн</w:t>
      </w:r>
      <w:r w:rsidRPr="00F92E3F">
        <w:rPr>
          <w:rFonts w:ascii="Times New Roman" w:hAnsi="Times New Roman" w:cs="Times New Roman"/>
          <w:b/>
          <w:bCs/>
          <w:color w:val="000000"/>
          <w:sz w:val="24"/>
          <w:szCs w:val="24"/>
          <w:lang w:val="ru-RU"/>
        </w:rPr>
        <w:t>у</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набавк</w:t>
      </w:r>
      <w:r w:rsidRPr="00F92E3F">
        <w:rPr>
          <w:rFonts w:ascii="Times New Roman" w:hAnsi="Times New Roman" w:cs="Times New Roman"/>
          <w:b/>
          <w:bCs/>
          <w:color w:val="000000"/>
          <w:sz w:val="24"/>
          <w:szCs w:val="24"/>
          <w:lang w:val="ru-RU"/>
        </w:rPr>
        <w:t>у број 1</w:t>
      </w:r>
      <w:r w:rsidR="00AE44D9">
        <w:rPr>
          <w:rFonts w:ascii="Times New Roman" w:hAnsi="Times New Roman" w:cs="Times New Roman"/>
          <w:b/>
          <w:bCs/>
          <w:color w:val="000000"/>
          <w:sz w:val="24"/>
          <w:szCs w:val="24"/>
          <w:lang w:val="ru-RU"/>
        </w:rPr>
        <w:t>6</w:t>
      </w:r>
      <w:r w:rsidRPr="00F92E3F">
        <w:rPr>
          <w:rFonts w:ascii="Times New Roman" w:hAnsi="Times New Roman" w:cs="Times New Roman"/>
          <w:b/>
          <w:bCs/>
          <w:color w:val="000000"/>
          <w:sz w:val="24"/>
          <w:szCs w:val="24"/>
          <w:lang w:val="ru-RU"/>
        </w:rPr>
        <w:t>/16</w:t>
      </w:r>
      <w:r w:rsidR="00A75E66"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w:t>
      </w:r>
      <w:r w:rsidR="00A75E66" w:rsidRPr="00F92E3F">
        <w:rPr>
          <w:rFonts w:ascii="Times New Roman" w:hAnsi="Times New Roman" w:cs="Times New Roman"/>
          <w:b/>
          <w:bCs/>
          <w:color w:val="000000"/>
          <w:sz w:val="24"/>
          <w:szCs w:val="24"/>
        </w:rPr>
        <w:t xml:space="preserve"> </w:t>
      </w:r>
      <w:r w:rsidR="00BD3FD5">
        <w:rPr>
          <w:rFonts w:ascii="Times New Roman" w:hAnsi="Times New Roman" w:cs="Times New Roman"/>
          <w:b/>
          <w:bCs/>
          <w:color w:val="000000"/>
          <w:sz w:val="24"/>
          <w:szCs w:val="24"/>
          <w:lang w:val="sr-Cyrl-RS"/>
        </w:rPr>
        <w:t xml:space="preserve">остали </w:t>
      </w:r>
      <w:r w:rsidR="00A75E66" w:rsidRPr="00F92E3F">
        <w:rPr>
          <w:rFonts w:ascii="Times New Roman" w:hAnsi="Times New Roman" w:cs="Times New Roman"/>
          <w:b/>
          <w:bCs/>
          <w:color w:val="000000"/>
          <w:sz w:val="24"/>
          <w:szCs w:val="24"/>
          <w:lang w:val="ru-RU"/>
        </w:rPr>
        <w:t>радови</w:t>
      </w:r>
      <w:r w:rsidRPr="00F92E3F">
        <w:rPr>
          <w:rFonts w:ascii="Times New Roman" w:hAnsi="Times New Roman" w:cs="Times New Roman"/>
          <w:b/>
          <w:bCs/>
          <w:color w:val="000000"/>
          <w:sz w:val="24"/>
          <w:szCs w:val="24"/>
          <w:lang w:val="ru-RU"/>
        </w:rPr>
        <w:t xml:space="preserve"> у дневним боравцима</w:t>
      </w:r>
      <w:r w:rsidR="00AE44D9">
        <w:rPr>
          <w:rFonts w:ascii="Times New Roman" w:hAnsi="Times New Roman" w:cs="Times New Roman"/>
          <w:b/>
          <w:bCs/>
          <w:color w:val="000000"/>
          <w:sz w:val="24"/>
          <w:szCs w:val="24"/>
          <w:lang w:val="ru-RU"/>
        </w:rPr>
        <w:t xml:space="preserve"> </w:t>
      </w:r>
      <w:r w:rsidR="00BD3FD5">
        <w:rPr>
          <w:rFonts w:ascii="Times New Roman" w:hAnsi="Times New Roman" w:cs="Times New Roman"/>
          <w:b/>
          <w:bCs/>
          <w:color w:val="000000"/>
          <w:sz w:val="24"/>
          <w:szCs w:val="24"/>
          <w:lang w:val="ru-RU"/>
        </w:rPr>
        <w:t>Центра</w:t>
      </w:r>
      <w:r w:rsidRPr="00F92E3F">
        <w:rPr>
          <w:rFonts w:ascii="Times New Roman" w:hAnsi="Times New Roman" w:cs="Times New Roman"/>
          <w:b/>
          <w:bCs/>
          <w:color w:val="000000"/>
          <w:sz w:val="24"/>
          <w:szCs w:val="24"/>
          <w:lang w:val="ru-RU"/>
        </w:rPr>
        <w:t>, по партијама</w:t>
      </w:r>
      <w:r w:rsidR="00A75E66" w:rsidRPr="00F92E3F">
        <w:rPr>
          <w:rFonts w:ascii="Times New Roman" w:hAnsi="Times New Roman" w:cs="Times New Roman"/>
          <w:b/>
          <w:bCs/>
          <w:color w:val="000000"/>
          <w:sz w:val="24"/>
          <w:szCs w:val="24"/>
        </w:rPr>
        <w:t xml:space="preserve"> </w:t>
      </w:r>
    </w:p>
    <w:p w:rsidR="00596D1A" w:rsidRPr="00F92E3F" w:rsidRDefault="00596D1A" w:rsidP="00A63919">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Отворени поступак</w:t>
      </w: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Назив Поглавља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Општи подаци о јавној набавци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Подаци о предмету јавне набавке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Упутство понуђачима како да сачине понуду</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Модел уговора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трошкова припреме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O</w:t>
            </w:r>
            <w:r w:rsidRPr="00F92E3F">
              <w:rPr>
                <w:rFonts w:ascii="Times New Roman" w:hAnsi="Times New Roman" w:cs="Times New Roman"/>
                <w:color w:val="000000"/>
                <w:sz w:val="24"/>
                <w:szCs w:val="24"/>
                <w:lang w:val="ru-RU"/>
              </w:rPr>
              <w:t>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lastRenderedPageBreak/>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 xml:space="preserve"> Списак изведених радова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 xml:space="preserve">Потврда лица коме су радови изведени </w:t>
            </w:r>
            <w:r w:rsidR="00A75E66"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 xml:space="preserve"> </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p>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 недостатака у гарантном року</w:t>
            </w:r>
            <w:r w:rsidRPr="00F92E3F">
              <w:rPr>
                <w:rFonts w:ascii="Times New Roman" w:hAnsi="Times New Roman" w:cs="Times New Roman"/>
                <w:color w:val="000000"/>
                <w:sz w:val="24"/>
                <w:szCs w:val="24"/>
              </w:rPr>
              <w:t>)</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Модел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овлашћења</w:t>
            </w:r>
            <w:r w:rsidRPr="00F92E3F">
              <w:rPr>
                <w:rFonts w:ascii="Times New Roman" w:hAnsi="Times New Roman" w:cs="Times New Roman"/>
                <w:color w:val="000000"/>
                <w:sz w:val="24"/>
                <w:szCs w:val="24"/>
              </w:rPr>
              <w:t xml:space="preserve">  </w:t>
            </w:r>
          </w:p>
        </w:tc>
      </w:tr>
      <w:tr w:rsidR="00EC2B60"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BD3FD5" w:rsidRDefault="00EC2B60">
            <w:pPr>
              <w:autoSpaceDE w:val="0"/>
              <w:autoSpaceDN w:val="0"/>
              <w:adjustRightInd w:val="0"/>
              <w:jc w:val="center"/>
              <w:rPr>
                <w:rFonts w:ascii="Times New Roman" w:hAnsi="Times New Roman" w:cs="Times New Roman"/>
                <w:sz w:val="24"/>
                <w:szCs w:val="24"/>
                <w:highlight w:val="yellow"/>
              </w:rPr>
            </w:pPr>
            <w:r w:rsidRPr="00BD3FD5">
              <w:rPr>
                <w:rFonts w:ascii="Times New Roman" w:hAnsi="Times New Roman" w:cs="Times New Roman"/>
                <w:sz w:val="24"/>
                <w:szCs w:val="24"/>
                <w:lang w:val="sr-Latn-CS"/>
              </w:rPr>
              <w:t>XVII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rsidP="00EC2B60">
            <w:pPr>
              <w:rPr>
                <w:rFonts w:ascii="Times New Roman" w:hAnsi="Times New Roman" w:cs="Times New Roman"/>
                <w:sz w:val="24"/>
                <w:szCs w:val="24"/>
                <w:lang w:val="sr-Cyrl-RS"/>
              </w:rPr>
            </w:pPr>
            <w:r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lang w:val="sr-Cyrl-RS"/>
              </w:rPr>
              <w:t xml:space="preserve"> </w:t>
            </w:r>
            <w:r w:rsidRPr="00F92E3F">
              <w:rPr>
                <w:rFonts w:ascii="Times New Roman" w:eastAsia="Calibri" w:hAnsi="Times New Roman" w:cs="Times New Roman"/>
                <w:noProof/>
                <w:sz w:val="24"/>
                <w:szCs w:val="24"/>
                <w:lang w:val="sr-Cyrl-CS"/>
              </w:rPr>
              <w:t>Изјава о обиласку дневног боравка Центра</w:t>
            </w:r>
          </w:p>
        </w:tc>
      </w:tr>
    </w:tbl>
    <w:p w:rsidR="00A75E66" w:rsidRPr="00F92E3F"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ОПШТИ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НАБАВЦИ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1. </w:t>
      </w:r>
      <w:r w:rsidRPr="00F92E3F">
        <w:rPr>
          <w:rFonts w:ascii="Times New Roman" w:hAnsi="Times New Roman" w:cs="Times New Roman"/>
          <w:b/>
          <w:bCs/>
          <w:sz w:val="24"/>
          <w:szCs w:val="24"/>
          <w:highlight w:val="white"/>
          <w:lang w:val="ru-RU"/>
        </w:rPr>
        <w:t>Подаци о Наручиоцу</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Адреса: Светозара Марковића 85а, Београд</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ПИБ:101288696</w:t>
      </w:r>
    </w:p>
    <w:p w:rsidR="00A75E66" w:rsidRPr="00F92E3F"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F92E3F">
        <w:rPr>
          <w:rFonts w:ascii="Times New Roman" w:hAnsi="Times New Roman" w:cs="Times New Roman"/>
          <w:sz w:val="24"/>
          <w:szCs w:val="24"/>
          <w:highlight w:val="white"/>
          <w:lang w:val="ru-RU"/>
        </w:rPr>
        <w:t>Матични број:</w:t>
      </w:r>
      <w:r w:rsidR="002D1714"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07019</w:t>
      </w:r>
      <w:r w:rsidR="00DF3918" w:rsidRPr="00F92E3F">
        <w:rPr>
          <w:rFonts w:ascii="Times New Roman" w:hAnsi="Times New Roman" w:cs="Times New Roman"/>
          <w:sz w:val="24"/>
          <w:szCs w:val="24"/>
          <w:lang w:val="ru-RU"/>
        </w:rPr>
        <w:t>157</w:t>
      </w:r>
    </w:p>
    <w:p w:rsidR="006C4001" w:rsidRPr="00F92E3F" w:rsidRDefault="00A75E66" w:rsidP="002D1714">
      <w:pPr>
        <w:tabs>
          <w:tab w:val="left" w:pos="3188"/>
        </w:tabs>
        <w:autoSpaceDE w:val="0"/>
        <w:autoSpaceDN w:val="0"/>
        <w:adjustRightInd w:val="0"/>
        <w:spacing w:before="14" w:after="0"/>
        <w:ind w:left="284"/>
        <w:jc w:val="both"/>
        <w:rPr>
          <w:rFonts w:ascii="Times New Roman" w:hAnsi="Times New Roman" w:cs="Times New Roman"/>
          <w:sz w:val="24"/>
          <w:szCs w:val="24"/>
        </w:rPr>
      </w:pPr>
      <w:r w:rsidRPr="00F92E3F">
        <w:rPr>
          <w:rFonts w:ascii="Times New Roman" w:hAnsi="Times New Roman" w:cs="Times New Roman"/>
          <w:sz w:val="24"/>
          <w:szCs w:val="24"/>
          <w:highlight w:val="white"/>
          <w:lang w:val="ru-RU"/>
        </w:rPr>
        <w:t>Интернет страница Наручиоца:</w:t>
      </w:r>
      <w:r w:rsidR="002D1714" w:rsidRPr="00F92E3F">
        <w:rPr>
          <w:rFonts w:ascii="Times New Roman" w:hAnsi="Times New Roman" w:cs="Times New Roman"/>
          <w:sz w:val="24"/>
          <w:szCs w:val="24"/>
          <w:lang w:val="ru-RU"/>
        </w:rPr>
        <w:t xml:space="preserve"> </w:t>
      </w:r>
      <w:r w:rsidR="00DF3918" w:rsidRPr="00F92E3F">
        <w:rPr>
          <w:rFonts w:ascii="Times New Roman" w:hAnsi="Times New Roman" w:cs="Times New Roman"/>
          <w:sz w:val="24"/>
          <w:szCs w:val="24"/>
        </w:rPr>
        <w:t>www.centarbgd.org.rs</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2. </w:t>
      </w:r>
      <w:r w:rsidRPr="00F92E3F">
        <w:rPr>
          <w:rFonts w:ascii="Times New Roman" w:hAnsi="Times New Roman" w:cs="Times New Roman"/>
          <w:b/>
          <w:bCs/>
          <w:sz w:val="24"/>
          <w:szCs w:val="24"/>
          <w:highlight w:val="white"/>
          <w:lang w:val="ru-RU"/>
        </w:rPr>
        <w:t>Врста поступка јавне набавке</w:t>
      </w:r>
    </w:p>
    <w:p w:rsidR="00A75E66" w:rsidRPr="00F92E3F" w:rsidRDefault="00A75E66" w:rsidP="002D1714">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Предметна јавна набавка се спроводи у </w:t>
      </w:r>
      <w:r w:rsidR="00596D1A" w:rsidRPr="00F92E3F">
        <w:rPr>
          <w:rFonts w:ascii="Times New Roman" w:hAnsi="Times New Roman" w:cs="Times New Roman"/>
          <w:sz w:val="24"/>
          <w:szCs w:val="24"/>
          <w:highlight w:val="white"/>
          <w:lang w:val="ru-RU"/>
        </w:rPr>
        <w:t xml:space="preserve">отвореном </w:t>
      </w:r>
      <w:r w:rsidRPr="00F92E3F">
        <w:rPr>
          <w:rFonts w:ascii="Times New Roman" w:hAnsi="Times New Roman" w:cs="Times New Roman"/>
          <w:sz w:val="24"/>
          <w:szCs w:val="24"/>
          <w:highlight w:val="white"/>
          <w:lang w:val="ru-RU"/>
        </w:rPr>
        <w:t>поступку</w:t>
      </w:r>
      <w:r w:rsidR="00596D1A"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 у складу са Законом.</w:t>
      </w:r>
      <w:r w:rsidRPr="00F92E3F">
        <w:rPr>
          <w:rFonts w:ascii="Times New Roman" w:hAnsi="Times New Roman" w:cs="Times New Roman"/>
          <w:sz w:val="24"/>
          <w:szCs w:val="24"/>
        </w:rPr>
        <w:t xml:space="preserve">  </w:t>
      </w:r>
    </w:p>
    <w:p w:rsidR="00A75E66" w:rsidRPr="00F92E3F"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3. </w:t>
      </w:r>
      <w:r w:rsidRPr="00F92E3F">
        <w:rPr>
          <w:rFonts w:ascii="Times New Roman" w:hAnsi="Times New Roman" w:cs="Times New Roman"/>
          <w:b/>
          <w:bCs/>
          <w:sz w:val="24"/>
          <w:szCs w:val="24"/>
          <w:lang w:val="ru-RU"/>
        </w:rPr>
        <w:t xml:space="preserve">Предмет јавне набавке </w:t>
      </w:r>
    </w:p>
    <w:p w:rsidR="006573E9" w:rsidRPr="00F92E3F" w:rsidRDefault="00A75E66" w:rsidP="006C4001">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Предмет јавне набавке су радови  у </w:t>
      </w:r>
      <w:r w:rsidR="006573E9" w:rsidRPr="00F92E3F">
        <w:rPr>
          <w:rFonts w:ascii="Times New Roman" w:hAnsi="Times New Roman" w:cs="Times New Roman"/>
          <w:sz w:val="24"/>
          <w:szCs w:val="24"/>
          <w:lang w:val="ru-RU"/>
        </w:rPr>
        <w:t>дневним боравцима Центра</w:t>
      </w:r>
      <w:r w:rsidR="002D1714" w:rsidRPr="00F92E3F">
        <w:rPr>
          <w:rFonts w:ascii="Times New Roman" w:hAnsi="Times New Roman" w:cs="Times New Roman"/>
          <w:sz w:val="24"/>
          <w:szCs w:val="24"/>
          <w:lang w:val="ru-RU"/>
        </w:rPr>
        <w:t>, по партијама</w:t>
      </w:r>
      <w:r w:rsidR="006573E9" w:rsidRPr="00F92E3F">
        <w:rPr>
          <w:rFonts w:ascii="Times New Roman" w:hAnsi="Times New Roman" w:cs="Times New Roman"/>
          <w:sz w:val="24"/>
          <w:szCs w:val="24"/>
          <w:lang w:val="ru-RU"/>
        </w:rPr>
        <w:t xml:space="preserve"> и то:</w:t>
      </w:r>
    </w:p>
    <w:p w:rsidR="002D1714" w:rsidRPr="00F92E3F" w:rsidRDefault="00D4609E" w:rsidP="00D4609E">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 </w:t>
      </w:r>
    </w:p>
    <w:p w:rsidR="002D1714" w:rsidRPr="00F92E3F" w:rsidRDefault="002D1714" w:rsidP="00B46A29">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1 </w:t>
      </w:r>
      <w:r w:rsidR="00B46A29">
        <w:rPr>
          <w:rFonts w:ascii="Times New Roman" w:hAnsi="Times New Roman" w:cs="Times New Roman"/>
          <w:b/>
          <w:sz w:val="24"/>
          <w:szCs w:val="24"/>
          <w:lang w:val="sr-Cyrl-CS"/>
        </w:rPr>
        <w:t>–</w:t>
      </w:r>
      <w:r w:rsidRPr="00F92E3F">
        <w:rPr>
          <w:rFonts w:ascii="Times New Roman" w:hAnsi="Times New Roman" w:cs="Times New Roman"/>
          <w:b/>
          <w:sz w:val="24"/>
          <w:szCs w:val="24"/>
          <w:lang w:val="sr-Cyrl-CS"/>
        </w:rPr>
        <w:t xml:space="preserve"> </w:t>
      </w:r>
      <w:r w:rsidR="00B46A29">
        <w:rPr>
          <w:rFonts w:ascii="Times New Roman" w:hAnsi="Times New Roman" w:cs="Times New Roman"/>
          <w:b/>
          <w:sz w:val="24"/>
          <w:szCs w:val="24"/>
          <w:lang w:val="sr-Cyrl-CS"/>
        </w:rPr>
        <w:t xml:space="preserve">Уградња унутрашње хидрантске мреже са хидрантом у ДБ </w:t>
      </w:r>
      <w:r w:rsidRPr="00F92E3F">
        <w:rPr>
          <w:rFonts w:ascii="Times New Roman" w:hAnsi="Times New Roman" w:cs="Times New Roman"/>
          <w:b/>
          <w:sz w:val="24"/>
          <w:szCs w:val="24"/>
          <w:lang w:val="sr-Cyrl-CS"/>
        </w:rPr>
        <w:t>Корнелије Станковић</w:t>
      </w:r>
    </w:p>
    <w:p w:rsidR="002D1714" w:rsidRPr="00F92E3F" w:rsidRDefault="002D1714" w:rsidP="00D4609E">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ОРН:4</w:t>
      </w:r>
      <w:r w:rsidR="00B46A29">
        <w:rPr>
          <w:rFonts w:ascii="Times New Roman" w:hAnsi="Times New Roman" w:cs="Times New Roman"/>
          <w:b/>
          <w:sz w:val="24"/>
          <w:szCs w:val="24"/>
          <w:lang w:val="sr-Cyrl-CS"/>
        </w:rPr>
        <w:t>2131160</w:t>
      </w:r>
      <w:r w:rsidRPr="00F92E3F">
        <w:rPr>
          <w:rFonts w:ascii="Times New Roman" w:hAnsi="Times New Roman" w:cs="Times New Roman"/>
          <w:b/>
          <w:sz w:val="24"/>
          <w:szCs w:val="24"/>
          <w:lang w:val="sr-Cyrl-CS"/>
        </w:rPr>
        <w:t>-</w:t>
      </w:r>
      <w:r w:rsidR="00B46A29">
        <w:rPr>
          <w:rFonts w:ascii="Times New Roman" w:hAnsi="Times New Roman" w:cs="Times New Roman"/>
          <w:b/>
          <w:sz w:val="24"/>
          <w:szCs w:val="24"/>
          <w:lang w:val="sr-Cyrl-CS"/>
        </w:rPr>
        <w:t>5</w:t>
      </w:r>
    </w:p>
    <w:p w:rsidR="002D1714" w:rsidRPr="00F92E3F" w:rsidRDefault="002D1714" w:rsidP="002D1714">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2 </w:t>
      </w:r>
      <w:r w:rsidR="00B46A29">
        <w:rPr>
          <w:rFonts w:ascii="Times New Roman" w:hAnsi="Times New Roman" w:cs="Times New Roman"/>
          <w:b/>
          <w:sz w:val="24"/>
          <w:szCs w:val="24"/>
          <w:lang w:val="sr-Cyrl-CS"/>
        </w:rPr>
        <w:t>–</w:t>
      </w:r>
      <w:r w:rsidRPr="00F92E3F">
        <w:rPr>
          <w:rFonts w:ascii="Times New Roman" w:hAnsi="Times New Roman" w:cs="Times New Roman"/>
          <w:b/>
          <w:sz w:val="24"/>
          <w:szCs w:val="24"/>
          <w:lang w:val="sr-Cyrl-CS"/>
        </w:rPr>
        <w:t xml:space="preserve"> </w:t>
      </w:r>
      <w:r w:rsidR="00B46A29">
        <w:rPr>
          <w:rFonts w:ascii="Times New Roman" w:hAnsi="Times New Roman" w:cs="Times New Roman"/>
          <w:b/>
          <w:sz w:val="24"/>
          <w:szCs w:val="24"/>
          <w:lang w:val="sr-Cyrl-CS"/>
        </w:rPr>
        <w:t>Браварски и бетонски радови у ДБ Борска</w:t>
      </w:r>
    </w:p>
    <w:p w:rsidR="002D1714" w:rsidRDefault="002D1714" w:rsidP="00D4609E">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ОРН: </w:t>
      </w:r>
      <w:r w:rsidR="00B46A29">
        <w:rPr>
          <w:rFonts w:ascii="Times New Roman" w:hAnsi="Times New Roman" w:cs="Times New Roman"/>
          <w:b/>
          <w:sz w:val="24"/>
          <w:szCs w:val="24"/>
          <w:lang w:val="sr-Cyrl-CS"/>
        </w:rPr>
        <w:t>45421160</w:t>
      </w:r>
      <w:r w:rsidRPr="00F92E3F">
        <w:rPr>
          <w:rFonts w:ascii="Times New Roman" w:hAnsi="Times New Roman" w:cs="Times New Roman"/>
          <w:b/>
          <w:sz w:val="24"/>
          <w:szCs w:val="24"/>
          <w:lang w:val="sr-Cyrl-CS"/>
        </w:rPr>
        <w:t>-</w:t>
      </w:r>
      <w:r w:rsidR="00B46A29">
        <w:rPr>
          <w:rFonts w:ascii="Times New Roman" w:hAnsi="Times New Roman" w:cs="Times New Roman"/>
          <w:b/>
          <w:sz w:val="24"/>
          <w:szCs w:val="24"/>
          <w:lang w:val="sr-Cyrl-CS"/>
        </w:rPr>
        <w:t>3</w:t>
      </w:r>
    </w:p>
    <w:p w:rsidR="00B46A29" w:rsidRPr="00F92E3F" w:rsidRDefault="00B46A29" w:rsidP="00D4609E">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ab/>
        <w:t xml:space="preserve">           </w:t>
      </w:r>
      <w:r w:rsidRPr="00F92E3F">
        <w:rPr>
          <w:rFonts w:ascii="Times New Roman" w:hAnsi="Times New Roman" w:cs="Times New Roman"/>
          <w:b/>
          <w:sz w:val="24"/>
          <w:szCs w:val="24"/>
          <w:lang w:val="sr-Cyrl-CS"/>
        </w:rPr>
        <w:t xml:space="preserve">ОРН: </w:t>
      </w:r>
      <w:r>
        <w:rPr>
          <w:rFonts w:ascii="Times New Roman" w:hAnsi="Times New Roman" w:cs="Times New Roman"/>
          <w:b/>
          <w:sz w:val="24"/>
          <w:szCs w:val="24"/>
          <w:lang w:val="sr-Cyrl-CS"/>
        </w:rPr>
        <w:t>45262300</w:t>
      </w:r>
      <w:r w:rsidRPr="00F92E3F">
        <w:rPr>
          <w:rFonts w:ascii="Times New Roman" w:hAnsi="Times New Roman" w:cs="Times New Roman"/>
          <w:b/>
          <w:sz w:val="24"/>
          <w:szCs w:val="24"/>
          <w:lang w:val="sr-Cyrl-CS"/>
        </w:rPr>
        <w:t>-</w:t>
      </w:r>
      <w:r>
        <w:rPr>
          <w:rFonts w:ascii="Times New Roman" w:hAnsi="Times New Roman" w:cs="Times New Roman"/>
          <w:b/>
          <w:sz w:val="24"/>
          <w:szCs w:val="24"/>
          <w:lang w:val="sr-Cyrl-CS"/>
        </w:rPr>
        <w:t>4</w:t>
      </w:r>
    </w:p>
    <w:p w:rsidR="002D1714" w:rsidRPr="00F92E3F" w:rsidRDefault="002D1714" w:rsidP="00B46A29">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Партија 3 </w:t>
      </w:r>
      <w:r w:rsidR="00B46A29">
        <w:rPr>
          <w:rFonts w:ascii="Times New Roman" w:hAnsi="Times New Roman" w:cs="Times New Roman"/>
          <w:b/>
          <w:sz w:val="24"/>
          <w:szCs w:val="24"/>
          <w:lang w:val="sr-Cyrl-CS"/>
        </w:rPr>
        <w:t>–</w:t>
      </w:r>
      <w:r w:rsidRPr="00F92E3F">
        <w:rPr>
          <w:rFonts w:ascii="Times New Roman" w:hAnsi="Times New Roman" w:cs="Times New Roman"/>
          <w:b/>
          <w:sz w:val="24"/>
          <w:szCs w:val="24"/>
          <w:lang w:val="sr-Cyrl-CS"/>
        </w:rPr>
        <w:t xml:space="preserve"> </w:t>
      </w:r>
      <w:r w:rsidR="00B46A29">
        <w:rPr>
          <w:rFonts w:ascii="Times New Roman" w:hAnsi="Times New Roman" w:cs="Times New Roman"/>
          <w:b/>
          <w:sz w:val="24"/>
          <w:szCs w:val="24"/>
          <w:lang w:val="sr-Cyrl-CS"/>
        </w:rPr>
        <w:t xml:space="preserve">Израда електричне инсталације напајања у ДБ Стари град и ДБ Вождовац </w:t>
      </w:r>
    </w:p>
    <w:p w:rsidR="002D1714" w:rsidRPr="00B46A29" w:rsidRDefault="002D1714" w:rsidP="00B46A29">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 xml:space="preserve">                      ОРН:45</w:t>
      </w:r>
      <w:r w:rsidR="00B46A29">
        <w:rPr>
          <w:rFonts w:ascii="Times New Roman" w:hAnsi="Times New Roman" w:cs="Times New Roman"/>
          <w:b/>
          <w:sz w:val="24"/>
          <w:szCs w:val="24"/>
          <w:lang w:val="sr-Cyrl-CS"/>
        </w:rPr>
        <w:t>311</w:t>
      </w:r>
      <w:r w:rsidR="005A5714">
        <w:rPr>
          <w:rFonts w:ascii="Times New Roman" w:hAnsi="Times New Roman" w:cs="Times New Roman"/>
          <w:b/>
          <w:sz w:val="24"/>
          <w:szCs w:val="24"/>
          <w:lang w:val="sr-Cyrl-CS"/>
        </w:rPr>
        <w:t>1</w:t>
      </w:r>
      <w:r w:rsidR="00B46A29">
        <w:rPr>
          <w:rFonts w:ascii="Times New Roman" w:hAnsi="Times New Roman" w:cs="Times New Roman"/>
          <w:b/>
          <w:sz w:val="24"/>
          <w:szCs w:val="24"/>
          <w:lang w:val="sr-Cyrl-CS"/>
        </w:rPr>
        <w:t>00</w:t>
      </w:r>
      <w:r w:rsidRPr="00F92E3F">
        <w:rPr>
          <w:rFonts w:ascii="Times New Roman" w:hAnsi="Times New Roman" w:cs="Times New Roman"/>
          <w:b/>
          <w:sz w:val="24"/>
          <w:szCs w:val="24"/>
          <w:lang w:val="sr-Cyrl-CS"/>
        </w:rPr>
        <w:t>-</w:t>
      </w:r>
      <w:r w:rsidR="00B46A29">
        <w:rPr>
          <w:rFonts w:ascii="Times New Roman" w:hAnsi="Times New Roman" w:cs="Times New Roman"/>
          <w:b/>
          <w:sz w:val="24"/>
          <w:szCs w:val="24"/>
          <w:lang w:val="sr-Cyrl-CS"/>
        </w:rPr>
        <w:t>1</w:t>
      </w:r>
    </w:p>
    <w:p w:rsidR="002B7AA9" w:rsidRPr="00B46A29" w:rsidRDefault="0048038E" w:rsidP="00B46A29">
      <w:pPr>
        <w:pStyle w:val="NoSpacing"/>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Конкурсна документација је објављена на порталу Управе за јавне набавк</w:t>
      </w:r>
      <w:r w:rsidRPr="00F92E3F">
        <w:rPr>
          <w:rFonts w:ascii="Times New Roman" w:hAnsi="Times New Roman" w:cs="Times New Roman"/>
          <w:sz w:val="24"/>
          <w:szCs w:val="24"/>
          <w:lang w:val="sr-Latn-RS"/>
        </w:rPr>
        <w:t>e</w:t>
      </w:r>
      <w:r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ru-RU"/>
        </w:rPr>
        <w:t>Порталу службеног гласника РС  и</w:t>
      </w:r>
      <w:r w:rsidRPr="00F92E3F">
        <w:rPr>
          <w:rFonts w:ascii="Times New Roman" w:hAnsi="Times New Roman" w:cs="Times New Roman"/>
          <w:sz w:val="24"/>
          <w:szCs w:val="24"/>
          <w:lang w:val="sr-Cyrl-CS"/>
        </w:rPr>
        <w:t xml:space="preserve"> на интернет страници Центра: </w:t>
      </w:r>
      <w:hyperlink r:id="rId8" w:history="1">
        <w:r w:rsidRPr="00F92E3F">
          <w:rPr>
            <w:rStyle w:val="Hyperlink"/>
            <w:rFonts w:ascii="Times New Roman" w:hAnsi="Times New Roman" w:cs="Times New Roman"/>
            <w:sz w:val="24"/>
            <w:szCs w:val="24"/>
            <w:lang w:val="sr-Latn-CS"/>
          </w:rPr>
          <w:t>www.</w:t>
        </w:r>
        <w:r w:rsidRPr="00F92E3F">
          <w:rPr>
            <w:rStyle w:val="Hyperlink"/>
            <w:rFonts w:ascii="Times New Roman" w:hAnsi="Times New Roman" w:cs="Times New Roman"/>
            <w:sz w:val="24"/>
            <w:szCs w:val="24"/>
          </w:rPr>
          <w:t>centarbgd</w:t>
        </w:r>
        <w:r w:rsidRPr="00F92E3F">
          <w:rPr>
            <w:rStyle w:val="Hyperlink"/>
            <w:rFonts w:ascii="Times New Roman" w:hAnsi="Times New Roman" w:cs="Times New Roman"/>
            <w:sz w:val="24"/>
            <w:szCs w:val="24"/>
            <w:lang w:val="sr-Latn-CS"/>
          </w:rPr>
          <w:t>.org.rs</w:t>
        </w:r>
      </w:hyperlink>
      <w:r w:rsidRPr="00F92E3F">
        <w:rPr>
          <w:rFonts w:ascii="Times New Roman" w:hAnsi="Times New Roman" w:cs="Times New Roman"/>
          <w:sz w:val="24"/>
          <w:szCs w:val="24"/>
          <w:lang w:val="sr-Cyrl-CS"/>
        </w:rPr>
        <w:t xml:space="preserve"> са којих се и може преузети.</w:t>
      </w:r>
    </w:p>
    <w:p w:rsidR="002B7AA9" w:rsidRPr="00F92E3F" w:rsidRDefault="002B7AA9" w:rsidP="002B7AA9">
      <w:pPr>
        <w:jc w:val="both"/>
        <w:rPr>
          <w:rFonts w:ascii="Times New Roman" w:eastAsia="Calibri" w:hAnsi="Times New Roman" w:cs="Times New Roman"/>
          <w:b/>
          <w:sz w:val="24"/>
          <w:szCs w:val="24"/>
          <w:u w:val="double"/>
          <w:lang w:val="sr-Cyrl-CS"/>
        </w:rPr>
      </w:pPr>
      <w:r w:rsidRPr="00F92E3F">
        <w:rPr>
          <w:rFonts w:ascii="Times New Roman" w:hAnsi="Times New Roman" w:cs="Times New Roman"/>
          <w:b/>
          <w:sz w:val="24"/>
          <w:szCs w:val="24"/>
          <w:lang w:val="sr-Cyrl-CS"/>
        </w:rPr>
        <w:t xml:space="preserve">4. </w:t>
      </w:r>
      <w:r w:rsidRPr="00F92E3F">
        <w:rPr>
          <w:rFonts w:ascii="Times New Roman" w:hAnsi="Times New Roman" w:cs="Times New Roman"/>
          <w:b/>
          <w:bCs/>
          <w:color w:val="2D2D2D"/>
          <w:sz w:val="24"/>
          <w:szCs w:val="24"/>
        </w:rPr>
        <w:t>Процењена вредност јавне набавке је</w:t>
      </w:r>
      <w:r w:rsidRPr="00F92E3F">
        <w:rPr>
          <w:rFonts w:ascii="Times New Roman" w:hAnsi="Times New Roman" w:cs="Times New Roman"/>
          <w:b/>
          <w:sz w:val="24"/>
          <w:szCs w:val="24"/>
          <w:lang w:val="sr-Cyrl-CS"/>
        </w:rPr>
        <w:t xml:space="preserve">: </w:t>
      </w:r>
      <w:r w:rsidR="00B46A29">
        <w:rPr>
          <w:rFonts w:ascii="Times New Roman" w:eastAsia="Calibri" w:hAnsi="Times New Roman" w:cs="Times New Roman"/>
          <w:b/>
          <w:sz w:val="24"/>
          <w:szCs w:val="24"/>
          <w:u w:val="double"/>
        </w:rPr>
        <w:t>1</w:t>
      </w:r>
      <w:r w:rsidR="005D1E76" w:rsidRPr="00F92E3F">
        <w:rPr>
          <w:rFonts w:ascii="Times New Roman" w:eastAsia="Calibri" w:hAnsi="Times New Roman" w:cs="Times New Roman"/>
          <w:b/>
          <w:sz w:val="24"/>
          <w:szCs w:val="24"/>
          <w:u w:val="double"/>
        </w:rPr>
        <w:t>.</w:t>
      </w:r>
      <w:r w:rsidR="00B46A29">
        <w:rPr>
          <w:rFonts w:ascii="Times New Roman" w:eastAsia="Calibri" w:hAnsi="Times New Roman" w:cs="Times New Roman"/>
          <w:b/>
          <w:sz w:val="24"/>
          <w:szCs w:val="24"/>
          <w:u w:val="double"/>
          <w:lang w:val="sr-Cyrl-RS"/>
        </w:rPr>
        <w:t>680</w:t>
      </w:r>
      <w:r w:rsidR="005D1E76" w:rsidRPr="00F92E3F">
        <w:rPr>
          <w:rFonts w:ascii="Times New Roman" w:eastAsia="Calibri" w:hAnsi="Times New Roman" w:cs="Times New Roman"/>
          <w:b/>
          <w:sz w:val="24"/>
          <w:szCs w:val="24"/>
          <w:u w:val="double"/>
        </w:rPr>
        <w:t>.</w:t>
      </w:r>
      <w:r w:rsidR="00B46A29">
        <w:rPr>
          <w:rFonts w:ascii="Times New Roman" w:eastAsia="Calibri" w:hAnsi="Times New Roman" w:cs="Times New Roman"/>
          <w:b/>
          <w:sz w:val="24"/>
          <w:szCs w:val="24"/>
          <w:u w:val="double"/>
          <w:lang w:val="sr-Cyrl-RS"/>
        </w:rPr>
        <w:t>000</w:t>
      </w:r>
      <w:r w:rsidR="005D1E76" w:rsidRPr="00F92E3F">
        <w:rPr>
          <w:rFonts w:ascii="Times New Roman" w:eastAsia="Calibri" w:hAnsi="Times New Roman" w:cs="Times New Roman"/>
          <w:b/>
          <w:sz w:val="24"/>
          <w:szCs w:val="24"/>
          <w:u w:val="double"/>
        </w:rPr>
        <w:t>,</w:t>
      </w:r>
      <w:r w:rsidR="0048038E" w:rsidRPr="00F92E3F">
        <w:rPr>
          <w:rFonts w:ascii="Times New Roman" w:eastAsia="Calibri" w:hAnsi="Times New Roman" w:cs="Times New Roman"/>
          <w:b/>
          <w:sz w:val="24"/>
          <w:szCs w:val="24"/>
          <w:u w:val="double"/>
          <w:lang w:val="sr-Cyrl-RS"/>
        </w:rPr>
        <w:t>0</w:t>
      </w:r>
      <w:r w:rsidR="005D1E76" w:rsidRPr="00F92E3F">
        <w:rPr>
          <w:rFonts w:ascii="Times New Roman" w:eastAsia="Calibri" w:hAnsi="Times New Roman" w:cs="Times New Roman"/>
          <w:b/>
          <w:sz w:val="24"/>
          <w:szCs w:val="24"/>
          <w:u w:val="double"/>
        </w:rPr>
        <w:t>0</w:t>
      </w:r>
      <w:r w:rsidR="005D1E76" w:rsidRPr="00F92E3F">
        <w:rPr>
          <w:rFonts w:ascii="Times New Roman" w:eastAsia="Calibri" w:hAnsi="Times New Roman" w:cs="Times New Roman"/>
          <w:b/>
          <w:sz w:val="24"/>
          <w:szCs w:val="24"/>
          <w:u w:val="double"/>
          <w:lang w:val="sr-Cyrl-CS"/>
        </w:rPr>
        <w:t xml:space="preserve"> динара</w:t>
      </w:r>
      <w:r w:rsidR="0048038E" w:rsidRPr="00F92E3F">
        <w:rPr>
          <w:rFonts w:ascii="Times New Roman" w:eastAsia="Calibri" w:hAnsi="Times New Roman" w:cs="Times New Roman"/>
          <w:b/>
          <w:sz w:val="24"/>
          <w:szCs w:val="24"/>
          <w:u w:val="double"/>
          <w:lang w:val="sr-Cyrl-CS"/>
        </w:rPr>
        <w:t>.</w:t>
      </w:r>
    </w:p>
    <w:p w:rsidR="0048038E" w:rsidRPr="00F92E3F" w:rsidRDefault="0048038E" w:rsidP="00D4609E">
      <w:pPr>
        <w:jc w:val="both"/>
        <w:rPr>
          <w:rFonts w:ascii="Times New Roman" w:hAnsi="Times New Roman" w:cs="Times New Roman"/>
          <w:sz w:val="24"/>
          <w:szCs w:val="24"/>
          <w:lang w:val="sr-Cyrl-RS"/>
        </w:rPr>
      </w:pPr>
      <w:r w:rsidRPr="00F92E3F">
        <w:rPr>
          <w:rFonts w:ascii="Times New Roman" w:hAnsi="Times New Roman" w:cs="Times New Roman"/>
          <w:sz w:val="24"/>
          <w:szCs w:val="24"/>
          <w:lang w:val="sr-Cyrl-RS"/>
        </w:rPr>
        <w:t xml:space="preserve">    Процењена вредност по партијама:</w:t>
      </w:r>
    </w:p>
    <w:p w:rsidR="00B46A29" w:rsidRPr="00F92E3F" w:rsidRDefault="0048038E" w:rsidP="00B46A29">
      <w:pPr>
        <w:spacing w:after="0" w:line="240" w:lineRule="auto"/>
        <w:ind w:left="1276" w:hanging="1276"/>
        <w:rPr>
          <w:rFonts w:ascii="Times New Roman" w:hAnsi="Times New Roman" w:cs="Times New Roman"/>
          <w:b/>
          <w:sz w:val="24"/>
          <w:szCs w:val="24"/>
          <w:lang w:val="sr-Cyrl-CS"/>
        </w:rPr>
      </w:pPr>
      <w:r w:rsidRPr="00F92E3F">
        <w:rPr>
          <w:rFonts w:ascii="Times New Roman" w:hAnsi="Times New Roman" w:cs="Times New Roman"/>
          <w:sz w:val="24"/>
          <w:szCs w:val="24"/>
          <w:lang w:val="sr-Cyrl-CS"/>
        </w:rPr>
        <w:lastRenderedPageBreak/>
        <w:t xml:space="preserve"> </w:t>
      </w:r>
      <w:r w:rsidRPr="005A5714">
        <w:rPr>
          <w:rFonts w:ascii="Times New Roman" w:hAnsi="Times New Roman" w:cs="Times New Roman"/>
          <w:sz w:val="24"/>
          <w:szCs w:val="24"/>
          <w:lang w:val="sr-Cyrl-CS"/>
        </w:rPr>
        <w:t xml:space="preserve">Партија 1 - </w:t>
      </w:r>
      <w:r w:rsidR="00B46A29" w:rsidRPr="005A5714">
        <w:rPr>
          <w:rFonts w:ascii="Times New Roman" w:hAnsi="Times New Roman" w:cs="Times New Roman"/>
          <w:sz w:val="24"/>
          <w:szCs w:val="24"/>
          <w:lang w:val="sr-Cyrl-CS"/>
        </w:rPr>
        <w:t>Уградња унутрашње хидрантске мреже са хидрантом у ДБ Корнелије Станковић</w:t>
      </w:r>
    </w:p>
    <w:p w:rsidR="0048038E" w:rsidRPr="00F92E3F" w:rsidRDefault="0048038E" w:rsidP="00B46A29">
      <w:pPr>
        <w:spacing w:after="0"/>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00CE022A">
        <w:rPr>
          <w:rFonts w:ascii="Times New Roman" w:hAnsi="Times New Roman" w:cs="Times New Roman"/>
          <w:b/>
          <w:sz w:val="24"/>
          <w:szCs w:val="24"/>
          <w:u w:val="double"/>
          <w:lang w:val="sr-Cyrl-CS"/>
        </w:rPr>
        <w:t>Динара 980</w:t>
      </w:r>
      <w:r w:rsidRPr="00F92E3F">
        <w:rPr>
          <w:rFonts w:ascii="Times New Roman" w:hAnsi="Times New Roman" w:cs="Times New Roman"/>
          <w:b/>
          <w:sz w:val="24"/>
          <w:szCs w:val="24"/>
          <w:u w:val="double"/>
          <w:lang w:val="sr-Cyrl-CS"/>
        </w:rPr>
        <w:t>.000,00</w:t>
      </w:r>
    </w:p>
    <w:p w:rsidR="009B4E3D" w:rsidRPr="00F92E3F" w:rsidRDefault="0048038E" w:rsidP="002A08BF">
      <w:pPr>
        <w:spacing w:after="0"/>
        <w:ind w:left="1276" w:hanging="1276"/>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2</w:t>
      </w:r>
      <w:r w:rsidR="00425EE0">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sr-Cyrl-CS"/>
        </w:rPr>
        <w:t xml:space="preserve"> </w:t>
      </w:r>
      <w:r w:rsidR="00CE022A" w:rsidRPr="00CE022A">
        <w:rPr>
          <w:rFonts w:ascii="Times New Roman" w:hAnsi="Times New Roman" w:cs="Times New Roman"/>
          <w:sz w:val="24"/>
          <w:szCs w:val="24"/>
          <w:lang w:val="sr-Cyrl-CS"/>
        </w:rPr>
        <w:t>Браварски и бетонски радови у ДБ Борска</w:t>
      </w:r>
    </w:p>
    <w:p w:rsidR="0048038E" w:rsidRPr="00F92E3F" w:rsidRDefault="0048038E" w:rsidP="00D4609E">
      <w:pPr>
        <w:spacing w:after="0"/>
        <w:ind w:left="1276" w:hanging="1276"/>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Pr="00F92E3F">
        <w:rPr>
          <w:rFonts w:ascii="Times New Roman" w:hAnsi="Times New Roman" w:cs="Times New Roman"/>
          <w:b/>
          <w:sz w:val="24"/>
          <w:szCs w:val="24"/>
          <w:u w:val="double"/>
          <w:lang w:val="sr-Cyrl-CS"/>
        </w:rPr>
        <w:t xml:space="preserve">Динара </w:t>
      </w:r>
      <w:r w:rsidR="00CE022A">
        <w:rPr>
          <w:rFonts w:ascii="Times New Roman" w:hAnsi="Times New Roman" w:cs="Times New Roman"/>
          <w:b/>
          <w:sz w:val="24"/>
          <w:szCs w:val="24"/>
          <w:u w:val="double"/>
          <w:lang w:val="sr-Cyrl-CS"/>
        </w:rPr>
        <w:t>5</w:t>
      </w:r>
      <w:r w:rsidR="002A08BF" w:rsidRPr="00F92E3F">
        <w:rPr>
          <w:rFonts w:ascii="Times New Roman" w:hAnsi="Times New Roman" w:cs="Times New Roman"/>
          <w:b/>
          <w:sz w:val="24"/>
          <w:szCs w:val="24"/>
          <w:u w:val="double"/>
          <w:lang w:val="sr-Cyrl-CS"/>
        </w:rPr>
        <w:t>0</w:t>
      </w:r>
      <w:r w:rsidRPr="00F92E3F">
        <w:rPr>
          <w:rFonts w:ascii="Times New Roman" w:hAnsi="Times New Roman" w:cs="Times New Roman"/>
          <w:b/>
          <w:sz w:val="24"/>
          <w:szCs w:val="24"/>
          <w:u w:val="double"/>
          <w:lang w:val="sr-Cyrl-CS"/>
        </w:rPr>
        <w:t>0.000,00</w:t>
      </w:r>
    </w:p>
    <w:p w:rsidR="00CE022A" w:rsidRPr="00CE022A" w:rsidRDefault="0048038E" w:rsidP="00CE022A">
      <w:pPr>
        <w:spacing w:after="0" w:line="240" w:lineRule="auto"/>
        <w:ind w:left="1276" w:hanging="1276"/>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 Партија 3 </w:t>
      </w:r>
      <w:r w:rsidRPr="00CE022A">
        <w:rPr>
          <w:rFonts w:ascii="Times New Roman" w:hAnsi="Times New Roman" w:cs="Times New Roman"/>
          <w:sz w:val="24"/>
          <w:szCs w:val="24"/>
          <w:lang w:val="sr-Cyrl-CS"/>
        </w:rPr>
        <w:t xml:space="preserve">- </w:t>
      </w:r>
      <w:r w:rsidR="00CE022A" w:rsidRPr="00CE022A">
        <w:rPr>
          <w:rFonts w:ascii="Times New Roman" w:hAnsi="Times New Roman" w:cs="Times New Roman"/>
          <w:sz w:val="24"/>
          <w:szCs w:val="24"/>
          <w:lang w:val="sr-Cyrl-CS"/>
        </w:rPr>
        <w:t xml:space="preserve">Израда електричне инсталације напајања у ДБ Стари град и ДБ Вождовац </w:t>
      </w:r>
    </w:p>
    <w:p w:rsidR="0048038E" w:rsidRPr="00F92E3F" w:rsidRDefault="0048038E" w:rsidP="00CE022A">
      <w:pPr>
        <w:spacing w:after="0"/>
        <w:rPr>
          <w:rFonts w:ascii="Times New Roman" w:hAnsi="Times New Roman" w:cs="Times New Roman"/>
          <w:b/>
          <w:sz w:val="24"/>
          <w:szCs w:val="24"/>
          <w:u w:val="double"/>
          <w:lang w:val="sr-Cyrl-CS"/>
        </w:rPr>
      </w:pPr>
      <w:r w:rsidRPr="00F92E3F">
        <w:rPr>
          <w:rFonts w:ascii="Times New Roman" w:hAnsi="Times New Roman" w:cs="Times New Roman"/>
          <w:sz w:val="24"/>
          <w:szCs w:val="24"/>
          <w:lang w:val="sr-Cyrl-CS"/>
        </w:rPr>
        <w:t xml:space="preserve">                      </w:t>
      </w:r>
      <w:r w:rsidR="00CE022A">
        <w:rPr>
          <w:rFonts w:ascii="Times New Roman" w:hAnsi="Times New Roman" w:cs="Times New Roman"/>
          <w:sz w:val="24"/>
          <w:szCs w:val="24"/>
          <w:lang w:val="sr-Cyrl-CS"/>
        </w:rPr>
        <w:t xml:space="preserve"> </w:t>
      </w:r>
      <w:r w:rsidR="00CE022A">
        <w:rPr>
          <w:rFonts w:ascii="Times New Roman" w:hAnsi="Times New Roman" w:cs="Times New Roman"/>
          <w:b/>
          <w:sz w:val="24"/>
          <w:szCs w:val="24"/>
          <w:u w:val="double"/>
          <w:lang w:val="sr-Cyrl-CS"/>
        </w:rPr>
        <w:t>Динара 200</w:t>
      </w:r>
      <w:r w:rsidR="002A08BF" w:rsidRPr="00F92E3F">
        <w:rPr>
          <w:rFonts w:ascii="Times New Roman" w:hAnsi="Times New Roman" w:cs="Times New Roman"/>
          <w:b/>
          <w:sz w:val="24"/>
          <w:szCs w:val="24"/>
          <w:u w:val="double"/>
          <w:lang w:val="sr-Cyrl-CS"/>
        </w:rPr>
        <w:t>.</w:t>
      </w:r>
      <w:r w:rsidR="00CE022A">
        <w:rPr>
          <w:rFonts w:ascii="Times New Roman" w:hAnsi="Times New Roman" w:cs="Times New Roman"/>
          <w:b/>
          <w:sz w:val="24"/>
          <w:szCs w:val="24"/>
          <w:u w:val="double"/>
          <w:lang w:val="sr-Cyrl-CS"/>
        </w:rPr>
        <w:t>0</w:t>
      </w:r>
      <w:r w:rsidR="002A08BF" w:rsidRPr="00F92E3F">
        <w:rPr>
          <w:rFonts w:ascii="Times New Roman" w:hAnsi="Times New Roman" w:cs="Times New Roman"/>
          <w:b/>
          <w:sz w:val="24"/>
          <w:szCs w:val="24"/>
          <w:u w:val="double"/>
          <w:lang w:val="sr-Cyrl-CS"/>
        </w:rPr>
        <w:t>00,00</w:t>
      </w:r>
    </w:p>
    <w:p w:rsidR="006C4001" w:rsidRPr="00F92E3F" w:rsidRDefault="006C4001" w:rsidP="006C4001">
      <w:pPr>
        <w:autoSpaceDE w:val="0"/>
        <w:autoSpaceDN w:val="0"/>
        <w:adjustRightInd w:val="0"/>
        <w:spacing w:after="0"/>
        <w:jc w:val="both"/>
        <w:rPr>
          <w:rFonts w:ascii="Times New Roman" w:hAnsi="Times New Roman" w:cs="Times New Roman"/>
          <w:sz w:val="24"/>
          <w:szCs w:val="24"/>
        </w:rPr>
      </w:pPr>
    </w:p>
    <w:p w:rsidR="00A75E66" w:rsidRPr="00F92E3F" w:rsidRDefault="002B7AA9" w:rsidP="006C4001">
      <w:pPr>
        <w:autoSpaceDE w:val="0"/>
        <w:autoSpaceDN w:val="0"/>
        <w:adjustRightInd w:val="0"/>
        <w:spacing w:after="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5</w:t>
      </w:r>
      <w:r w:rsidR="00A75E66" w:rsidRPr="00F92E3F">
        <w:rPr>
          <w:rFonts w:ascii="Times New Roman" w:hAnsi="Times New Roman" w:cs="Times New Roman"/>
          <w:b/>
          <w:bCs/>
          <w:sz w:val="24"/>
          <w:szCs w:val="24"/>
        </w:rPr>
        <w:t>.</w:t>
      </w:r>
      <w:r w:rsidR="002A08BF" w:rsidRPr="00F92E3F">
        <w:rPr>
          <w:rFonts w:ascii="Times New Roman" w:hAnsi="Times New Roman" w:cs="Times New Roman"/>
          <w:b/>
          <w:bCs/>
          <w:sz w:val="24"/>
          <w:szCs w:val="24"/>
          <w:lang w:val="sr-Cyrl-RS"/>
        </w:rPr>
        <w:t xml:space="preserve"> </w:t>
      </w:r>
      <w:r w:rsidR="00A75E66" w:rsidRPr="00F92E3F">
        <w:rPr>
          <w:rFonts w:ascii="Times New Roman" w:hAnsi="Times New Roman" w:cs="Times New Roman"/>
          <w:b/>
          <w:bCs/>
          <w:sz w:val="24"/>
          <w:szCs w:val="24"/>
          <w:lang w:val="ru-RU"/>
        </w:rPr>
        <w:t>Циљ поступка  се спроводи ради закључења уговора.</w:t>
      </w:r>
    </w:p>
    <w:p w:rsidR="006C4001" w:rsidRPr="00F92E3F" w:rsidRDefault="00A75E66" w:rsidP="006C4001">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Поступак јавне набавке се спроводи ради закљ</w:t>
      </w:r>
      <w:r w:rsidR="00D4609E" w:rsidRPr="00F92E3F">
        <w:rPr>
          <w:rFonts w:ascii="Times New Roman" w:hAnsi="Times New Roman" w:cs="Times New Roman"/>
          <w:sz w:val="24"/>
          <w:szCs w:val="24"/>
          <w:lang w:val="ru-RU"/>
        </w:rPr>
        <w:t>учења Уговора о јавној набавци.</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6</w:t>
      </w:r>
      <w:r w:rsidR="00A75E66"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Резервисана јавна набавка</w:t>
      </w:r>
    </w:p>
    <w:p w:rsidR="006C4001"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Није у питању р</w:t>
      </w:r>
      <w:r w:rsidR="00D4609E" w:rsidRPr="00F92E3F">
        <w:rPr>
          <w:rFonts w:ascii="Times New Roman" w:hAnsi="Times New Roman" w:cs="Times New Roman"/>
          <w:sz w:val="24"/>
          <w:szCs w:val="24"/>
          <w:highlight w:val="white"/>
          <w:lang w:val="ru-RU"/>
        </w:rPr>
        <w:t>езервисана јавна набавка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7</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lang w:val="sr-Cyrl-RS"/>
        </w:rPr>
        <w:t xml:space="preserve"> </w:t>
      </w:r>
      <w:r w:rsidR="00A75E66" w:rsidRPr="00F92E3F">
        <w:rPr>
          <w:rFonts w:ascii="Times New Roman" w:hAnsi="Times New Roman" w:cs="Times New Roman"/>
          <w:b/>
          <w:bCs/>
          <w:sz w:val="24"/>
          <w:szCs w:val="24"/>
          <w:highlight w:val="white"/>
          <w:lang w:val="ru-RU"/>
        </w:rPr>
        <w:t>Електронска лицитација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Не спр</w:t>
      </w:r>
      <w:r w:rsidR="00D4609E" w:rsidRPr="00F92E3F">
        <w:rPr>
          <w:rFonts w:ascii="Times New Roman" w:hAnsi="Times New Roman" w:cs="Times New Roman"/>
          <w:sz w:val="24"/>
          <w:szCs w:val="24"/>
          <w:highlight w:val="white"/>
          <w:lang w:val="ru-RU"/>
        </w:rPr>
        <w:t>оводи се електронска лицитација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8</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lang w:val="sr-Cyrl-RS"/>
        </w:rPr>
        <w:t xml:space="preserve"> </w:t>
      </w:r>
      <w:r w:rsidR="00A75E66" w:rsidRPr="00F92E3F">
        <w:rPr>
          <w:rFonts w:ascii="Times New Roman" w:hAnsi="Times New Roman" w:cs="Times New Roman"/>
          <w:b/>
          <w:bCs/>
          <w:sz w:val="24"/>
          <w:szCs w:val="24"/>
          <w:highlight w:val="white"/>
          <w:lang w:val="ru-RU"/>
        </w:rPr>
        <w:t>Контакт (лице или служба)</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Факс: </w:t>
      </w:r>
      <w:r w:rsidRPr="00F92E3F">
        <w:rPr>
          <w:rFonts w:ascii="Times New Roman" w:hAnsi="Times New Roman" w:cs="Times New Roman"/>
          <w:sz w:val="24"/>
          <w:szCs w:val="24"/>
        </w:rPr>
        <w:t xml:space="preserve"> 011/ 3620 414</w:t>
      </w:r>
      <w:r w:rsidRPr="00F92E3F">
        <w:rPr>
          <w:rFonts w:ascii="Times New Roman" w:hAnsi="Times New Roman" w:cs="Times New Roman"/>
          <w:sz w:val="24"/>
          <w:szCs w:val="24"/>
          <w:lang w:val="sr-Cyrl-CS"/>
        </w:rPr>
        <w:tab/>
      </w:r>
    </w:p>
    <w:p w:rsidR="00D4609E" w:rsidRPr="00F92E3F" w:rsidRDefault="00D4609E" w:rsidP="00D4609E">
      <w:pPr>
        <w:pStyle w:val="NoSpacing"/>
        <w:rPr>
          <w:rFonts w:ascii="Times New Roman" w:hAnsi="Times New Roman" w:cs="Times New Roman"/>
          <w:sz w:val="24"/>
          <w:szCs w:val="24"/>
          <w:lang w:val="sr-Cyrl-RS"/>
        </w:rPr>
      </w:pPr>
      <w:r w:rsidRPr="00F92E3F">
        <w:rPr>
          <w:rFonts w:ascii="Times New Roman" w:hAnsi="Times New Roman" w:cs="Times New Roman"/>
          <w:sz w:val="24"/>
          <w:szCs w:val="24"/>
        </w:rPr>
        <w:t xml:space="preserve">E mail_ </w:t>
      </w:r>
      <w:hyperlink r:id="rId9" w:history="1">
        <w:r w:rsidRPr="00F92E3F">
          <w:rPr>
            <w:rStyle w:val="Hyperlink"/>
            <w:rFonts w:ascii="Times New Roman" w:hAnsi="Times New Roman" w:cs="Times New Roman"/>
            <w:sz w:val="24"/>
            <w:szCs w:val="24"/>
          </w:rPr>
          <w:t>nabavka@centarbgd.org.rs</w:t>
        </w:r>
      </w:hyperlink>
    </w:p>
    <w:p w:rsidR="00A75E66" w:rsidRPr="00F92E3F"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iCs/>
          <w:sz w:val="24"/>
          <w:szCs w:val="24"/>
        </w:rPr>
        <w:t>Радно време је сваког радног дана од</w:t>
      </w:r>
      <w:r w:rsidRPr="00F92E3F">
        <w:rPr>
          <w:rFonts w:ascii="Times New Roman" w:hAnsi="Times New Roman" w:cs="Times New Roman"/>
          <w:iCs/>
          <w:sz w:val="24"/>
          <w:szCs w:val="24"/>
          <w:lang w:val="sr-Cyrl-RS"/>
        </w:rPr>
        <w:t xml:space="preserve">  </w:t>
      </w:r>
      <w:r w:rsidRPr="00F92E3F">
        <w:rPr>
          <w:rFonts w:ascii="Times New Roman" w:hAnsi="Times New Roman" w:cs="Times New Roman"/>
          <w:iCs/>
          <w:sz w:val="24"/>
          <w:szCs w:val="24"/>
        </w:rPr>
        <w:t>07</w:t>
      </w:r>
      <w:r w:rsidRPr="00F92E3F">
        <w:rPr>
          <w:rFonts w:ascii="Times New Roman" w:hAnsi="Times New Roman" w:cs="Times New Roman"/>
          <w:iCs/>
          <w:sz w:val="24"/>
          <w:szCs w:val="24"/>
          <w:lang w:val="sr-Cyrl-RS"/>
        </w:rPr>
        <w:t>:</w:t>
      </w:r>
      <w:r w:rsidRPr="00F92E3F">
        <w:rPr>
          <w:rFonts w:ascii="Times New Roman" w:hAnsi="Times New Roman" w:cs="Times New Roman"/>
          <w:iCs/>
          <w:sz w:val="24"/>
          <w:szCs w:val="24"/>
          <w:lang w:val="sr-Latn-RS"/>
        </w:rPr>
        <w:t>3</w:t>
      </w:r>
      <w:r w:rsidRPr="00F92E3F">
        <w:rPr>
          <w:rFonts w:ascii="Times New Roman" w:hAnsi="Times New Roman" w:cs="Times New Roman"/>
          <w:iCs/>
          <w:sz w:val="24"/>
          <w:szCs w:val="24"/>
        </w:rPr>
        <w:t>0</w:t>
      </w:r>
      <w:r w:rsidRPr="00F92E3F">
        <w:rPr>
          <w:rFonts w:ascii="Times New Roman" w:hAnsi="Times New Roman" w:cs="Times New Roman"/>
          <w:iCs/>
          <w:sz w:val="24"/>
          <w:szCs w:val="24"/>
          <w:lang w:val="sr-Cyrl-RS"/>
        </w:rPr>
        <w:t xml:space="preserve"> до 1</w:t>
      </w:r>
      <w:r w:rsidRPr="00F92E3F">
        <w:rPr>
          <w:rFonts w:ascii="Times New Roman" w:hAnsi="Times New Roman" w:cs="Times New Roman"/>
          <w:iCs/>
          <w:sz w:val="24"/>
          <w:szCs w:val="24"/>
          <w:lang w:val="sr-Latn-RS"/>
        </w:rPr>
        <w:t>5</w:t>
      </w:r>
      <w:r w:rsidRPr="00F92E3F">
        <w:rPr>
          <w:rFonts w:ascii="Times New Roman" w:hAnsi="Times New Roman" w:cs="Times New Roman"/>
          <w:iCs/>
          <w:sz w:val="24"/>
          <w:szCs w:val="24"/>
          <w:lang w:val="sr-Cyrl-RS"/>
        </w:rPr>
        <w:t>:</w:t>
      </w:r>
      <w:r w:rsidRPr="00F92E3F">
        <w:rPr>
          <w:rFonts w:ascii="Times New Roman" w:hAnsi="Times New Roman" w:cs="Times New Roman"/>
          <w:iCs/>
          <w:sz w:val="24"/>
          <w:szCs w:val="24"/>
          <w:lang w:val="sr-Latn-RS"/>
        </w:rPr>
        <w:t>3</w:t>
      </w:r>
      <w:r w:rsidRPr="00F92E3F">
        <w:rPr>
          <w:rFonts w:ascii="Times New Roman" w:hAnsi="Times New Roman" w:cs="Times New Roman"/>
          <w:iCs/>
          <w:sz w:val="24"/>
          <w:szCs w:val="24"/>
          <w:lang w:val="sr-Cyrl-RS"/>
        </w:rPr>
        <w:t>0</w:t>
      </w:r>
      <w:r w:rsidRPr="00F92E3F">
        <w:rPr>
          <w:rFonts w:ascii="Times New Roman" w:hAnsi="Times New Roman" w:cs="Times New Roman"/>
          <w:iCs/>
          <w:sz w:val="24"/>
          <w:szCs w:val="24"/>
        </w:rPr>
        <w:t xml:space="preserve"> часова.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9</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lang w:val="sr-Cyrl-RS"/>
        </w:rPr>
        <w:t xml:space="preserve"> </w:t>
      </w:r>
      <w:r w:rsidR="00A75E66" w:rsidRPr="00F92E3F">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F92E3F">
        <w:rPr>
          <w:rFonts w:ascii="Times New Roman" w:hAnsi="Times New Roman" w:cs="Times New Roman"/>
          <w:sz w:val="24"/>
          <w:szCs w:val="24"/>
          <w:highlight w:val="white"/>
          <w:lang w:val="ru-RU"/>
        </w:rPr>
        <w:t>Одлуку о додели Уговора</w:t>
      </w:r>
      <w:r w:rsidR="00D4609E"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Наручилац ће донети у року од </w:t>
      </w:r>
      <w:r w:rsidR="00D4609E" w:rsidRPr="00F92E3F">
        <w:rPr>
          <w:rFonts w:ascii="Times New Roman" w:hAnsi="Times New Roman" w:cs="Times New Roman"/>
          <w:sz w:val="24"/>
          <w:szCs w:val="24"/>
          <w:highlight w:val="white"/>
          <w:lang w:val="ru-RU"/>
        </w:rPr>
        <w:t>25</w:t>
      </w:r>
      <w:r w:rsidRPr="00F92E3F">
        <w:rPr>
          <w:rFonts w:ascii="Times New Roman" w:hAnsi="Times New Roman" w:cs="Times New Roman"/>
          <w:sz w:val="24"/>
          <w:szCs w:val="24"/>
          <w:highlight w:val="white"/>
          <w:lang w:val="ru-RU"/>
        </w:rPr>
        <w:t xml:space="preserve"> (</w:t>
      </w:r>
      <w:r w:rsidR="00D4609E" w:rsidRPr="00F92E3F">
        <w:rPr>
          <w:rFonts w:ascii="Times New Roman" w:hAnsi="Times New Roman" w:cs="Times New Roman"/>
          <w:sz w:val="24"/>
          <w:szCs w:val="24"/>
          <w:highlight w:val="white"/>
          <w:lang w:val="ru-RU"/>
        </w:rPr>
        <w:t>двадесет и пет</w:t>
      </w:r>
      <w:r w:rsidRPr="00F92E3F">
        <w:rPr>
          <w:rFonts w:ascii="Times New Roman" w:hAnsi="Times New Roman" w:cs="Times New Roman"/>
          <w:sz w:val="24"/>
          <w:szCs w:val="24"/>
          <w:highlight w:val="white"/>
          <w:lang w:val="ru-RU"/>
        </w:rPr>
        <w:t>) дана од дана јавног отварања</w:t>
      </w:r>
      <w:r w:rsidR="003F341C" w:rsidRPr="00F92E3F">
        <w:rPr>
          <w:rFonts w:ascii="Times New Roman" w:hAnsi="Times New Roman" w:cs="Times New Roman"/>
          <w:sz w:val="24"/>
          <w:szCs w:val="24"/>
          <w:highlight w:val="white"/>
        </w:rPr>
        <w:t xml:space="preserve"> понуда.</w:t>
      </w:r>
    </w:p>
    <w:p w:rsidR="00A75E66" w:rsidRPr="00CE022A" w:rsidRDefault="00CE022A"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F92E3F">
        <w:rPr>
          <w:rFonts w:ascii="Times New Roman" w:hAnsi="Times New Roman" w:cs="Times New Roman"/>
          <w:b/>
          <w:bCs/>
          <w:sz w:val="24"/>
          <w:szCs w:val="24"/>
          <w:highlight w:val="white"/>
          <w:u w:val="single"/>
        </w:rPr>
        <w:t xml:space="preserve">II </w:t>
      </w:r>
      <w:r w:rsidRPr="00F92E3F">
        <w:rPr>
          <w:rFonts w:ascii="Times New Roman" w:hAnsi="Times New Roman" w:cs="Times New Roman"/>
          <w:b/>
          <w:bCs/>
          <w:sz w:val="24"/>
          <w:szCs w:val="24"/>
          <w:highlight w:val="white"/>
          <w:u w:val="single"/>
          <w:lang w:val="ru-RU"/>
        </w:rPr>
        <w:t>ПОДАЦИ О ПРЕДМЕТУ ЈАВНЕ НАБАВКЕ</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 xml:space="preserve">Предмет јавне набавке број </w:t>
      </w:r>
      <w:r w:rsidR="005D1E76" w:rsidRPr="00F92E3F">
        <w:rPr>
          <w:rFonts w:ascii="Times New Roman" w:hAnsi="Times New Roman" w:cs="Times New Roman"/>
          <w:sz w:val="24"/>
          <w:szCs w:val="24"/>
          <w:highlight w:val="white"/>
        </w:rPr>
        <w:t>1</w:t>
      </w:r>
      <w:r w:rsidR="00C73426">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lang w:val="ru-RU"/>
        </w:rPr>
        <w:t>/1</w:t>
      </w:r>
      <w:r w:rsidR="004977AD" w:rsidRPr="00F92E3F">
        <w:rPr>
          <w:rFonts w:ascii="Times New Roman" w:hAnsi="Times New Roman" w:cs="Times New Roman"/>
          <w:sz w:val="24"/>
          <w:szCs w:val="24"/>
          <w:highlight w:val="white"/>
          <w:lang w:val="ru-RU"/>
        </w:rPr>
        <w:t>6</w:t>
      </w:r>
      <w:r w:rsidRPr="00F92E3F">
        <w:rPr>
          <w:rFonts w:ascii="Times New Roman" w:hAnsi="Times New Roman" w:cs="Times New Roman"/>
          <w:sz w:val="24"/>
          <w:szCs w:val="24"/>
          <w:highlight w:val="white"/>
          <w:lang w:val="ru-RU"/>
        </w:rPr>
        <w:t xml:space="preserve"> су радови</w:t>
      </w:r>
      <w:r w:rsidR="004977AD" w:rsidRPr="00F92E3F">
        <w:rPr>
          <w:rFonts w:ascii="Times New Roman" w:hAnsi="Times New Roman" w:cs="Times New Roman"/>
          <w:sz w:val="24"/>
          <w:szCs w:val="24"/>
          <w:highlight w:val="white"/>
          <w:lang w:val="ru-RU"/>
        </w:rPr>
        <w:t xml:space="preserve"> у дневним боравцима Центра.</w:t>
      </w:r>
    </w:p>
    <w:p w:rsidR="00CE289D" w:rsidRDefault="00CE289D"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p>
    <w:p w:rsidR="00A75E66" w:rsidRPr="00CE289D"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Техничка спецификација дефинисана је у поглав</w:t>
      </w:r>
      <w:r w:rsidR="00CE289D">
        <w:rPr>
          <w:rFonts w:ascii="Times New Roman" w:hAnsi="Times New Roman" w:cs="Times New Roman"/>
          <w:sz w:val="24"/>
          <w:szCs w:val="24"/>
          <w:highlight w:val="white"/>
          <w:lang w:val="ru-RU"/>
        </w:rPr>
        <w:t>љу III конкурсне документације.</w:t>
      </w:r>
    </w:p>
    <w:p w:rsidR="00CE289D" w:rsidRDefault="00CE289D" w:rsidP="00CE289D">
      <w:p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p>
    <w:p w:rsidR="00A75E66" w:rsidRPr="00CE289D"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Назив и ознака из општег речника набавки:</w:t>
      </w:r>
    </w:p>
    <w:p w:rsidR="00C73426" w:rsidRPr="005A5714" w:rsidRDefault="00C73426" w:rsidP="00C73426">
      <w:pPr>
        <w:tabs>
          <w:tab w:val="left" w:pos="3264"/>
        </w:tabs>
        <w:autoSpaceDE w:val="0"/>
        <w:autoSpaceDN w:val="0"/>
        <w:adjustRightInd w:val="0"/>
        <w:spacing w:before="14" w:after="0"/>
        <w:jc w:val="both"/>
        <w:rPr>
          <w:rFonts w:ascii="Times New Roman" w:hAnsi="Times New Roman" w:cs="Times New Roman"/>
          <w:b/>
          <w:sz w:val="24"/>
          <w:szCs w:val="24"/>
          <w:lang w:val="sr-Cyrl-CS"/>
        </w:rPr>
      </w:pPr>
      <w:r w:rsidRPr="005A5714">
        <w:rPr>
          <w:rFonts w:ascii="Times New Roman" w:hAnsi="Times New Roman" w:cs="Times New Roman"/>
          <w:b/>
          <w:sz w:val="24"/>
          <w:szCs w:val="24"/>
          <w:lang w:val="sr-Cyrl-CS"/>
        </w:rPr>
        <w:t xml:space="preserve">  ОРН: 42131160-5 - </w:t>
      </w:r>
      <w:r w:rsidR="005A5714" w:rsidRPr="005A5714">
        <w:rPr>
          <w:rFonts w:ascii="Times New Roman" w:hAnsi="Times New Roman" w:cs="Times New Roman"/>
          <w:b/>
          <w:sz w:val="24"/>
          <w:szCs w:val="24"/>
          <w:lang w:val="sr-Latn-CS"/>
        </w:rPr>
        <w:t>Хидранти</w:t>
      </w:r>
    </w:p>
    <w:p w:rsidR="00C73426" w:rsidRPr="005A5714" w:rsidRDefault="00C73426" w:rsidP="00C73426">
      <w:pPr>
        <w:spacing w:after="0" w:line="240" w:lineRule="auto"/>
        <w:rPr>
          <w:rFonts w:ascii="Times New Roman" w:hAnsi="Times New Roman" w:cs="Times New Roman"/>
          <w:b/>
          <w:sz w:val="24"/>
          <w:szCs w:val="24"/>
          <w:lang w:val="sr-Cyrl-CS"/>
        </w:rPr>
      </w:pPr>
      <w:r w:rsidRPr="005A5714">
        <w:rPr>
          <w:rFonts w:ascii="Times New Roman" w:hAnsi="Times New Roman" w:cs="Times New Roman"/>
          <w:b/>
          <w:sz w:val="24"/>
          <w:szCs w:val="24"/>
          <w:lang w:val="sr-Cyrl-CS"/>
        </w:rPr>
        <w:t xml:space="preserve">  ОРН: 45421160-3</w:t>
      </w:r>
      <w:r w:rsidR="005A5714" w:rsidRPr="005A5714">
        <w:rPr>
          <w:rFonts w:ascii="Times New Roman" w:hAnsi="Times New Roman" w:cs="Times New Roman"/>
          <w:b/>
          <w:sz w:val="24"/>
          <w:szCs w:val="24"/>
          <w:lang w:val="sr-Cyrl-CS"/>
        </w:rPr>
        <w:t xml:space="preserve"> - </w:t>
      </w:r>
      <w:r w:rsidR="005A5714" w:rsidRPr="005A5714">
        <w:rPr>
          <w:rFonts w:ascii="Times New Roman" w:hAnsi="Times New Roman" w:cs="Times New Roman"/>
          <w:b/>
          <w:sz w:val="24"/>
          <w:szCs w:val="24"/>
          <w:lang w:val="sr-Latn-CS"/>
        </w:rPr>
        <w:t>Браварски радови</w:t>
      </w:r>
    </w:p>
    <w:p w:rsidR="00C73426" w:rsidRPr="005A5714" w:rsidRDefault="00C73426" w:rsidP="00C73426">
      <w:pPr>
        <w:spacing w:after="0" w:line="240" w:lineRule="auto"/>
        <w:rPr>
          <w:rFonts w:ascii="Times New Roman" w:hAnsi="Times New Roman" w:cs="Times New Roman"/>
          <w:b/>
          <w:sz w:val="24"/>
          <w:szCs w:val="24"/>
          <w:lang w:val="sr-Cyrl-CS"/>
        </w:rPr>
      </w:pPr>
      <w:r w:rsidRPr="005A5714">
        <w:rPr>
          <w:rFonts w:ascii="Times New Roman" w:hAnsi="Times New Roman" w:cs="Times New Roman"/>
          <w:b/>
          <w:sz w:val="24"/>
          <w:szCs w:val="24"/>
          <w:lang w:val="sr-Cyrl-CS"/>
        </w:rPr>
        <w:t xml:space="preserve">  ОРН: 45262300-4</w:t>
      </w:r>
      <w:r w:rsidR="005A5714" w:rsidRPr="005A5714">
        <w:rPr>
          <w:rFonts w:ascii="Times New Roman" w:hAnsi="Times New Roman" w:cs="Times New Roman"/>
          <w:b/>
          <w:sz w:val="24"/>
          <w:szCs w:val="24"/>
          <w:lang w:val="sr-Cyrl-CS"/>
        </w:rPr>
        <w:t xml:space="preserve"> - </w:t>
      </w:r>
      <w:r w:rsidR="005A5714" w:rsidRPr="005A5714">
        <w:rPr>
          <w:rFonts w:ascii="Times New Roman" w:hAnsi="Times New Roman" w:cs="Times New Roman"/>
          <w:b/>
          <w:sz w:val="24"/>
          <w:szCs w:val="24"/>
          <w:lang w:val="sr-Latn-CS"/>
        </w:rPr>
        <w:t>Бетонски радови</w:t>
      </w:r>
    </w:p>
    <w:p w:rsidR="00C73426" w:rsidRPr="005A5714" w:rsidRDefault="00C73426" w:rsidP="00C73426">
      <w:pPr>
        <w:tabs>
          <w:tab w:val="left" w:pos="3264"/>
        </w:tabs>
        <w:autoSpaceDE w:val="0"/>
        <w:autoSpaceDN w:val="0"/>
        <w:adjustRightInd w:val="0"/>
        <w:spacing w:before="14" w:after="0"/>
        <w:jc w:val="both"/>
        <w:rPr>
          <w:rFonts w:ascii="Times New Roman" w:hAnsi="Times New Roman" w:cs="Times New Roman"/>
          <w:b/>
          <w:sz w:val="24"/>
          <w:szCs w:val="24"/>
          <w:lang w:val="sr-Cyrl-CS"/>
        </w:rPr>
      </w:pPr>
      <w:r w:rsidRPr="005A5714">
        <w:rPr>
          <w:rFonts w:ascii="Times New Roman" w:hAnsi="Times New Roman" w:cs="Times New Roman"/>
          <w:b/>
          <w:sz w:val="24"/>
          <w:szCs w:val="24"/>
          <w:lang w:val="sr-Cyrl-CS"/>
        </w:rPr>
        <w:t xml:space="preserve">  ОРН: </w:t>
      </w:r>
      <w:r w:rsidR="005A5714" w:rsidRPr="005A5714">
        <w:rPr>
          <w:rFonts w:ascii="Times New Roman" w:hAnsi="Times New Roman" w:cs="Times New Roman"/>
          <w:b/>
          <w:sz w:val="24"/>
          <w:szCs w:val="24"/>
          <w:lang w:val="sr-Latn-CS"/>
        </w:rPr>
        <w:t xml:space="preserve">45311100-1 </w:t>
      </w:r>
      <w:r w:rsidR="005A5714">
        <w:rPr>
          <w:rFonts w:ascii="Times New Roman" w:hAnsi="Times New Roman" w:cs="Times New Roman"/>
          <w:b/>
          <w:sz w:val="24"/>
          <w:szCs w:val="24"/>
          <w:lang w:val="sr-Cyrl-RS"/>
        </w:rPr>
        <w:t xml:space="preserve">- </w:t>
      </w:r>
      <w:r w:rsidR="005A5714" w:rsidRPr="005A5714">
        <w:rPr>
          <w:rFonts w:ascii="Times New Roman" w:hAnsi="Times New Roman" w:cs="Times New Roman"/>
          <w:b/>
          <w:sz w:val="24"/>
          <w:szCs w:val="24"/>
          <w:lang w:val="sr-Latn-CS"/>
        </w:rPr>
        <w:t>Радови на постављању електричних инсталација</w:t>
      </w:r>
      <w:r w:rsidR="005A5714" w:rsidRPr="005A5714">
        <w:rPr>
          <w:rFonts w:ascii="Times New Roman" w:hAnsi="Times New Roman" w:cs="Times New Roman"/>
          <w:b/>
          <w:sz w:val="24"/>
          <w:szCs w:val="24"/>
          <w:lang w:val="sr-Cyrl-CS"/>
        </w:rPr>
        <w:t xml:space="preserve">- </w:t>
      </w:r>
    </w:p>
    <w:p w:rsidR="00C73426" w:rsidRDefault="00C73426" w:rsidP="00A75E66">
      <w:pPr>
        <w:tabs>
          <w:tab w:val="left" w:pos="3264"/>
        </w:tabs>
        <w:autoSpaceDE w:val="0"/>
        <w:autoSpaceDN w:val="0"/>
        <w:adjustRightInd w:val="0"/>
        <w:spacing w:before="14" w:after="0"/>
        <w:ind w:left="360"/>
        <w:jc w:val="both"/>
        <w:rPr>
          <w:rFonts w:ascii="Times New Roman" w:hAnsi="Times New Roman" w:cs="Times New Roman"/>
          <w:b/>
          <w:sz w:val="24"/>
          <w:szCs w:val="24"/>
          <w:lang w:val="sr-Cyrl-CS"/>
        </w:rPr>
      </w:pPr>
    </w:p>
    <w:p w:rsidR="00C73426" w:rsidRDefault="00C73426" w:rsidP="00A75E66">
      <w:pPr>
        <w:tabs>
          <w:tab w:val="left" w:pos="3264"/>
        </w:tabs>
        <w:autoSpaceDE w:val="0"/>
        <w:autoSpaceDN w:val="0"/>
        <w:adjustRightInd w:val="0"/>
        <w:spacing w:before="14" w:after="0"/>
        <w:ind w:left="360"/>
        <w:jc w:val="both"/>
        <w:rPr>
          <w:rFonts w:ascii="Times New Roman" w:hAnsi="Times New Roman" w:cs="Times New Roman"/>
          <w:b/>
          <w:sz w:val="24"/>
          <w:szCs w:val="24"/>
          <w:lang w:val="sr-Cyrl-CS"/>
        </w:rPr>
      </w:pPr>
    </w:p>
    <w:p w:rsidR="00C73426" w:rsidRDefault="00C73426" w:rsidP="00A75E66">
      <w:pPr>
        <w:tabs>
          <w:tab w:val="left" w:pos="3264"/>
        </w:tabs>
        <w:autoSpaceDE w:val="0"/>
        <w:autoSpaceDN w:val="0"/>
        <w:adjustRightInd w:val="0"/>
        <w:spacing w:before="14" w:after="0"/>
        <w:ind w:left="360"/>
        <w:jc w:val="both"/>
        <w:rPr>
          <w:rFonts w:ascii="Times New Roman" w:hAnsi="Times New Roman" w:cs="Times New Roman"/>
          <w:b/>
          <w:sz w:val="24"/>
          <w:szCs w:val="24"/>
          <w:lang w:val="sr-Cyrl-CS"/>
        </w:rPr>
      </w:pPr>
    </w:p>
    <w:p w:rsidR="00C73426" w:rsidRDefault="00C73426" w:rsidP="00A75E66">
      <w:pPr>
        <w:tabs>
          <w:tab w:val="left" w:pos="3264"/>
        </w:tabs>
        <w:autoSpaceDE w:val="0"/>
        <w:autoSpaceDN w:val="0"/>
        <w:adjustRightInd w:val="0"/>
        <w:spacing w:before="14" w:after="0"/>
        <w:ind w:left="360"/>
        <w:jc w:val="both"/>
        <w:rPr>
          <w:rFonts w:ascii="Times New Roman" w:hAnsi="Times New Roman" w:cs="Times New Roman"/>
          <w:b/>
          <w:sz w:val="24"/>
          <w:szCs w:val="24"/>
          <w:lang w:val="sr-Cyrl-CS"/>
        </w:rPr>
      </w:pPr>
    </w:p>
    <w:p w:rsidR="00C73426" w:rsidRDefault="00C73426" w:rsidP="00A75E66">
      <w:pPr>
        <w:tabs>
          <w:tab w:val="left" w:pos="3264"/>
        </w:tabs>
        <w:autoSpaceDE w:val="0"/>
        <w:autoSpaceDN w:val="0"/>
        <w:adjustRightInd w:val="0"/>
        <w:spacing w:before="14" w:after="0"/>
        <w:ind w:left="360"/>
        <w:jc w:val="both"/>
        <w:rPr>
          <w:rFonts w:ascii="Times New Roman" w:hAnsi="Times New Roman" w:cs="Times New Roman"/>
          <w:b/>
          <w:sz w:val="24"/>
          <w:szCs w:val="24"/>
          <w:lang w:val="sr-Cyrl-CS"/>
        </w:rPr>
      </w:pPr>
    </w:p>
    <w:p w:rsidR="00C73426" w:rsidRDefault="00C73426" w:rsidP="00A75E66">
      <w:pPr>
        <w:tabs>
          <w:tab w:val="left" w:pos="3264"/>
        </w:tabs>
        <w:autoSpaceDE w:val="0"/>
        <w:autoSpaceDN w:val="0"/>
        <w:adjustRightInd w:val="0"/>
        <w:spacing w:before="14" w:after="0"/>
        <w:ind w:left="360"/>
        <w:jc w:val="both"/>
        <w:rPr>
          <w:rFonts w:ascii="Times New Roman" w:hAnsi="Times New Roman" w:cs="Times New Roman"/>
          <w:b/>
          <w:sz w:val="24"/>
          <w:szCs w:val="24"/>
          <w:lang w:val="sr-Cyrl-CS"/>
        </w:rPr>
      </w:pPr>
    </w:p>
    <w:p w:rsidR="00A75E66" w:rsidRPr="00F92E3F"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lastRenderedPageBreak/>
        <w:t xml:space="preserve">Предметна јавна набавка је обликована </w:t>
      </w:r>
      <w:r w:rsidR="004977AD" w:rsidRPr="00F92E3F">
        <w:rPr>
          <w:rFonts w:ascii="Times New Roman" w:hAnsi="Times New Roman" w:cs="Times New Roman"/>
          <w:sz w:val="24"/>
          <w:szCs w:val="24"/>
          <w:highlight w:val="white"/>
          <w:lang w:val="ru-RU"/>
        </w:rPr>
        <w:t xml:space="preserve">у </w:t>
      </w:r>
      <w:r w:rsidR="005A5714">
        <w:rPr>
          <w:rFonts w:ascii="Times New Roman" w:hAnsi="Times New Roman" w:cs="Times New Roman"/>
          <w:sz w:val="24"/>
          <w:szCs w:val="24"/>
          <w:highlight w:val="white"/>
          <w:lang w:val="ru-RU"/>
        </w:rPr>
        <w:t>3</w:t>
      </w:r>
      <w:r w:rsidR="004977AD"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партиј</w:t>
      </w:r>
      <w:r w:rsidR="005A5714">
        <w:rPr>
          <w:rFonts w:ascii="Times New Roman" w:hAnsi="Times New Roman" w:cs="Times New Roman"/>
          <w:sz w:val="24"/>
          <w:szCs w:val="24"/>
          <w:highlight w:val="white"/>
          <w:lang w:val="ru-RU"/>
        </w:rPr>
        <w:t>е</w:t>
      </w:r>
      <w:r w:rsidRPr="00F92E3F">
        <w:rPr>
          <w:rFonts w:ascii="Times New Roman" w:hAnsi="Times New Roman" w:cs="Times New Roman"/>
          <w:sz w:val="24"/>
          <w:szCs w:val="24"/>
          <w:highlight w:val="white"/>
          <w:lang w:val="ru-RU"/>
        </w:rPr>
        <w:t>.</w:t>
      </w:r>
    </w:p>
    <w:p w:rsidR="00A75E66" w:rsidRPr="00F92E3F"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III </w:t>
      </w:r>
      <w:r w:rsidRPr="00F92E3F">
        <w:rPr>
          <w:rFonts w:ascii="Times New Roman" w:hAnsi="Times New Roman" w:cs="Times New Roman"/>
          <w:b/>
          <w:bCs/>
          <w:color w:val="000000"/>
          <w:sz w:val="24"/>
          <w:szCs w:val="24"/>
          <w:highlight w:val="white"/>
          <w:u w:val="single"/>
          <w:lang w:val="ru-RU"/>
        </w:rPr>
        <w:t>ОПИС</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ВРСТА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ТЕХНИЧКЕ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КАРАКТЕРИСТИКЕ</w:t>
      </w:r>
      <w:r w:rsidRPr="00F92E3F">
        <w:rPr>
          <w:rFonts w:ascii="Times New Roman" w:hAnsi="Times New Roman" w:cs="Times New Roman"/>
          <w:b/>
          <w:bCs/>
          <w:color w:val="000000"/>
          <w:sz w:val="24"/>
          <w:szCs w:val="24"/>
          <w:highlight w:val="white"/>
          <w:u w:val="single"/>
        </w:rPr>
        <w:t xml:space="preserve"> - </w:t>
      </w:r>
      <w:r w:rsidRPr="00F92E3F">
        <w:rPr>
          <w:rFonts w:ascii="Times New Roman" w:hAnsi="Times New Roman" w:cs="Times New Roman"/>
          <w:b/>
          <w:bCs/>
          <w:color w:val="000000"/>
          <w:sz w:val="24"/>
          <w:szCs w:val="24"/>
          <w:highlight w:val="white"/>
          <w:u w:val="single"/>
          <w:lang w:val="ru-RU"/>
        </w:rPr>
        <w:t>СПЕЦИФИКАЦИЈА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МЕСТО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ИЗВОЂЕ</w:t>
      </w:r>
      <w:r w:rsidR="00767CFE" w:rsidRPr="00F92E3F">
        <w:rPr>
          <w:rFonts w:ascii="Times New Roman" w:hAnsi="Times New Roman" w:cs="Times New Roman"/>
          <w:b/>
          <w:bCs/>
          <w:color w:val="000000"/>
          <w:sz w:val="24"/>
          <w:szCs w:val="24"/>
          <w:highlight w:val="white"/>
          <w:u w:val="single"/>
          <w:lang w:val="ru-RU"/>
        </w:rPr>
        <w:t>Њ</w:t>
      </w:r>
      <w:r w:rsidRPr="00F92E3F">
        <w:rPr>
          <w:rFonts w:ascii="Times New Roman" w:hAnsi="Times New Roman" w:cs="Times New Roman"/>
          <w:b/>
          <w:bCs/>
          <w:color w:val="000000"/>
          <w:sz w:val="24"/>
          <w:szCs w:val="24"/>
          <w:highlight w:val="white"/>
          <w:u w:val="single"/>
          <w:lang w:val="ru-RU"/>
        </w:rPr>
        <w:t>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РАДОВА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ГАРАНТНИ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РОК</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ТЕХНИЧКА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СКАДУ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ОБРАЗЦА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ПРИЛОГА</w:t>
      </w:r>
      <w:r w:rsidRPr="00F92E3F">
        <w:rPr>
          <w:rFonts w:ascii="Times New Roman" w:hAnsi="Times New Roman" w:cs="Times New Roman"/>
          <w:b/>
          <w:bCs/>
          <w:color w:val="000000"/>
          <w:sz w:val="24"/>
          <w:szCs w:val="24"/>
          <w:u w:val="single"/>
        </w:rPr>
        <w:t xml:space="preserve"> VI </w:t>
      </w:r>
      <w:r w:rsidRPr="00F92E3F">
        <w:rPr>
          <w:rFonts w:ascii="Times New Roman" w:hAnsi="Times New Roman" w:cs="Times New Roman"/>
          <w:b/>
          <w:bCs/>
          <w:color w:val="000000"/>
          <w:sz w:val="24"/>
          <w:szCs w:val="24"/>
          <w:u w:val="single"/>
          <w:lang w:val="ru-RU"/>
        </w:rPr>
        <w:t>КОНКУРСНЕ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ДОКУМЕТАЦИЈЕ</w:t>
      </w:r>
      <w:r w:rsidRPr="00F92E3F">
        <w:rPr>
          <w:rFonts w:ascii="Times New Roman" w:hAnsi="Times New Roman" w:cs="Times New Roman"/>
          <w:b/>
          <w:bCs/>
          <w:color w:val="000000"/>
          <w:sz w:val="24"/>
          <w:szCs w:val="24"/>
          <w:u w:val="single"/>
        </w:rPr>
        <w:t xml:space="preserve">. </w:t>
      </w:r>
    </w:p>
    <w:p w:rsidR="007F4B30"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Места за</w:t>
      </w:r>
      <w:r w:rsidR="00A75E66" w:rsidRPr="00F92E3F">
        <w:rPr>
          <w:rFonts w:ascii="Times New Roman" w:hAnsi="Times New Roman" w:cs="Times New Roman"/>
          <w:b/>
          <w:bCs/>
          <w:sz w:val="24"/>
          <w:szCs w:val="24"/>
          <w:highlight w:val="white"/>
          <w:lang w:val="ru-RU"/>
        </w:rPr>
        <w:t xml:space="preserve"> извођењ</w:t>
      </w:r>
      <w:r w:rsidRPr="00F92E3F">
        <w:rPr>
          <w:rFonts w:ascii="Times New Roman" w:hAnsi="Times New Roman" w:cs="Times New Roman"/>
          <w:b/>
          <w:bCs/>
          <w:sz w:val="24"/>
          <w:szCs w:val="24"/>
          <w:highlight w:val="white"/>
          <w:lang w:val="ru-RU"/>
        </w:rPr>
        <w:t>е</w:t>
      </w:r>
      <w:r w:rsidR="00A75E66" w:rsidRPr="00F92E3F">
        <w:rPr>
          <w:rFonts w:ascii="Times New Roman" w:hAnsi="Times New Roman" w:cs="Times New Roman"/>
          <w:b/>
          <w:bCs/>
          <w:sz w:val="24"/>
          <w:szCs w:val="24"/>
          <w:highlight w:val="white"/>
          <w:lang w:val="ru-RU"/>
        </w:rPr>
        <w:t xml:space="preserve"> радова:</w:t>
      </w:r>
      <w:r w:rsidR="00FF44FF" w:rsidRPr="00F92E3F">
        <w:rPr>
          <w:rFonts w:ascii="Times New Roman" w:hAnsi="Times New Roman" w:cs="Times New Roman"/>
          <w:b/>
          <w:bCs/>
          <w:sz w:val="24"/>
          <w:szCs w:val="24"/>
          <w:highlight w:val="white"/>
          <w:lang w:val="ru-RU"/>
        </w:rPr>
        <w:t xml:space="preserve"> </w:t>
      </w:r>
    </w:p>
    <w:p w:rsidR="00425EE0" w:rsidRDefault="00425EE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
    <w:p w:rsidR="00425EE0" w:rsidRPr="00F92E3F" w:rsidRDefault="00425EE0" w:rsidP="00425EE0">
      <w:pPr>
        <w:pStyle w:val="ListParagraph"/>
        <w:numPr>
          <w:ilvl w:val="0"/>
          <w:numId w:val="11"/>
        </w:numPr>
        <w:spacing w:after="0" w:line="240" w:lineRule="auto"/>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Дневни боравак Корнелија Станковића</w:t>
      </w:r>
      <w:r>
        <w:rPr>
          <w:rFonts w:ascii="Times New Roman" w:hAnsi="Times New Roman" w:cs="Times New Roman"/>
          <w:sz w:val="24"/>
          <w:szCs w:val="24"/>
          <w:lang w:val="sr-Cyrl-CS"/>
        </w:rPr>
        <w:t>, Корнелија Станковића 13, Београд</w:t>
      </w:r>
      <w:r w:rsidR="00065A6D">
        <w:rPr>
          <w:rFonts w:ascii="Times New Roman" w:hAnsi="Times New Roman" w:cs="Times New Roman"/>
          <w:sz w:val="24"/>
          <w:szCs w:val="24"/>
          <w:lang w:val="sr-Cyrl-CS"/>
        </w:rPr>
        <w:t>,</w:t>
      </w:r>
    </w:p>
    <w:p w:rsidR="00425EE0" w:rsidRPr="00425EE0" w:rsidRDefault="00425EE0" w:rsidP="00425EE0">
      <w:pPr>
        <w:rPr>
          <w:rFonts w:ascii="Times New Roman" w:hAnsi="Times New Roman" w:cs="Times New Roman"/>
          <w:bCs/>
          <w:sz w:val="24"/>
          <w:szCs w:val="24"/>
          <w:lang w:val="sr-Cyrl-CS"/>
        </w:rPr>
      </w:pPr>
      <w:r w:rsidRPr="00F92E3F">
        <w:rPr>
          <w:rFonts w:ascii="Times New Roman" w:hAnsi="Times New Roman" w:cs="Times New Roman"/>
          <w:sz w:val="24"/>
          <w:szCs w:val="24"/>
          <w:lang w:val="sr-Cyrl-RS"/>
        </w:rPr>
        <w:t>тел</w:t>
      </w:r>
      <w:r w:rsidRPr="00F92E3F">
        <w:rPr>
          <w:rFonts w:ascii="Times New Roman" w:hAnsi="Times New Roman" w:cs="Times New Roman"/>
          <w:bCs/>
          <w:sz w:val="24"/>
          <w:szCs w:val="24"/>
        </w:rPr>
        <w:t>:</w:t>
      </w:r>
      <w:r w:rsidRPr="00F92E3F">
        <w:rPr>
          <w:rFonts w:ascii="Times New Roman" w:hAnsi="Times New Roman" w:cs="Times New Roman"/>
          <w:bCs/>
          <w:sz w:val="24"/>
          <w:szCs w:val="24"/>
          <w:lang w:val="sr-Cyrl-CS"/>
        </w:rPr>
        <w:t xml:space="preserve"> 011/2</w:t>
      </w:r>
      <w:r>
        <w:rPr>
          <w:rFonts w:ascii="Times New Roman" w:hAnsi="Times New Roman" w:cs="Times New Roman"/>
          <w:bCs/>
          <w:sz w:val="24"/>
          <w:szCs w:val="24"/>
          <w:lang w:val="sr-Cyrl-CS"/>
        </w:rPr>
        <w:t>43 5115</w:t>
      </w:r>
    </w:p>
    <w:p w:rsidR="007F4B30" w:rsidRPr="00F92E3F" w:rsidRDefault="007F4B30" w:rsidP="007F4B30">
      <w:pPr>
        <w:pStyle w:val="ListParagraph"/>
        <w:numPr>
          <w:ilvl w:val="0"/>
          <w:numId w:val="12"/>
        </w:numPr>
        <w:spacing w:after="0" w:line="240" w:lineRule="auto"/>
        <w:rPr>
          <w:rFonts w:ascii="Times New Roman" w:hAnsi="Times New Roman" w:cs="Times New Roman"/>
          <w:sz w:val="24"/>
          <w:szCs w:val="24"/>
        </w:rPr>
      </w:pPr>
      <w:r w:rsidRPr="00F92E3F">
        <w:rPr>
          <w:rFonts w:ascii="Times New Roman" w:hAnsi="Times New Roman" w:cs="Times New Roman"/>
          <w:sz w:val="24"/>
          <w:szCs w:val="24"/>
          <w:lang w:val="sr-Cyrl-CS"/>
        </w:rPr>
        <w:t xml:space="preserve"> Дневни боравак </w:t>
      </w:r>
      <w:r w:rsidR="00425EE0">
        <w:rPr>
          <w:rFonts w:ascii="Times New Roman" w:hAnsi="Times New Roman" w:cs="Times New Roman"/>
          <w:sz w:val="24"/>
          <w:szCs w:val="24"/>
          <w:lang w:val="sr-Cyrl-CS"/>
        </w:rPr>
        <w:t>Борска, Борска 92</w:t>
      </w:r>
      <w:r w:rsidRPr="00F92E3F">
        <w:rPr>
          <w:rFonts w:ascii="Times New Roman" w:hAnsi="Times New Roman" w:cs="Times New Roman"/>
          <w:sz w:val="24"/>
          <w:szCs w:val="24"/>
          <w:lang w:val="sr-Cyrl-RS"/>
        </w:rPr>
        <w:t>,</w:t>
      </w:r>
      <w:r w:rsidR="00425EE0">
        <w:rPr>
          <w:rFonts w:ascii="Times New Roman" w:hAnsi="Times New Roman" w:cs="Times New Roman"/>
          <w:sz w:val="24"/>
          <w:szCs w:val="24"/>
          <w:lang w:val="sr-Cyrl-RS"/>
        </w:rPr>
        <w:t xml:space="preserve"> Београд</w:t>
      </w:r>
      <w:r w:rsidR="00065A6D">
        <w:rPr>
          <w:rFonts w:ascii="Times New Roman" w:hAnsi="Times New Roman" w:cs="Times New Roman"/>
          <w:sz w:val="24"/>
          <w:szCs w:val="24"/>
          <w:lang w:val="sr-Cyrl-RS"/>
        </w:rPr>
        <w:t>,</w:t>
      </w:r>
    </w:p>
    <w:p w:rsidR="007F4B30" w:rsidRPr="00F92E3F" w:rsidRDefault="00F46A84" w:rsidP="007F4B30">
      <w:pPr>
        <w:rPr>
          <w:rFonts w:ascii="Times New Roman" w:hAnsi="Times New Roman" w:cs="Times New Roman"/>
          <w:sz w:val="24"/>
          <w:szCs w:val="24"/>
        </w:rPr>
      </w:pPr>
      <w:r w:rsidRPr="00F92E3F">
        <w:rPr>
          <w:rFonts w:ascii="Times New Roman" w:hAnsi="Times New Roman" w:cs="Times New Roman"/>
          <w:sz w:val="24"/>
          <w:szCs w:val="24"/>
          <w:lang w:val="sr-Cyrl-RS"/>
        </w:rPr>
        <w:t>тел</w:t>
      </w:r>
      <w:r w:rsidR="007F4B30" w:rsidRPr="00F92E3F">
        <w:rPr>
          <w:rFonts w:ascii="Times New Roman" w:hAnsi="Times New Roman" w:cs="Times New Roman"/>
          <w:sz w:val="24"/>
          <w:szCs w:val="24"/>
        </w:rPr>
        <w:t>: 011/</w:t>
      </w:r>
      <w:r w:rsidR="00425EE0">
        <w:rPr>
          <w:rFonts w:ascii="Times New Roman" w:hAnsi="Times New Roman" w:cs="Times New Roman"/>
          <w:sz w:val="24"/>
          <w:szCs w:val="24"/>
          <w:lang w:val="sr-Cyrl-RS"/>
        </w:rPr>
        <w:t>3514</w:t>
      </w:r>
      <w:r w:rsidR="007F4B30" w:rsidRPr="00F92E3F">
        <w:rPr>
          <w:rFonts w:ascii="Times New Roman" w:hAnsi="Times New Roman" w:cs="Times New Roman"/>
          <w:sz w:val="24"/>
          <w:szCs w:val="24"/>
          <w:lang w:val="sr-Cyrl-RS"/>
        </w:rPr>
        <w:t xml:space="preserve"> </w:t>
      </w:r>
      <w:r w:rsidR="00425EE0">
        <w:rPr>
          <w:rFonts w:ascii="Times New Roman" w:hAnsi="Times New Roman" w:cs="Times New Roman"/>
          <w:sz w:val="24"/>
          <w:szCs w:val="24"/>
          <w:lang w:val="sr-Cyrl-RS"/>
        </w:rPr>
        <w:t>332</w:t>
      </w:r>
      <w:r w:rsidR="007F4B30" w:rsidRPr="00F92E3F">
        <w:rPr>
          <w:rFonts w:ascii="Times New Roman" w:hAnsi="Times New Roman" w:cs="Times New Roman"/>
          <w:sz w:val="24"/>
          <w:szCs w:val="24"/>
        </w:rPr>
        <w:t xml:space="preserve">, </w:t>
      </w:r>
      <w:r w:rsidR="00425EE0">
        <w:rPr>
          <w:rFonts w:ascii="Times New Roman" w:hAnsi="Times New Roman" w:cs="Times New Roman"/>
          <w:sz w:val="24"/>
          <w:szCs w:val="24"/>
          <w:lang w:val="sr-Cyrl-RS"/>
        </w:rPr>
        <w:t>факс</w:t>
      </w:r>
      <w:r w:rsidR="007F4B30" w:rsidRPr="00F92E3F">
        <w:rPr>
          <w:rFonts w:ascii="Times New Roman" w:hAnsi="Times New Roman" w:cs="Times New Roman"/>
          <w:sz w:val="24"/>
          <w:szCs w:val="24"/>
        </w:rPr>
        <w:t xml:space="preserve">: </w:t>
      </w:r>
      <w:r w:rsidR="00425EE0">
        <w:rPr>
          <w:rFonts w:ascii="Times New Roman" w:hAnsi="Times New Roman" w:cs="Times New Roman"/>
          <w:sz w:val="24"/>
          <w:szCs w:val="24"/>
          <w:lang w:val="sr-Cyrl-RS"/>
        </w:rPr>
        <w:t>3514</w:t>
      </w:r>
      <w:r w:rsidR="007F4B30" w:rsidRPr="00F92E3F">
        <w:rPr>
          <w:rFonts w:ascii="Times New Roman" w:hAnsi="Times New Roman" w:cs="Times New Roman"/>
          <w:sz w:val="24"/>
          <w:szCs w:val="24"/>
          <w:lang w:val="sr-Cyrl-RS"/>
        </w:rPr>
        <w:t xml:space="preserve"> </w:t>
      </w:r>
      <w:r w:rsidR="007F4B30" w:rsidRPr="00F92E3F">
        <w:rPr>
          <w:rFonts w:ascii="Times New Roman" w:hAnsi="Times New Roman" w:cs="Times New Roman"/>
          <w:sz w:val="24"/>
          <w:szCs w:val="24"/>
        </w:rPr>
        <w:t>33</w:t>
      </w:r>
      <w:r w:rsidR="00425EE0">
        <w:rPr>
          <w:rFonts w:ascii="Times New Roman" w:hAnsi="Times New Roman" w:cs="Times New Roman"/>
          <w:sz w:val="24"/>
          <w:szCs w:val="24"/>
          <w:lang w:val="sr-Cyrl-RS"/>
        </w:rPr>
        <w:t>2</w:t>
      </w:r>
    </w:p>
    <w:p w:rsidR="007F4B30" w:rsidRPr="00F92E3F"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 xml:space="preserve">Дневни боравак </w:t>
      </w:r>
      <w:r w:rsidR="00425EE0">
        <w:rPr>
          <w:rFonts w:ascii="Times New Roman" w:hAnsi="Times New Roman" w:cs="Times New Roman"/>
          <w:sz w:val="24"/>
          <w:szCs w:val="24"/>
          <w:lang w:val="sr-Cyrl-CS"/>
        </w:rPr>
        <w:t>Стари град, Кнеза Милоша 4, Београд</w:t>
      </w:r>
      <w:r w:rsidRPr="00F92E3F">
        <w:rPr>
          <w:rFonts w:ascii="Times New Roman" w:hAnsi="Times New Roman" w:cs="Times New Roman"/>
          <w:sz w:val="24"/>
          <w:szCs w:val="24"/>
          <w:lang w:val="sr-Cyrl-CS"/>
        </w:rPr>
        <w:t>,</w:t>
      </w:r>
    </w:p>
    <w:p w:rsidR="007F4B30" w:rsidRPr="00F92E3F" w:rsidRDefault="00F46A84" w:rsidP="007F4B30">
      <w:pPr>
        <w:rPr>
          <w:rFonts w:ascii="Times New Roman" w:hAnsi="Times New Roman" w:cs="Times New Roman"/>
          <w:bCs/>
          <w:sz w:val="24"/>
          <w:szCs w:val="24"/>
          <w:lang w:val="sr-Cyrl-CS"/>
        </w:rPr>
      </w:pPr>
      <w:r w:rsidRPr="00F92E3F">
        <w:rPr>
          <w:rFonts w:ascii="Times New Roman" w:hAnsi="Times New Roman" w:cs="Times New Roman"/>
          <w:sz w:val="24"/>
          <w:szCs w:val="24"/>
          <w:lang w:val="sr-Cyrl-RS"/>
        </w:rPr>
        <w:t>тел</w:t>
      </w:r>
      <w:r w:rsidR="007F4B30" w:rsidRPr="00F92E3F">
        <w:rPr>
          <w:rFonts w:ascii="Times New Roman" w:hAnsi="Times New Roman" w:cs="Times New Roman"/>
          <w:bCs/>
          <w:sz w:val="24"/>
          <w:szCs w:val="24"/>
        </w:rPr>
        <w:t>:</w:t>
      </w:r>
      <w:r w:rsidR="007F4B30" w:rsidRPr="00F92E3F">
        <w:rPr>
          <w:rFonts w:ascii="Times New Roman" w:hAnsi="Times New Roman" w:cs="Times New Roman"/>
          <w:bCs/>
          <w:sz w:val="24"/>
          <w:szCs w:val="24"/>
          <w:lang w:val="sr-Cyrl-CS"/>
        </w:rPr>
        <w:t xml:space="preserve"> 011/</w:t>
      </w:r>
      <w:r w:rsidR="00425EE0">
        <w:rPr>
          <w:rFonts w:ascii="Times New Roman" w:hAnsi="Times New Roman" w:cs="Times New Roman"/>
          <w:bCs/>
          <w:sz w:val="24"/>
          <w:szCs w:val="24"/>
          <w:lang w:val="sr-Cyrl-CS"/>
        </w:rPr>
        <w:t>334</w:t>
      </w:r>
      <w:r w:rsidR="007F4B30" w:rsidRPr="00F92E3F">
        <w:rPr>
          <w:rFonts w:ascii="Times New Roman" w:hAnsi="Times New Roman" w:cs="Times New Roman"/>
          <w:bCs/>
          <w:sz w:val="24"/>
          <w:szCs w:val="24"/>
          <w:lang w:val="sr-Cyrl-CS"/>
        </w:rPr>
        <w:t xml:space="preserve"> </w:t>
      </w:r>
      <w:r w:rsidR="00425EE0">
        <w:rPr>
          <w:rFonts w:ascii="Times New Roman" w:hAnsi="Times New Roman" w:cs="Times New Roman"/>
          <w:bCs/>
          <w:sz w:val="24"/>
          <w:szCs w:val="24"/>
          <w:lang w:val="sr-Cyrl-CS"/>
        </w:rPr>
        <w:t>7707</w:t>
      </w:r>
      <w:r w:rsidR="008678D1">
        <w:rPr>
          <w:rFonts w:ascii="Times New Roman" w:hAnsi="Times New Roman" w:cs="Times New Roman"/>
          <w:bCs/>
          <w:sz w:val="24"/>
          <w:szCs w:val="24"/>
          <w:lang w:val="sr-Cyrl-CS"/>
        </w:rPr>
        <w:t xml:space="preserve"> и</w:t>
      </w:r>
    </w:p>
    <w:p w:rsidR="009C48E6" w:rsidRPr="00F92E3F" w:rsidRDefault="009C48E6" w:rsidP="009C48E6">
      <w:pPr>
        <w:pStyle w:val="ListParagraph"/>
        <w:numPr>
          <w:ilvl w:val="0"/>
          <w:numId w:val="11"/>
        </w:numPr>
        <w:spacing w:after="0" w:line="240" w:lineRule="auto"/>
        <w:rPr>
          <w:rFonts w:ascii="Times New Roman" w:hAnsi="Times New Roman" w:cs="Times New Roman"/>
          <w:sz w:val="24"/>
          <w:szCs w:val="24"/>
        </w:rPr>
      </w:pPr>
      <w:r w:rsidRPr="00F92E3F">
        <w:rPr>
          <w:rFonts w:ascii="Times New Roman" w:hAnsi="Times New Roman" w:cs="Times New Roman"/>
          <w:sz w:val="24"/>
          <w:szCs w:val="24"/>
          <w:lang w:val="sr-Cyrl-CS"/>
        </w:rPr>
        <w:t xml:space="preserve">Дневни боравак „ </w:t>
      </w:r>
      <w:r w:rsidR="008678D1">
        <w:rPr>
          <w:rFonts w:ascii="Times New Roman" w:hAnsi="Times New Roman" w:cs="Times New Roman"/>
          <w:sz w:val="24"/>
          <w:szCs w:val="24"/>
          <w:lang w:val="sr-Cyrl-CS"/>
        </w:rPr>
        <w:t>Вождовац</w:t>
      </w:r>
      <w:r w:rsidRPr="00F92E3F">
        <w:rPr>
          <w:rFonts w:ascii="Times New Roman" w:hAnsi="Times New Roman" w:cs="Times New Roman"/>
          <w:sz w:val="24"/>
          <w:szCs w:val="24"/>
          <w:lang w:val="sr-Cyrl-CS"/>
        </w:rPr>
        <w:t xml:space="preserve">“ , </w:t>
      </w:r>
      <w:r w:rsidR="008678D1">
        <w:rPr>
          <w:rFonts w:ascii="Times New Roman" w:hAnsi="Times New Roman" w:cs="Times New Roman"/>
          <w:sz w:val="24"/>
          <w:szCs w:val="24"/>
          <w:lang w:val="sr-Cyrl-CS"/>
        </w:rPr>
        <w:t>Булевар ослобођења 2-4</w:t>
      </w:r>
      <w:r w:rsidR="00065A6D">
        <w:rPr>
          <w:rFonts w:ascii="Times New Roman" w:hAnsi="Times New Roman" w:cs="Times New Roman"/>
          <w:sz w:val="24"/>
          <w:szCs w:val="24"/>
          <w:lang w:val="sr-Cyrl-CS"/>
        </w:rPr>
        <w:t>, Београд,</w:t>
      </w:r>
    </w:p>
    <w:p w:rsidR="007F4B30" w:rsidRPr="008678D1" w:rsidRDefault="008678D1" w:rsidP="008678D1">
      <w:pPr>
        <w:rPr>
          <w:rFonts w:ascii="Times New Roman" w:hAnsi="Times New Roman" w:cs="Times New Roman"/>
          <w:sz w:val="24"/>
          <w:szCs w:val="24"/>
        </w:rPr>
      </w:pPr>
      <w:r>
        <w:rPr>
          <w:rFonts w:ascii="Times New Roman" w:hAnsi="Times New Roman" w:cs="Times New Roman"/>
          <w:sz w:val="24"/>
          <w:szCs w:val="24"/>
          <w:lang w:val="sr-Cyrl-CS"/>
        </w:rPr>
        <w:t>тел: 3949 177</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 </w:t>
      </w:r>
      <w:r w:rsidRPr="00F92E3F">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 </w:t>
      </w:r>
      <w:r w:rsidRPr="00F92E3F">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065A6D"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ru-RU"/>
        </w:rPr>
        <w:t>Рок за извођење радова:</w:t>
      </w:r>
      <w:r w:rsidR="00CD4A97" w:rsidRPr="00F92E3F">
        <w:rPr>
          <w:rFonts w:ascii="Times New Roman" w:hAnsi="Times New Roman" w:cs="Times New Roman"/>
          <w:b/>
          <w:bCs/>
          <w:sz w:val="24"/>
          <w:szCs w:val="24"/>
          <w:lang w:val="ru-RU"/>
        </w:rPr>
        <w:t xml:space="preserve"> </w:t>
      </w:r>
      <w:r w:rsidR="00962D36" w:rsidRPr="00F92E3F">
        <w:rPr>
          <w:rFonts w:ascii="Times New Roman" w:hAnsi="Times New Roman" w:cs="Times New Roman"/>
          <w:b/>
          <w:bCs/>
          <w:sz w:val="24"/>
          <w:szCs w:val="24"/>
          <w:lang w:val="ru-RU"/>
        </w:rPr>
        <w:t xml:space="preserve"> </w:t>
      </w:r>
    </w:p>
    <w:p w:rsidR="00A75E66" w:rsidRDefault="00065A6D"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Партија 1 - </w:t>
      </w:r>
      <w:r w:rsidR="00962D36" w:rsidRPr="00F92E3F">
        <w:rPr>
          <w:rFonts w:ascii="Times New Roman" w:hAnsi="Times New Roman" w:cs="Times New Roman"/>
          <w:b/>
          <w:bCs/>
          <w:sz w:val="24"/>
          <w:szCs w:val="24"/>
          <w:lang w:val="ru-RU"/>
        </w:rPr>
        <w:t xml:space="preserve">најкасније </w:t>
      </w:r>
      <w:r w:rsidR="00ED2526" w:rsidRPr="00F92E3F">
        <w:rPr>
          <w:rFonts w:ascii="Times New Roman" w:hAnsi="Times New Roman" w:cs="Times New Roman"/>
          <w:b/>
          <w:bCs/>
          <w:sz w:val="24"/>
          <w:szCs w:val="24"/>
          <w:lang w:val="ru-RU"/>
        </w:rPr>
        <w:t xml:space="preserve">до </w:t>
      </w:r>
      <w:r w:rsidR="00166804">
        <w:rPr>
          <w:rFonts w:ascii="Times New Roman" w:hAnsi="Times New Roman" w:cs="Times New Roman"/>
          <w:b/>
          <w:bCs/>
          <w:sz w:val="24"/>
          <w:szCs w:val="24"/>
          <w:lang w:val="ru-RU"/>
        </w:rPr>
        <w:t>31. децембра</w:t>
      </w:r>
      <w:r w:rsidR="00FF44FF" w:rsidRPr="00F92E3F">
        <w:rPr>
          <w:rFonts w:ascii="Times New Roman" w:hAnsi="Times New Roman" w:cs="Times New Roman"/>
          <w:b/>
          <w:bCs/>
          <w:sz w:val="24"/>
          <w:szCs w:val="24"/>
          <w:lang w:val="ru-RU"/>
        </w:rPr>
        <w:t xml:space="preserve"> 2016.</w:t>
      </w:r>
      <w:r w:rsidR="007F4B30" w:rsidRPr="00F92E3F">
        <w:rPr>
          <w:rFonts w:ascii="Times New Roman" w:hAnsi="Times New Roman" w:cs="Times New Roman"/>
          <w:b/>
          <w:bCs/>
          <w:sz w:val="24"/>
          <w:szCs w:val="24"/>
          <w:lang w:val="ru-RU"/>
        </w:rPr>
        <w:t xml:space="preserve"> </w:t>
      </w:r>
      <w:r w:rsidR="00FF44FF" w:rsidRPr="00F92E3F">
        <w:rPr>
          <w:rFonts w:ascii="Times New Roman" w:hAnsi="Times New Roman" w:cs="Times New Roman"/>
          <w:b/>
          <w:bCs/>
          <w:sz w:val="24"/>
          <w:szCs w:val="24"/>
          <w:lang w:val="ru-RU"/>
        </w:rPr>
        <w:t>године</w:t>
      </w:r>
      <w:r w:rsidR="00A75E66" w:rsidRPr="00F92E3F">
        <w:rPr>
          <w:rFonts w:ascii="Times New Roman" w:hAnsi="Times New Roman" w:cs="Times New Roman"/>
          <w:b/>
          <w:bCs/>
          <w:sz w:val="24"/>
          <w:szCs w:val="24"/>
          <w:lang w:val="ru-RU"/>
        </w:rPr>
        <w:t>.</w:t>
      </w:r>
    </w:p>
    <w:p w:rsidR="00166804" w:rsidRPr="00F92E3F" w:rsidRDefault="00166804"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Партија 2 и Партија 3 – 60 дана од дана увођења у посао.</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F92E3F">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Pr="00F92E3F" w:rsidRDefault="0007046A"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IV </w:t>
      </w:r>
      <w:r w:rsidRPr="00F92E3F">
        <w:rPr>
          <w:rFonts w:ascii="Times New Roman" w:hAnsi="Times New Roman" w:cs="Times New Roman"/>
          <w:b/>
          <w:bCs/>
          <w:color w:val="000000"/>
          <w:sz w:val="24"/>
          <w:szCs w:val="24"/>
          <w:highlight w:val="white"/>
          <w:u w:val="single"/>
          <w:lang w:val="ru-RU"/>
        </w:rPr>
        <w:t>УСЛОВИ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ЗА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УЧЕШЋЕ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ПОСТУПКУ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ЈАВНЕ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НАБАВКЕ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ЧЛ</w:t>
      </w:r>
      <w:r w:rsidRPr="00F92E3F">
        <w:rPr>
          <w:rFonts w:ascii="Times New Roman" w:hAnsi="Times New Roman" w:cs="Times New Roman"/>
          <w:b/>
          <w:bCs/>
          <w:color w:val="000000"/>
          <w:sz w:val="24"/>
          <w:szCs w:val="24"/>
          <w:highlight w:val="white"/>
          <w:u w:val="single"/>
        </w:rPr>
        <w:t xml:space="preserve">. 75.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76. </w:t>
      </w:r>
      <w:r w:rsidRPr="00F92E3F">
        <w:rPr>
          <w:rFonts w:ascii="Times New Roman" w:hAnsi="Times New Roman" w:cs="Times New Roman"/>
          <w:b/>
          <w:bCs/>
          <w:color w:val="000000"/>
          <w:sz w:val="24"/>
          <w:szCs w:val="24"/>
          <w:highlight w:val="white"/>
          <w:u w:val="single"/>
          <w:lang w:val="ru-RU"/>
        </w:rPr>
        <w:t>ЗАКОНА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УПУТСТВО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КАКО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СЕ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ДОКАЗУЈЕ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ИСПУЊЕНОСТ</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ТИХ</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УСЛОВА</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F92E3F">
        <w:rPr>
          <w:rFonts w:ascii="Times New Roman" w:hAnsi="Times New Roman" w:cs="Times New Roman"/>
          <w:b/>
          <w:bCs/>
          <w:color w:val="000000"/>
          <w:sz w:val="24"/>
          <w:szCs w:val="24"/>
          <w:highlight w:val="white"/>
        </w:rPr>
        <w:t xml:space="preserve">1.1. </w:t>
      </w:r>
      <w:r w:rsidRPr="00F92E3F">
        <w:rPr>
          <w:rFonts w:ascii="Times New Roman" w:hAnsi="Times New Roman" w:cs="Times New Roman"/>
          <w:b/>
          <w:bCs/>
          <w:color w:val="000000"/>
          <w:sz w:val="24"/>
          <w:szCs w:val="24"/>
          <w:highlight w:val="white"/>
          <w:lang w:val="ru-RU"/>
        </w:rPr>
        <w:t>Право</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предметне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има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понуђач</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који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испуњава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обавезне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услове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за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дефинисане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чланом</w:t>
      </w:r>
      <w:r w:rsidRPr="00F92E3F">
        <w:rPr>
          <w:rFonts w:ascii="Times New Roman" w:hAnsi="Times New Roman" w:cs="Times New Roman"/>
          <w:b/>
          <w:bCs/>
          <w:color w:val="000000"/>
          <w:sz w:val="24"/>
          <w:szCs w:val="24"/>
          <w:highlight w:val="white"/>
        </w:rPr>
        <w:t xml:space="preserve"> 75. </w:t>
      </w:r>
      <w:r w:rsidRPr="00F92E3F">
        <w:rPr>
          <w:rFonts w:ascii="Times New Roman" w:hAnsi="Times New Roman" w:cs="Times New Roman"/>
          <w:b/>
          <w:bCs/>
          <w:color w:val="000000"/>
          <w:sz w:val="24"/>
          <w:szCs w:val="24"/>
          <w:highlight w:val="white"/>
          <w:lang w:val="ru-RU"/>
        </w:rPr>
        <w:t>Закона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то</w:t>
      </w:r>
      <w:r w:rsidRPr="00F92E3F">
        <w:rPr>
          <w:rFonts w:ascii="Times New Roman" w:hAnsi="Times New Roman" w:cs="Times New Roman"/>
          <w:b/>
          <w:bCs/>
          <w:color w:val="000000"/>
          <w:sz w:val="24"/>
          <w:szCs w:val="24"/>
          <w:highlight w:val="white"/>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1.</w:t>
      </w:r>
      <w:r w:rsidR="00166804">
        <w:rPr>
          <w:rFonts w:ascii="Times New Roman" w:hAnsi="Times New Roman" w:cs="Times New Roman"/>
          <w:color w:val="000000"/>
          <w:sz w:val="24"/>
          <w:szCs w:val="24"/>
          <w:lang w:val="sr-Cyrl-RS"/>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привреде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w:t>
      </w:r>
      <w:r w:rsidR="00CD4A97" w:rsidRPr="00F92E3F">
        <w:rPr>
          <w:rFonts w:ascii="Times New Roman" w:hAnsi="Times New Roman" w:cs="Times New Roman"/>
          <w:color w:val="000000"/>
          <w:sz w:val="24"/>
          <w:szCs w:val="24"/>
        </w:rPr>
        <w:t>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3.</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w:t>
      </w:r>
      <w:r w:rsidRPr="00F92E3F">
        <w:rPr>
          <w:rFonts w:ascii="Times New Roman" w:hAnsi="Times New Roman" w:cs="Times New Roman"/>
          <w:color w:val="000000"/>
          <w:sz w:val="24"/>
          <w:szCs w:val="24"/>
        </w:rPr>
        <w:t xml:space="preserve">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састављању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1.2.</w:t>
      </w:r>
      <w:r w:rsidRPr="00F92E3F">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w:t>
      </w:r>
      <w:r w:rsidR="00336F6C">
        <w:rPr>
          <w:rFonts w:ascii="Times New Roman" w:hAnsi="Times New Roman" w:cs="Times New Roman"/>
          <w:sz w:val="24"/>
          <w:szCs w:val="24"/>
          <w:highlight w:val="white"/>
          <w:lang w:val="sr-Latn-CS"/>
        </w:rPr>
        <w:t xml:space="preserve"> </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1.3.</w:t>
      </w:r>
      <w:r w:rsidRPr="00F92E3F">
        <w:rPr>
          <w:rFonts w:ascii="Times New Roman" w:hAnsi="Times New Roman" w:cs="Times New Roman"/>
          <w:sz w:val="24"/>
          <w:szCs w:val="24"/>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F92E3F">
        <w:rPr>
          <w:rFonts w:ascii="Times New Roman" w:hAnsi="Times New Roman" w:cs="Times New Roman"/>
          <w:b/>
          <w:bCs/>
          <w:i/>
          <w:iCs/>
          <w:color w:val="000000"/>
          <w:sz w:val="24"/>
          <w:szCs w:val="24"/>
          <w:highlight w:val="white"/>
          <w:lang w:val="ru-RU"/>
        </w:rPr>
        <w:t>Понуђач</w:t>
      </w:r>
      <w:r w:rsidRPr="00F92E3F">
        <w:rPr>
          <w:rFonts w:ascii="Times New Roman" w:hAnsi="Times New Roman" w:cs="Times New Roman"/>
          <w:b/>
          <w:bCs/>
          <w:i/>
          <w:iCs/>
          <w:color w:val="000000"/>
          <w:sz w:val="24"/>
          <w:szCs w:val="24"/>
          <w:highlight w:val="white"/>
        </w:rPr>
        <w:t xml:space="preserve"> / </w:t>
      </w:r>
      <w:r w:rsidRPr="00F92E3F">
        <w:rPr>
          <w:rFonts w:ascii="Times New Roman" w:hAnsi="Times New Roman" w:cs="Times New Roman"/>
          <w:b/>
          <w:bCs/>
          <w:i/>
          <w:iCs/>
          <w:color w:val="000000"/>
          <w:sz w:val="24"/>
          <w:szCs w:val="24"/>
          <w:highlight w:val="white"/>
          <w:lang w:val="ru-RU"/>
        </w:rPr>
        <w:t>Подизвођач</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уписан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Регистар</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понуђача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води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Агенција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привредне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регистре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сагласно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члану</w:t>
      </w:r>
      <w:r w:rsidRPr="00F92E3F">
        <w:rPr>
          <w:rFonts w:ascii="Times New Roman" w:hAnsi="Times New Roman" w:cs="Times New Roman"/>
          <w:b/>
          <w:bCs/>
          <w:i/>
          <w:iCs/>
          <w:color w:val="000000"/>
          <w:sz w:val="24"/>
          <w:szCs w:val="24"/>
          <w:highlight w:val="white"/>
        </w:rPr>
        <w:t xml:space="preserve"> 78.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5.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није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доставља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доказе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испуњености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обавезних</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услова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из</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члана</w:t>
      </w:r>
      <w:r w:rsidRPr="00F92E3F">
        <w:rPr>
          <w:rFonts w:ascii="Times New Roman" w:hAnsi="Times New Roman" w:cs="Times New Roman"/>
          <w:b/>
          <w:bCs/>
          <w:i/>
          <w:iCs/>
          <w:color w:val="000000"/>
          <w:sz w:val="24"/>
          <w:szCs w:val="24"/>
          <w:highlight w:val="white"/>
        </w:rPr>
        <w:t xml:space="preserve"> 77.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1. </w:t>
      </w:r>
      <w:r w:rsidRPr="00F92E3F">
        <w:rPr>
          <w:rFonts w:ascii="Times New Roman" w:hAnsi="Times New Roman" w:cs="Times New Roman"/>
          <w:b/>
          <w:bCs/>
          <w:i/>
          <w:iCs/>
          <w:color w:val="000000"/>
          <w:sz w:val="24"/>
          <w:szCs w:val="24"/>
          <w:highlight w:val="white"/>
          <w:lang w:val="ru-RU"/>
        </w:rPr>
        <w:t>тач</w:t>
      </w:r>
      <w:r w:rsidRPr="00F92E3F">
        <w:rPr>
          <w:rFonts w:ascii="Times New Roman" w:hAnsi="Times New Roman" w:cs="Times New Roman"/>
          <w:b/>
          <w:bCs/>
          <w:i/>
          <w:iCs/>
          <w:color w:val="000000"/>
          <w:sz w:val="24"/>
          <w:szCs w:val="24"/>
          <w:highlight w:val="white"/>
        </w:rPr>
        <w:t>. 1)</w:t>
      </w:r>
      <w:r w:rsidR="00CD4A97" w:rsidRPr="00F92E3F">
        <w:rPr>
          <w:rFonts w:ascii="Times New Roman" w:hAnsi="Times New Roman" w:cs="Times New Roman"/>
          <w:b/>
          <w:bCs/>
          <w:i/>
          <w:iCs/>
          <w:color w:val="000000"/>
          <w:sz w:val="24"/>
          <w:szCs w:val="24"/>
          <w:highlight w:val="white"/>
        </w:rPr>
        <w:t>,2) и 4</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36F6C"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Испуњеност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предметне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складу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чланом</w:t>
      </w:r>
      <w:r w:rsidRPr="00F92E3F">
        <w:rPr>
          <w:rFonts w:ascii="Times New Roman" w:hAnsi="Times New Roman" w:cs="Times New Roman"/>
          <w:b/>
          <w:bCs/>
          <w:i/>
          <w:iCs/>
          <w:color w:val="000000"/>
          <w:sz w:val="24"/>
          <w:szCs w:val="24"/>
        </w:rPr>
        <w:t xml:space="preserve"> 77. </w:t>
      </w:r>
      <w:r w:rsidRPr="00F92E3F">
        <w:rPr>
          <w:rFonts w:ascii="Times New Roman" w:hAnsi="Times New Roman" w:cs="Times New Roman"/>
          <w:b/>
          <w:bCs/>
          <w:i/>
          <w:iCs/>
          <w:color w:val="000000"/>
          <w:sz w:val="24"/>
          <w:szCs w:val="24"/>
          <w:lang w:val="ru-RU"/>
        </w:rPr>
        <w:t>став</w:t>
      </w:r>
      <w:r w:rsidRPr="00F92E3F">
        <w:rPr>
          <w:rFonts w:ascii="Times New Roman" w:hAnsi="Times New Roman" w:cs="Times New Roman"/>
          <w:b/>
          <w:bCs/>
          <w:i/>
          <w:iCs/>
          <w:color w:val="000000"/>
          <w:sz w:val="24"/>
          <w:szCs w:val="24"/>
        </w:rPr>
        <w:t xml:space="preserve"> 4.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достављањем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Поглављу</w:t>
      </w:r>
      <w:r w:rsidRPr="00F92E3F">
        <w:rPr>
          <w:rFonts w:ascii="Times New Roman" w:hAnsi="Times New Roman" w:cs="Times New Roman"/>
          <w:b/>
          <w:bCs/>
          <w:i/>
          <w:iCs/>
          <w:color w:val="000000"/>
          <w:sz w:val="24"/>
          <w:szCs w:val="24"/>
        </w:rPr>
        <w:t xml:space="preserve"> IX </w:t>
      </w:r>
      <w:r w:rsidRPr="00F92E3F">
        <w:rPr>
          <w:rFonts w:ascii="Times New Roman" w:hAnsi="Times New Roman" w:cs="Times New Roman"/>
          <w:b/>
          <w:bCs/>
          <w:i/>
          <w:iCs/>
          <w:color w:val="000000"/>
          <w:sz w:val="24"/>
          <w:szCs w:val="24"/>
          <w:lang w:val="ru-RU"/>
        </w:rPr>
        <w:t>конкурсне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пуном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материјалном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одговорношћу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потврђује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испуњава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јавне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члана</w:t>
      </w:r>
      <w:r w:rsidRPr="00F92E3F">
        <w:rPr>
          <w:rFonts w:ascii="Times New Roman" w:hAnsi="Times New Roman" w:cs="Times New Roman"/>
          <w:b/>
          <w:bCs/>
          <w:i/>
          <w:iCs/>
          <w:color w:val="000000"/>
          <w:sz w:val="24"/>
          <w:szCs w:val="24"/>
        </w:rPr>
        <w:t xml:space="preserve"> 75.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тачке</w:t>
      </w:r>
      <w:r w:rsidR="00CD4A97" w:rsidRPr="00F92E3F">
        <w:rPr>
          <w:rFonts w:ascii="Times New Roman" w:hAnsi="Times New Roman" w:cs="Times New Roman"/>
          <w:b/>
          <w:bCs/>
          <w:i/>
          <w:iCs/>
          <w:color w:val="000000"/>
          <w:sz w:val="24"/>
          <w:szCs w:val="24"/>
        </w:rPr>
        <w:t xml:space="preserve"> 1,2,4</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дефинисане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конкурсном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документацијом</w:t>
      </w:r>
      <w:r w:rsidRPr="00F92E3F">
        <w:rPr>
          <w:rFonts w:ascii="Times New Roman" w:hAnsi="Times New Roman" w:cs="Times New Roman"/>
          <w:b/>
          <w:bCs/>
          <w:i/>
          <w:iCs/>
          <w:color w:val="000000"/>
          <w:sz w:val="24"/>
          <w:szCs w:val="24"/>
        </w:rPr>
        <w:t xml:space="preserve">. </w:t>
      </w:r>
    </w:p>
    <w:p w:rsidR="00113AB6" w:rsidRPr="00C720DC" w:rsidRDefault="00113AB6" w:rsidP="00A75E66">
      <w:pPr>
        <w:autoSpaceDE w:val="0"/>
        <w:autoSpaceDN w:val="0"/>
        <w:adjustRightInd w:val="0"/>
        <w:jc w:val="center"/>
        <w:rPr>
          <w:rFonts w:ascii="Times New Roman" w:hAnsi="Times New Roman" w:cs="Times New Roman"/>
          <w:b/>
          <w:bCs/>
          <w:color w:val="000000"/>
          <w:sz w:val="24"/>
          <w:szCs w:val="24"/>
          <w:u w:val="single"/>
        </w:rPr>
      </w:pPr>
    </w:p>
    <w:p w:rsidR="00A75E66" w:rsidRPr="00C720DC"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C720DC">
        <w:rPr>
          <w:rFonts w:ascii="Times New Roman" w:hAnsi="Times New Roman" w:cs="Times New Roman"/>
          <w:b/>
          <w:bCs/>
          <w:color w:val="000000"/>
          <w:sz w:val="24"/>
          <w:szCs w:val="24"/>
          <w:u w:val="single"/>
        </w:rPr>
        <w:t xml:space="preserve">II </w:t>
      </w:r>
      <w:r w:rsidRPr="00C720DC">
        <w:rPr>
          <w:rFonts w:ascii="Times New Roman" w:hAnsi="Times New Roman" w:cs="Times New Roman"/>
          <w:b/>
          <w:bCs/>
          <w:color w:val="000000"/>
          <w:sz w:val="24"/>
          <w:szCs w:val="24"/>
          <w:u w:val="single"/>
          <w:lang w:val="ru-RU"/>
        </w:rPr>
        <w:t>УСЛОВИ</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ЗА</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УЧЕШЋЕ</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У</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ПОСТУПКУ</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ЈАВНЕ</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НАБАВКЕ</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ИЗ</w:t>
      </w:r>
      <w:r w:rsidRPr="00C720DC">
        <w:rPr>
          <w:rFonts w:ascii="Times New Roman" w:hAnsi="Times New Roman" w:cs="Times New Roman"/>
          <w:b/>
          <w:bCs/>
          <w:color w:val="000000"/>
          <w:sz w:val="24"/>
          <w:szCs w:val="24"/>
          <w:u w:val="single"/>
        </w:rPr>
        <w:t xml:space="preserve"> </w:t>
      </w:r>
      <w:r w:rsidRPr="00C720DC">
        <w:rPr>
          <w:rFonts w:ascii="Times New Roman" w:hAnsi="Times New Roman" w:cs="Times New Roman"/>
          <w:b/>
          <w:bCs/>
          <w:color w:val="000000"/>
          <w:sz w:val="24"/>
          <w:szCs w:val="24"/>
          <w:u w:val="single"/>
          <w:lang w:val="ru-RU"/>
        </w:rPr>
        <w:t>ЧЛ</w:t>
      </w:r>
      <w:r w:rsidRPr="00C720DC">
        <w:rPr>
          <w:rFonts w:ascii="Times New Roman" w:hAnsi="Times New Roman" w:cs="Times New Roman"/>
          <w:b/>
          <w:bCs/>
          <w:color w:val="000000"/>
          <w:sz w:val="24"/>
          <w:szCs w:val="24"/>
          <w:u w:val="single"/>
        </w:rPr>
        <w:t xml:space="preserve">. 76. </w:t>
      </w:r>
      <w:r w:rsidRPr="00C720DC">
        <w:rPr>
          <w:rFonts w:ascii="Times New Roman" w:hAnsi="Times New Roman" w:cs="Times New Roman"/>
          <w:b/>
          <w:bCs/>
          <w:color w:val="000000"/>
          <w:sz w:val="24"/>
          <w:szCs w:val="24"/>
          <w:u w:val="single"/>
          <w:lang w:val="ru-RU"/>
        </w:rPr>
        <w:t>ЗАКОНА</w:t>
      </w:r>
      <w:r w:rsidRPr="00C720DC">
        <w:rPr>
          <w:rFonts w:ascii="Times New Roman" w:hAnsi="Times New Roman" w:cs="Times New Roman"/>
          <w:b/>
          <w:bCs/>
          <w:color w:val="000000"/>
          <w:sz w:val="24"/>
          <w:szCs w:val="24"/>
          <w:u w:val="single"/>
        </w:rPr>
        <w:t xml:space="preserve"> </w:t>
      </w:r>
    </w:p>
    <w:p w:rsidR="00A75E66" w:rsidRPr="00C720DC"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C720DC">
        <w:rPr>
          <w:rFonts w:ascii="Times New Roman" w:hAnsi="Times New Roman" w:cs="Times New Roman"/>
          <w:b/>
          <w:bCs/>
          <w:color w:val="000000"/>
          <w:sz w:val="24"/>
          <w:szCs w:val="24"/>
        </w:rPr>
        <w:t xml:space="preserve">1. </w:t>
      </w:r>
      <w:r w:rsidRPr="00C720DC">
        <w:rPr>
          <w:rFonts w:ascii="Times New Roman" w:hAnsi="Times New Roman" w:cs="Times New Roman"/>
          <w:b/>
          <w:bCs/>
          <w:color w:val="000000"/>
          <w:sz w:val="24"/>
          <w:szCs w:val="24"/>
          <w:lang w:val="ru-RU"/>
        </w:rPr>
        <w:t>Понуђач</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који</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учествује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у</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поступку</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предметне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јавне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набавке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мора</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испунити</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и</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додатне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услове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за</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учешће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у</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поступку</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јавне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набавке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дефинисане</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чланом</w:t>
      </w:r>
      <w:r w:rsidRPr="00C720DC">
        <w:rPr>
          <w:rFonts w:ascii="Times New Roman" w:hAnsi="Times New Roman" w:cs="Times New Roman"/>
          <w:b/>
          <w:bCs/>
          <w:color w:val="000000"/>
          <w:sz w:val="24"/>
          <w:szCs w:val="24"/>
        </w:rPr>
        <w:t xml:space="preserve"> 76. </w:t>
      </w:r>
      <w:r w:rsidRPr="00C720DC">
        <w:rPr>
          <w:rFonts w:ascii="Times New Roman" w:hAnsi="Times New Roman" w:cs="Times New Roman"/>
          <w:b/>
          <w:bCs/>
          <w:color w:val="000000"/>
          <w:sz w:val="24"/>
          <w:szCs w:val="24"/>
          <w:lang w:val="ru-RU"/>
        </w:rPr>
        <w:t>Закона</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и</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то</w:t>
      </w:r>
      <w:r w:rsidRPr="00C720DC">
        <w:rPr>
          <w:rFonts w:ascii="Times New Roman" w:hAnsi="Times New Roman" w:cs="Times New Roman"/>
          <w:b/>
          <w:bCs/>
          <w:color w:val="000000"/>
          <w:sz w:val="24"/>
          <w:szCs w:val="24"/>
        </w:rPr>
        <w:t xml:space="preserve">: </w:t>
      </w:r>
    </w:p>
    <w:p w:rsidR="00A75E66" w:rsidRPr="00C720DC" w:rsidRDefault="00A75E66" w:rsidP="00A75E66">
      <w:pPr>
        <w:autoSpaceDE w:val="0"/>
        <w:autoSpaceDN w:val="0"/>
        <w:adjustRightInd w:val="0"/>
        <w:jc w:val="both"/>
        <w:rPr>
          <w:rFonts w:ascii="Times New Roman" w:hAnsi="Times New Roman" w:cs="Times New Roman"/>
          <w:b/>
          <w:bCs/>
          <w:color w:val="000000"/>
          <w:sz w:val="24"/>
          <w:szCs w:val="24"/>
        </w:rPr>
      </w:pPr>
      <w:r w:rsidRPr="00C720DC">
        <w:rPr>
          <w:rFonts w:ascii="Times New Roman" w:hAnsi="Times New Roman" w:cs="Times New Roman"/>
          <w:b/>
          <w:bCs/>
          <w:color w:val="000000"/>
          <w:sz w:val="24"/>
          <w:szCs w:val="24"/>
        </w:rPr>
        <w:t xml:space="preserve">1.1. </w:t>
      </w:r>
      <w:r w:rsidRPr="00C720DC">
        <w:rPr>
          <w:rFonts w:ascii="Times New Roman" w:hAnsi="Times New Roman" w:cs="Times New Roman"/>
          <w:color w:val="000000"/>
          <w:sz w:val="24"/>
          <w:szCs w:val="24"/>
          <w:lang w:val="ru-RU"/>
        </w:rPr>
        <w:t>Да</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располаже</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довољним</w:t>
      </w:r>
      <w:r w:rsidRPr="00C720DC">
        <w:rPr>
          <w:rFonts w:ascii="Times New Roman" w:hAnsi="Times New Roman" w:cs="Times New Roman"/>
          <w:color w:val="000000"/>
          <w:sz w:val="24"/>
          <w:szCs w:val="24"/>
        </w:rPr>
        <w:t xml:space="preserve"> </w:t>
      </w:r>
      <w:r w:rsidRPr="00C720DC">
        <w:rPr>
          <w:rFonts w:ascii="Times New Roman" w:hAnsi="Times New Roman" w:cs="Times New Roman"/>
          <w:b/>
          <w:bCs/>
          <w:color w:val="000000"/>
          <w:sz w:val="24"/>
          <w:szCs w:val="24"/>
          <w:lang w:val="ru-RU"/>
        </w:rPr>
        <w:t>кадровским</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b/>
          <w:bCs/>
          <w:color w:val="000000"/>
          <w:sz w:val="24"/>
          <w:szCs w:val="24"/>
          <w:lang w:val="ru-RU"/>
        </w:rPr>
        <w:t>капацитетом</w:t>
      </w:r>
      <w:r w:rsidRPr="00C720DC">
        <w:rPr>
          <w:rFonts w:ascii="Times New Roman" w:hAnsi="Times New Roman" w:cs="Times New Roman"/>
          <w:b/>
          <w:bCs/>
          <w:color w:val="000000"/>
          <w:sz w:val="24"/>
          <w:szCs w:val="24"/>
        </w:rPr>
        <w:t xml:space="preserve">: </w:t>
      </w:r>
    </w:p>
    <w:p w:rsidR="00113AB6" w:rsidRPr="00C720DC" w:rsidRDefault="00113AB6" w:rsidP="00A75E66">
      <w:pPr>
        <w:autoSpaceDE w:val="0"/>
        <w:autoSpaceDN w:val="0"/>
        <w:adjustRightInd w:val="0"/>
        <w:jc w:val="both"/>
        <w:rPr>
          <w:rFonts w:ascii="Times New Roman" w:hAnsi="Times New Roman" w:cs="Times New Roman"/>
          <w:color w:val="000000"/>
          <w:sz w:val="24"/>
          <w:szCs w:val="24"/>
          <w:lang w:val="ru-RU"/>
        </w:rPr>
      </w:pPr>
    </w:p>
    <w:p w:rsidR="00113AB6" w:rsidRPr="00C720DC" w:rsidRDefault="00113AB6" w:rsidP="00A75E66">
      <w:pPr>
        <w:autoSpaceDE w:val="0"/>
        <w:autoSpaceDN w:val="0"/>
        <w:adjustRightInd w:val="0"/>
        <w:jc w:val="both"/>
        <w:rPr>
          <w:rFonts w:ascii="Times New Roman" w:hAnsi="Times New Roman" w:cs="Times New Roman"/>
          <w:color w:val="000000"/>
          <w:sz w:val="24"/>
          <w:szCs w:val="24"/>
          <w:lang w:val="ru-RU"/>
        </w:rPr>
      </w:pPr>
    </w:p>
    <w:p w:rsidR="00113AB6" w:rsidRPr="00C720DC" w:rsidRDefault="00113AB6" w:rsidP="00A75E66">
      <w:pPr>
        <w:autoSpaceDE w:val="0"/>
        <w:autoSpaceDN w:val="0"/>
        <w:adjustRightInd w:val="0"/>
        <w:jc w:val="both"/>
        <w:rPr>
          <w:rFonts w:ascii="Times New Roman" w:hAnsi="Times New Roman" w:cs="Times New Roman"/>
          <w:color w:val="000000"/>
          <w:sz w:val="24"/>
          <w:szCs w:val="24"/>
          <w:lang w:val="ru-RU"/>
        </w:rPr>
      </w:pPr>
    </w:p>
    <w:p w:rsidR="00113AB6" w:rsidRPr="00C720DC" w:rsidRDefault="00113AB6" w:rsidP="00A75E66">
      <w:pPr>
        <w:autoSpaceDE w:val="0"/>
        <w:autoSpaceDN w:val="0"/>
        <w:adjustRightInd w:val="0"/>
        <w:jc w:val="both"/>
        <w:rPr>
          <w:rFonts w:ascii="Times New Roman" w:hAnsi="Times New Roman" w:cs="Times New Roman"/>
          <w:color w:val="000000"/>
          <w:sz w:val="24"/>
          <w:szCs w:val="24"/>
          <w:lang w:val="ru-RU"/>
        </w:rPr>
      </w:pPr>
    </w:p>
    <w:p w:rsidR="00C13438" w:rsidRPr="00C720DC" w:rsidRDefault="00A75E66" w:rsidP="00A75E66">
      <w:pPr>
        <w:autoSpaceDE w:val="0"/>
        <w:autoSpaceDN w:val="0"/>
        <w:adjustRightInd w:val="0"/>
        <w:jc w:val="both"/>
        <w:rPr>
          <w:rFonts w:ascii="Times New Roman" w:hAnsi="Times New Roman" w:cs="Times New Roman"/>
          <w:color w:val="000000"/>
          <w:sz w:val="24"/>
          <w:szCs w:val="24"/>
        </w:rPr>
      </w:pPr>
      <w:r w:rsidRPr="00C720DC">
        <w:rPr>
          <w:rFonts w:ascii="Times New Roman" w:hAnsi="Times New Roman" w:cs="Times New Roman"/>
          <w:color w:val="000000"/>
          <w:sz w:val="24"/>
          <w:szCs w:val="24"/>
          <w:lang w:val="ru-RU"/>
        </w:rPr>
        <w:t>Потребно</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је</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да</w:t>
      </w:r>
      <w:r w:rsidRPr="00C720DC">
        <w:rPr>
          <w:rFonts w:ascii="Times New Roman" w:hAnsi="Times New Roman" w:cs="Times New Roman"/>
          <w:color w:val="000000"/>
          <w:sz w:val="24"/>
          <w:szCs w:val="24"/>
        </w:rPr>
        <w:t xml:space="preserve"> </w:t>
      </w:r>
      <w:r w:rsidRPr="00C720DC">
        <w:rPr>
          <w:rFonts w:ascii="Times New Roman" w:hAnsi="Times New Roman" w:cs="Times New Roman"/>
          <w:b/>
          <w:bCs/>
          <w:color w:val="000000"/>
          <w:sz w:val="24"/>
          <w:szCs w:val="24"/>
          <w:lang w:val="ru-RU"/>
        </w:rPr>
        <w:t>понуђач</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color w:val="000000"/>
          <w:sz w:val="24"/>
          <w:szCs w:val="24"/>
          <w:lang w:val="ru-RU"/>
        </w:rPr>
        <w:t>има</w:t>
      </w:r>
      <w:r w:rsidRPr="00C720DC">
        <w:rPr>
          <w:rFonts w:ascii="Times New Roman" w:hAnsi="Times New Roman" w:cs="Times New Roman"/>
          <w:color w:val="000000"/>
          <w:sz w:val="24"/>
          <w:szCs w:val="24"/>
        </w:rPr>
        <w:t xml:space="preserve">: </w:t>
      </w:r>
      <w:r w:rsidR="00FC7674" w:rsidRPr="00C720DC">
        <w:rPr>
          <w:rFonts w:ascii="Times New Roman" w:hAnsi="Times New Roman" w:cs="Times New Roman"/>
          <w:color w:val="000000"/>
          <w:sz w:val="24"/>
          <w:szCs w:val="24"/>
        </w:rPr>
        <w:t xml:space="preserve"> </w:t>
      </w:r>
    </w:p>
    <w:p w:rsidR="00056C9D" w:rsidRPr="00C720DC" w:rsidRDefault="00C13438" w:rsidP="00056C9D">
      <w:pPr>
        <w:spacing w:after="0" w:line="240" w:lineRule="auto"/>
        <w:ind w:left="1276" w:hanging="1276"/>
        <w:rPr>
          <w:rFonts w:ascii="Times New Roman" w:hAnsi="Times New Roman" w:cs="Times New Roman"/>
          <w:b/>
          <w:sz w:val="24"/>
          <w:szCs w:val="24"/>
          <w:lang w:val="sr-Cyrl-CS"/>
        </w:rPr>
      </w:pPr>
      <w:r w:rsidRPr="00C720DC">
        <w:rPr>
          <w:rFonts w:ascii="Times New Roman" w:hAnsi="Times New Roman" w:cs="Times New Roman"/>
          <w:b/>
          <w:color w:val="000000"/>
          <w:sz w:val="24"/>
          <w:szCs w:val="24"/>
          <w:lang w:val="sr-Cyrl-RS"/>
        </w:rPr>
        <w:t xml:space="preserve">За </w:t>
      </w:r>
      <w:r w:rsidR="00056C9D" w:rsidRPr="00C720DC">
        <w:rPr>
          <w:rFonts w:ascii="Times New Roman" w:hAnsi="Times New Roman" w:cs="Times New Roman"/>
          <w:b/>
          <w:sz w:val="24"/>
          <w:szCs w:val="24"/>
          <w:lang w:val="sr-Cyrl-CS"/>
        </w:rPr>
        <w:t>Партију 1 – Уградња унутрашње хидрантске мреже са хидрантом у ДБ Корнелије Станковић и</w:t>
      </w:r>
    </w:p>
    <w:p w:rsidR="00056C9D" w:rsidRPr="00C720DC" w:rsidRDefault="00056C9D" w:rsidP="00056C9D">
      <w:pPr>
        <w:spacing w:after="0" w:line="240" w:lineRule="auto"/>
        <w:ind w:left="1276" w:hanging="1276"/>
        <w:rPr>
          <w:rFonts w:ascii="Times New Roman" w:hAnsi="Times New Roman" w:cs="Times New Roman"/>
          <w:b/>
          <w:sz w:val="24"/>
          <w:szCs w:val="24"/>
          <w:lang w:val="sr-Cyrl-CS"/>
        </w:rPr>
      </w:pPr>
      <w:r w:rsidRPr="00C720DC">
        <w:rPr>
          <w:rFonts w:ascii="Times New Roman" w:hAnsi="Times New Roman" w:cs="Times New Roman"/>
          <w:b/>
          <w:sz w:val="24"/>
          <w:szCs w:val="24"/>
          <w:lang w:val="sr-Cyrl-CS"/>
        </w:rPr>
        <w:t xml:space="preserve">     Партију 2 – Браварски и бетонски радови у ДБ Борска</w:t>
      </w:r>
    </w:p>
    <w:p w:rsidR="00C720DC" w:rsidRPr="00C720DC" w:rsidRDefault="00C720DC" w:rsidP="004C3AFE">
      <w:pPr>
        <w:pStyle w:val="Default"/>
        <w:jc w:val="both"/>
        <w:rPr>
          <w:rFonts w:ascii="Times New Roman" w:hAnsi="Times New Roman" w:cs="Times New Roman"/>
          <w:lang w:val="sr-Cyrl-CS"/>
        </w:rPr>
      </w:pPr>
    </w:p>
    <w:p w:rsidR="00FC7674" w:rsidRPr="00C720DC" w:rsidRDefault="00FC7674" w:rsidP="004C3AFE">
      <w:pPr>
        <w:pStyle w:val="Default"/>
        <w:jc w:val="both"/>
        <w:rPr>
          <w:rFonts w:ascii="Times New Roman" w:hAnsi="Times New Roman" w:cs="Times New Roman"/>
          <w:lang w:val="sr-Cyrl-CS"/>
        </w:rPr>
      </w:pPr>
      <w:r w:rsidRPr="00C720DC">
        <w:rPr>
          <w:rFonts w:ascii="Times New Roman" w:hAnsi="Times New Roman" w:cs="Times New Roman"/>
          <w:lang w:val="sr-Cyrl-CS"/>
        </w:rPr>
        <w:t>- 1</w:t>
      </w:r>
      <w:r w:rsidR="00C720DC">
        <w:rPr>
          <w:rFonts w:ascii="Times New Roman" w:hAnsi="Times New Roman" w:cs="Times New Roman"/>
          <w:lang w:val="sr-Latn-CS"/>
        </w:rPr>
        <w:t xml:space="preserve"> </w:t>
      </w:r>
      <w:r w:rsidRPr="00C720DC">
        <w:rPr>
          <w:rFonts w:ascii="Times New Roman" w:hAnsi="Times New Roman" w:cs="Times New Roman"/>
          <w:lang w:val="sr-Cyrl-CS"/>
        </w:rPr>
        <w:t xml:space="preserve">(једно)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C720DC">
        <w:rPr>
          <w:rFonts w:ascii="Times New Roman" w:hAnsi="Times New Roman" w:cs="Times New Roman"/>
          <w:u w:val="single"/>
          <w:lang w:val="sr-Cyrl-CS"/>
        </w:rPr>
        <w:t>или</w:t>
      </w:r>
      <w:r w:rsidRPr="00C720DC">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00113AB6" w:rsidRPr="00C720DC">
        <w:rPr>
          <w:rFonts w:ascii="Times New Roman" w:hAnsi="Times New Roman" w:cs="Times New Roman"/>
          <w:lang w:val="sr-Latn-CS"/>
        </w:rPr>
        <w:t>,</w:t>
      </w:r>
      <w:r w:rsidR="00C720DC" w:rsidRPr="00C720DC">
        <w:rPr>
          <w:rFonts w:ascii="Times New Roman" w:hAnsi="Times New Roman" w:cs="Times New Roman"/>
          <w:lang w:val="sr-Latn-CS"/>
        </w:rPr>
        <w:t xml:space="preserve"> </w:t>
      </w:r>
      <w:r w:rsidR="00A36548" w:rsidRPr="00C720DC">
        <w:rPr>
          <w:rFonts w:ascii="Times New Roman" w:hAnsi="Times New Roman" w:cs="Times New Roman"/>
          <w:lang w:val="sr-Cyrl-CS"/>
        </w:rPr>
        <w:t>а</w:t>
      </w:r>
    </w:p>
    <w:p w:rsidR="00056C9D" w:rsidRPr="00C720DC" w:rsidRDefault="00056C9D" w:rsidP="00A36548">
      <w:pPr>
        <w:pStyle w:val="Default"/>
        <w:jc w:val="both"/>
        <w:rPr>
          <w:rFonts w:ascii="Times New Roman" w:hAnsi="Times New Roman" w:cs="Times New Roman"/>
          <w:b/>
          <w:lang w:val="sr-Cyrl-CS"/>
        </w:rPr>
      </w:pPr>
    </w:p>
    <w:p w:rsidR="00E429F0" w:rsidRPr="00C720DC" w:rsidRDefault="00A36548" w:rsidP="00C720DC">
      <w:pPr>
        <w:pStyle w:val="Default"/>
        <w:ind w:left="1843" w:hanging="1843"/>
        <w:jc w:val="both"/>
        <w:rPr>
          <w:rFonts w:ascii="Times New Roman" w:hAnsi="Times New Roman" w:cs="Times New Roman"/>
          <w:b/>
          <w:lang w:val="sr-Cyrl-CS"/>
        </w:rPr>
      </w:pPr>
      <w:r w:rsidRPr="00C720DC">
        <w:rPr>
          <w:rFonts w:ascii="Times New Roman" w:hAnsi="Times New Roman" w:cs="Times New Roman"/>
          <w:b/>
          <w:lang w:val="sr-Cyrl-CS"/>
        </w:rPr>
        <w:t xml:space="preserve">За </w:t>
      </w:r>
      <w:r w:rsidR="00056C9D" w:rsidRPr="00C720DC">
        <w:rPr>
          <w:rFonts w:ascii="Times New Roman" w:hAnsi="Times New Roman" w:cs="Times New Roman"/>
          <w:b/>
          <w:lang w:val="sr-Cyrl-CS"/>
        </w:rPr>
        <w:t>Партију 3 – Израда електричне инсталације напајања у ДБ Стари град и ДБ Вождовац</w:t>
      </w:r>
    </w:p>
    <w:p w:rsidR="00C720DC" w:rsidRPr="00C720DC" w:rsidRDefault="00C720DC" w:rsidP="00C720DC">
      <w:pPr>
        <w:spacing w:before="100" w:beforeAutospacing="1" w:after="0" w:line="240" w:lineRule="auto"/>
        <w:rPr>
          <w:rFonts w:ascii="Times New Roman" w:eastAsia="Times New Roman" w:hAnsi="Times New Roman" w:cs="Times New Roman"/>
          <w:sz w:val="24"/>
          <w:szCs w:val="24"/>
          <w:lang w:val="sr-Latn-CS" w:eastAsia="sr-Latn-CS"/>
        </w:rPr>
      </w:pPr>
      <w:r w:rsidRPr="00C720DC">
        <w:rPr>
          <w:rFonts w:ascii="Times New Roman" w:eastAsia="Times New Roman" w:hAnsi="Times New Roman" w:cs="Times New Roman"/>
          <w:color w:val="000000"/>
          <w:sz w:val="24"/>
          <w:szCs w:val="24"/>
          <w:lang w:val="sr-Latn-CS" w:eastAsia="sr-Latn-CS"/>
        </w:rPr>
        <w:t>- 1 (једно) лице - одговоран извођач мора да има личну лиценцу врсте 450 – Одговорни извођач радова електроенергетскиг инсталација ниског и средњег напона.</w:t>
      </w:r>
    </w:p>
    <w:p w:rsidR="00C720DC" w:rsidRPr="00C720DC" w:rsidRDefault="00C720DC" w:rsidP="00C720DC">
      <w:pPr>
        <w:spacing w:before="100" w:beforeAutospacing="1" w:after="0" w:line="240" w:lineRule="auto"/>
        <w:rPr>
          <w:rFonts w:ascii="Times New Roman" w:eastAsia="Times New Roman" w:hAnsi="Times New Roman" w:cs="Times New Roman"/>
          <w:sz w:val="24"/>
          <w:szCs w:val="24"/>
          <w:lang w:val="sr-Latn-CS" w:eastAsia="sr-Latn-CS"/>
        </w:rPr>
      </w:pPr>
      <w:r w:rsidRPr="00C720DC">
        <w:rPr>
          <w:rFonts w:ascii="Times New Roman" w:eastAsia="Times New Roman" w:hAnsi="Times New Roman" w:cs="Times New Roman"/>
          <w:sz w:val="24"/>
          <w:szCs w:val="24"/>
          <w:lang w:val="ru-RU" w:eastAsia="sr-Latn-CS"/>
        </w:rPr>
        <w:t xml:space="preserve">- 1 (једно) лице техничке (електро или грађевинске) струке, </w:t>
      </w:r>
      <w:r w:rsidRPr="00C720DC">
        <w:rPr>
          <w:rFonts w:ascii="Times New Roman" w:eastAsia="Times New Roman" w:hAnsi="Times New Roman" w:cs="Times New Roman"/>
          <w:sz w:val="24"/>
          <w:szCs w:val="24"/>
          <w:lang w:val="sr-Latn-CS" w:eastAsia="sr-Latn-CS"/>
        </w:rPr>
        <w:t>III</w:t>
      </w:r>
      <w:r w:rsidRPr="00C720DC">
        <w:rPr>
          <w:rFonts w:ascii="Times New Roman" w:eastAsia="Times New Roman" w:hAnsi="Times New Roman" w:cs="Times New Roman"/>
          <w:sz w:val="24"/>
          <w:szCs w:val="24"/>
          <w:lang w:val="ru-RU" w:eastAsia="sr-Latn-CS"/>
        </w:rPr>
        <w:t xml:space="preserve"> степена (КВ) или </w:t>
      </w:r>
      <w:r w:rsidRPr="00C720DC">
        <w:rPr>
          <w:rFonts w:ascii="Times New Roman" w:eastAsia="Times New Roman" w:hAnsi="Times New Roman" w:cs="Times New Roman"/>
          <w:sz w:val="24"/>
          <w:szCs w:val="24"/>
          <w:lang w:val="sr-Latn-CS" w:eastAsia="sr-Latn-CS"/>
        </w:rPr>
        <w:t>IV</w:t>
      </w:r>
      <w:r w:rsidRPr="00C720DC">
        <w:rPr>
          <w:rFonts w:ascii="Times New Roman" w:eastAsia="Times New Roman" w:hAnsi="Times New Roman" w:cs="Times New Roman"/>
          <w:sz w:val="24"/>
          <w:szCs w:val="24"/>
          <w:lang w:val="ru-RU" w:eastAsia="sr-Latn-CS"/>
        </w:rPr>
        <w:t xml:space="preserve"> степена (ССС) или </w:t>
      </w:r>
      <w:r w:rsidRPr="00C720DC">
        <w:rPr>
          <w:rFonts w:ascii="Times New Roman" w:eastAsia="Times New Roman" w:hAnsi="Times New Roman" w:cs="Times New Roman"/>
          <w:sz w:val="24"/>
          <w:szCs w:val="24"/>
          <w:lang w:val="sr-Latn-CS" w:eastAsia="sr-Latn-CS"/>
        </w:rPr>
        <w:t>V</w:t>
      </w:r>
      <w:r w:rsidRPr="00C720DC">
        <w:rPr>
          <w:rFonts w:ascii="Times New Roman" w:eastAsia="Times New Roman" w:hAnsi="Times New Roman" w:cs="Times New Roman"/>
          <w:sz w:val="24"/>
          <w:szCs w:val="24"/>
          <w:lang w:val="ru-RU" w:eastAsia="sr-Latn-CS"/>
        </w:rPr>
        <w:t xml:space="preserve"> степена (ВКВ).</w:t>
      </w:r>
    </w:p>
    <w:p w:rsidR="00FC7674" w:rsidRPr="00C720DC" w:rsidRDefault="00FC7674" w:rsidP="00FC7674">
      <w:pPr>
        <w:pStyle w:val="Default"/>
        <w:rPr>
          <w:rFonts w:ascii="Times New Roman" w:hAnsi="Times New Roman" w:cs="Times New Roman"/>
          <w:color w:val="auto"/>
          <w:lang w:val="sr-Cyrl-CS"/>
        </w:rPr>
      </w:pPr>
    </w:p>
    <w:p w:rsidR="00CD4A97" w:rsidRPr="00C720DC" w:rsidRDefault="00A75E66" w:rsidP="00A73441">
      <w:pPr>
        <w:autoSpaceDE w:val="0"/>
        <w:autoSpaceDN w:val="0"/>
        <w:adjustRightInd w:val="0"/>
        <w:spacing w:after="0"/>
        <w:jc w:val="both"/>
        <w:rPr>
          <w:rFonts w:ascii="Times New Roman" w:hAnsi="Times New Roman" w:cs="Times New Roman"/>
          <w:b/>
          <w:bCs/>
          <w:sz w:val="24"/>
          <w:szCs w:val="24"/>
        </w:rPr>
      </w:pPr>
      <w:r w:rsidRPr="00C720DC">
        <w:rPr>
          <w:rFonts w:ascii="Times New Roman" w:hAnsi="Times New Roman" w:cs="Times New Roman"/>
          <w:b/>
          <w:bCs/>
          <w:sz w:val="24"/>
          <w:szCs w:val="24"/>
          <w:lang w:val="ru-RU"/>
        </w:rPr>
        <w:t>Докази</w:t>
      </w:r>
      <w:r w:rsidRPr="00C720DC">
        <w:rPr>
          <w:rFonts w:ascii="Times New Roman" w:hAnsi="Times New Roman" w:cs="Times New Roman"/>
          <w:b/>
          <w:bCs/>
          <w:sz w:val="24"/>
          <w:szCs w:val="24"/>
        </w:rPr>
        <w:t xml:space="preserve">: </w:t>
      </w:r>
    </w:p>
    <w:p w:rsidR="00CD4A97" w:rsidRPr="00C720DC"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C720DC">
        <w:rPr>
          <w:rFonts w:ascii="Times New Roman" w:hAnsi="Times New Roman" w:cs="Times New Roman"/>
          <w:sz w:val="24"/>
          <w:szCs w:val="24"/>
          <w:lang w:val="sr-Cyrl-CS"/>
        </w:rPr>
        <w:t>-</w:t>
      </w:r>
      <w:r w:rsidRPr="00C720DC">
        <w:rPr>
          <w:rFonts w:ascii="Times New Roman" w:hAnsi="Times New Roman" w:cs="Times New Roman"/>
          <w:bCs/>
          <w:sz w:val="24"/>
          <w:szCs w:val="24"/>
          <w:lang w:val="ru-RU"/>
        </w:rPr>
        <w:t>копија лиценце</w:t>
      </w:r>
      <w:r w:rsidR="00FC7674" w:rsidRPr="00C720DC">
        <w:rPr>
          <w:rFonts w:ascii="Times New Roman" w:hAnsi="Times New Roman" w:cs="Times New Roman"/>
          <w:sz w:val="24"/>
          <w:szCs w:val="24"/>
        </w:rPr>
        <w:t>;</w:t>
      </w:r>
    </w:p>
    <w:p w:rsidR="00CD4A97" w:rsidRPr="00C720DC"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C720DC">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C720DC" w:rsidRDefault="00CD4A97" w:rsidP="00A73441">
      <w:pPr>
        <w:autoSpaceDE w:val="0"/>
        <w:autoSpaceDN w:val="0"/>
        <w:adjustRightInd w:val="0"/>
        <w:spacing w:after="0"/>
        <w:jc w:val="both"/>
        <w:rPr>
          <w:rFonts w:ascii="Times New Roman" w:hAnsi="Times New Roman" w:cs="Times New Roman"/>
          <w:sz w:val="24"/>
          <w:szCs w:val="24"/>
        </w:rPr>
      </w:pPr>
      <w:r w:rsidRPr="00C720DC">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C720DC">
        <w:rPr>
          <w:rFonts w:ascii="Times New Roman" w:hAnsi="Times New Roman" w:cs="Times New Roman"/>
          <w:sz w:val="24"/>
          <w:szCs w:val="24"/>
        </w:rPr>
        <w:t xml:space="preserve"> </w:t>
      </w:r>
    </w:p>
    <w:p w:rsidR="005D1E76" w:rsidRPr="00C720DC" w:rsidRDefault="005D1E76" w:rsidP="00A73441">
      <w:pPr>
        <w:autoSpaceDE w:val="0"/>
        <w:autoSpaceDN w:val="0"/>
        <w:adjustRightInd w:val="0"/>
        <w:spacing w:after="0"/>
        <w:jc w:val="both"/>
        <w:rPr>
          <w:rFonts w:ascii="Times New Roman" w:hAnsi="Times New Roman" w:cs="Times New Roman"/>
          <w:sz w:val="24"/>
          <w:szCs w:val="24"/>
        </w:rPr>
      </w:pPr>
    </w:p>
    <w:p w:rsidR="005D1E76" w:rsidRPr="00C720DC" w:rsidRDefault="00A75E66" w:rsidP="00FF44FF">
      <w:pPr>
        <w:autoSpaceDE w:val="0"/>
        <w:autoSpaceDN w:val="0"/>
        <w:adjustRightInd w:val="0"/>
        <w:jc w:val="both"/>
        <w:rPr>
          <w:rFonts w:ascii="Times New Roman" w:hAnsi="Times New Roman" w:cs="Times New Roman"/>
          <w:color w:val="000000"/>
          <w:sz w:val="24"/>
          <w:szCs w:val="24"/>
        </w:rPr>
      </w:pPr>
      <w:r w:rsidRPr="00C720DC">
        <w:rPr>
          <w:rFonts w:ascii="Times New Roman" w:hAnsi="Times New Roman" w:cs="Times New Roman"/>
          <w:b/>
          <w:bCs/>
          <w:color w:val="000000"/>
          <w:sz w:val="24"/>
          <w:szCs w:val="24"/>
          <w:lang w:val="ru-RU"/>
        </w:rPr>
        <w:t>Напомена</w:t>
      </w:r>
      <w:r w:rsidRPr="00C720DC">
        <w:rPr>
          <w:rFonts w:ascii="Times New Roman" w:hAnsi="Times New Roman" w:cs="Times New Roman"/>
          <w:b/>
          <w:bCs/>
          <w:color w:val="000000"/>
          <w:sz w:val="24"/>
          <w:szCs w:val="24"/>
        </w:rPr>
        <w:t xml:space="preserve">: </w:t>
      </w:r>
      <w:r w:rsidRPr="00C720DC">
        <w:rPr>
          <w:rFonts w:ascii="Times New Roman" w:hAnsi="Times New Roman" w:cs="Times New Roman"/>
          <w:color w:val="000000"/>
          <w:sz w:val="24"/>
          <w:szCs w:val="24"/>
          <w:lang w:val="ru-RU"/>
        </w:rPr>
        <w:t>Наручилац</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задржава</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право</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провере</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исказаних</w:t>
      </w:r>
      <w:r w:rsidRPr="00C720DC">
        <w:rPr>
          <w:rFonts w:ascii="Times New Roman" w:hAnsi="Times New Roman" w:cs="Times New Roman"/>
          <w:color w:val="000000"/>
          <w:sz w:val="24"/>
          <w:szCs w:val="24"/>
        </w:rPr>
        <w:t xml:space="preserve"> </w:t>
      </w:r>
      <w:r w:rsidRPr="00C720DC">
        <w:rPr>
          <w:rFonts w:ascii="Times New Roman" w:hAnsi="Times New Roman" w:cs="Times New Roman"/>
          <w:color w:val="000000"/>
          <w:sz w:val="24"/>
          <w:szCs w:val="24"/>
          <w:lang w:val="ru-RU"/>
        </w:rPr>
        <w:t>података</w:t>
      </w:r>
      <w:r w:rsidRPr="00C720DC">
        <w:rPr>
          <w:rFonts w:ascii="Times New Roman" w:hAnsi="Times New Roman" w:cs="Times New Roman"/>
          <w:color w:val="000000"/>
          <w:sz w:val="24"/>
          <w:szCs w:val="24"/>
        </w:rPr>
        <w:t>.</w:t>
      </w:r>
    </w:p>
    <w:p w:rsidR="00A75E66" w:rsidRPr="00C173FC" w:rsidRDefault="00A75E66" w:rsidP="00A75E66">
      <w:pPr>
        <w:autoSpaceDE w:val="0"/>
        <w:autoSpaceDN w:val="0"/>
        <w:adjustRightInd w:val="0"/>
        <w:spacing w:after="0"/>
        <w:rPr>
          <w:rFonts w:ascii="Times New Roman" w:hAnsi="Times New Roman" w:cs="Times New Roman"/>
          <w:color w:val="000000"/>
          <w:sz w:val="24"/>
          <w:szCs w:val="24"/>
        </w:rPr>
      </w:pPr>
      <w:r w:rsidRPr="00C173FC">
        <w:rPr>
          <w:rFonts w:ascii="Times New Roman" w:hAnsi="Times New Roman" w:cs="Times New Roman"/>
          <w:b/>
          <w:bCs/>
          <w:color w:val="000000"/>
          <w:sz w:val="24"/>
          <w:szCs w:val="24"/>
        </w:rPr>
        <w:t>1.2.</w:t>
      </w:r>
      <w:r w:rsidR="00A65CEA" w:rsidRPr="00C173FC">
        <w:rPr>
          <w:rFonts w:ascii="Times New Roman" w:hAnsi="Times New Roman" w:cs="Times New Roman"/>
          <w:b/>
          <w:bCs/>
          <w:color w:val="000000"/>
          <w:sz w:val="24"/>
          <w:szCs w:val="24"/>
          <w:lang w:val="sr-Cyrl-RS"/>
        </w:rPr>
        <w:t xml:space="preserve"> </w:t>
      </w:r>
      <w:r w:rsidRPr="00C173FC">
        <w:rPr>
          <w:rFonts w:ascii="Times New Roman" w:hAnsi="Times New Roman" w:cs="Times New Roman"/>
          <w:color w:val="000000"/>
          <w:sz w:val="24"/>
          <w:szCs w:val="24"/>
          <w:lang w:val="ru-RU"/>
        </w:rPr>
        <w:t>Да</w:t>
      </w:r>
      <w:r w:rsidRPr="00C173FC">
        <w:rPr>
          <w:rFonts w:ascii="Times New Roman" w:hAnsi="Times New Roman" w:cs="Times New Roman"/>
          <w:color w:val="000000"/>
          <w:sz w:val="24"/>
          <w:szCs w:val="24"/>
        </w:rPr>
        <w:t xml:space="preserve"> </w:t>
      </w:r>
      <w:r w:rsidRPr="00C173FC">
        <w:rPr>
          <w:rFonts w:ascii="Times New Roman" w:hAnsi="Times New Roman" w:cs="Times New Roman"/>
          <w:color w:val="000000"/>
          <w:sz w:val="24"/>
          <w:szCs w:val="24"/>
          <w:lang w:val="ru-RU"/>
        </w:rPr>
        <w:t>располаже</w:t>
      </w:r>
      <w:r w:rsidRPr="00C173FC">
        <w:rPr>
          <w:rFonts w:ascii="Times New Roman" w:hAnsi="Times New Roman" w:cs="Times New Roman"/>
          <w:color w:val="000000"/>
          <w:sz w:val="24"/>
          <w:szCs w:val="24"/>
        </w:rPr>
        <w:t xml:space="preserve"> </w:t>
      </w:r>
      <w:r w:rsidRPr="00C173FC">
        <w:rPr>
          <w:rFonts w:ascii="Times New Roman" w:hAnsi="Times New Roman" w:cs="Times New Roman"/>
          <w:color w:val="000000"/>
          <w:sz w:val="24"/>
          <w:szCs w:val="24"/>
          <w:lang w:val="ru-RU"/>
        </w:rPr>
        <w:t>довољним</w:t>
      </w:r>
      <w:r w:rsidRPr="00C173FC">
        <w:rPr>
          <w:rFonts w:ascii="Times New Roman" w:hAnsi="Times New Roman" w:cs="Times New Roman"/>
          <w:color w:val="000000"/>
          <w:sz w:val="24"/>
          <w:szCs w:val="24"/>
        </w:rPr>
        <w:t xml:space="preserve"> </w:t>
      </w:r>
      <w:r w:rsidR="00CD4A97" w:rsidRPr="00C173FC">
        <w:rPr>
          <w:rFonts w:ascii="Times New Roman" w:hAnsi="Times New Roman" w:cs="Times New Roman"/>
          <w:b/>
          <w:bCs/>
          <w:color w:val="000000"/>
          <w:sz w:val="24"/>
          <w:szCs w:val="24"/>
          <w:lang w:val="ru-RU"/>
        </w:rPr>
        <w:t xml:space="preserve">пословним </w:t>
      </w:r>
      <w:r w:rsidRPr="00C173FC">
        <w:rPr>
          <w:rFonts w:ascii="Times New Roman" w:hAnsi="Times New Roman" w:cs="Times New Roman"/>
          <w:b/>
          <w:bCs/>
          <w:color w:val="000000"/>
          <w:sz w:val="24"/>
          <w:szCs w:val="24"/>
        </w:rPr>
        <w:t xml:space="preserve"> </w:t>
      </w:r>
      <w:r w:rsidRPr="00C173FC">
        <w:rPr>
          <w:rFonts w:ascii="Times New Roman" w:hAnsi="Times New Roman" w:cs="Times New Roman"/>
          <w:b/>
          <w:bCs/>
          <w:color w:val="000000"/>
          <w:sz w:val="24"/>
          <w:szCs w:val="24"/>
          <w:lang w:val="ru-RU"/>
        </w:rPr>
        <w:t>капацитетом</w:t>
      </w:r>
      <w:r w:rsidRPr="00C173FC">
        <w:rPr>
          <w:rFonts w:ascii="Times New Roman" w:hAnsi="Times New Roman" w:cs="Times New Roman"/>
          <w:color w:val="000000"/>
          <w:sz w:val="24"/>
          <w:szCs w:val="24"/>
        </w:rPr>
        <w:t xml:space="preserve">: </w:t>
      </w:r>
    </w:p>
    <w:p w:rsidR="00A75E66" w:rsidRPr="00C173FC" w:rsidRDefault="00A75E66" w:rsidP="00A75E66">
      <w:pPr>
        <w:autoSpaceDE w:val="0"/>
        <w:autoSpaceDN w:val="0"/>
        <w:adjustRightInd w:val="0"/>
        <w:spacing w:after="0"/>
        <w:jc w:val="both"/>
        <w:rPr>
          <w:rFonts w:ascii="Times New Roman" w:hAnsi="Times New Roman" w:cs="Times New Roman"/>
          <w:sz w:val="24"/>
          <w:szCs w:val="24"/>
        </w:rPr>
      </w:pPr>
    </w:p>
    <w:p w:rsidR="00CD4A97" w:rsidRPr="00C173FC" w:rsidRDefault="00CD4A97" w:rsidP="00CD4A97">
      <w:pPr>
        <w:spacing w:after="0"/>
        <w:contextualSpacing/>
        <w:jc w:val="both"/>
        <w:rPr>
          <w:rFonts w:ascii="Times New Roman" w:hAnsi="Times New Roman" w:cs="Times New Roman"/>
          <w:sz w:val="24"/>
          <w:szCs w:val="24"/>
        </w:rPr>
      </w:pPr>
      <w:r w:rsidRPr="00C173FC">
        <w:rPr>
          <w:rFonts w:ascii="Times New Roman" w:hAnsi="Times New Roman" w:cs="Times New Roman"/>
          <w:sz w:val="24"/>
          <w:szCs w:val="24"/>
          <w:lang w:val="ru-RU"/>
        </w:rPr>
        <w:t xml:space="preserve">Да је понуђач </w:t>
      </w:r>
      <w:r w:rsidRPr="00C173FC">
        <w:rPr>
          <w:rFonts w:ascii="Times New Roman" w:eastAsia="Times New Roman" w:hAnsi="Times New Roman" w:cs="Times New Roman"/>
          <w:sz w:val="24"/>
          <w:szCs w:val="24"/>
          <w:lang w:val="ru-RU"/>
        </w:rPr>
        <w:t>у периоду од осам</w:t>
      </w:r>
      <w:r w:rsidR="00231B3B" w:rsidRPr="00C173FC">
        <w:rPr>
          <w:rFonts w:ascii="Times New Roman" w:eastAsia="Times New Roman" w:hAnsi="Times New Roman" w:cs="Times New Roman"/>
          <w:sz w:val="24"/>
          <w:szCs w:val="24"/>
          <w:lang w:val="ru-RU"/>
        </w:rPr>
        <w:t xml:space="preserve"> </w:t>
      </w:r>
      <w:r w:rsidRPr="00C173FC">
        <w:rPr>
          <w:rFonts w:ascii="Times New Roman" w:eastAsia="Times New Roman" w:hAnsi="Times New Roman" w:cs="Times New Roman"/>
          <w:sz w:val="24"/>
          <w:szCs w:val="24"/>
          <w:lang w:val="ru-RU"/>
        </w:rPr>
        <w:t>годин</w:t>
      </w:r>
      <w:r w:rsidRPr="00C173FC">
        <w:rPr>
          <w:rFonts w:ascii="Times New Roman" w:eastAsia="Times New Roman" w:hAnsi="Times New Roman" w:cs="Times New Roman"/>
          <w:sz w:val="24"/>
          <w:szCs w:val="24"/>
        </w:rPr>
        <w:t>a</w:t>
      </w:r>
      <w:r w:rsidRPr="00C173FC">
        <w:rPr>
          <w:rFonts w:ascii="Times New Roman" w:eastAsia="Times New Roman" w:hAnsi="Times New Roman" w:cs="Times New Roman"/>
          <w:sz w:val="24"/>
          <w:szCs w:val="24"/>
          <w:lang w:val="sr-Cyrl-CS"/>
        </w:rPr>
        <w:t xml:space="preserve"> пре објављивања позива за подношење понуда</w:t>
      </w:r>
      <w:r w:rsidRPr="00C173FC">
        <w:rPr>
          <w:rFonts w:ascii="Times New Roman" w:hAnsi="Times New Roman" w:cs="Times New Roman"/>
          <w:sz w:val="24"/>
          <w:szCs w:val="24"/>
          <w:lang w:val="sr-Cyrl-CS"/>
        </w:rPr>
        <w:t xml:space="preserve">, изводио исте или сличне радове на </w:t>
      </w:r>
      <w:r w:rsidRPr="00C173FC">
        <w:rPr>
          <w:rFonts w:ascii="Times New Roman" w:hAnsi="Times New Roman" w:cs="Times New Roman"/>
          <w:sz w:val="24"/>
          <w:szCs w:val="24"/>
        </w:rPr>
        <w:t xml:space="preserve">најмање 3 (три) </w:t>
      </w:r>
      <w:r w:rsidRPr="00C173FC">
        <w:rPr>
          <w:rFonts w:ascii="Times New Roman" w:hAnsi="Times New Roman" w:cs="Times New Roman"/>
          <w:sz w:val="24"/>
          <w:szCs w:val="24"/>
          <w:lang w:val="sr-Cyrl-CS"/>
        </w:rPr>
        <w:t>објекта</w:t>
      </w:r>
      <w:r w:rsidR="00231B3B" w:rsidRPr="00C173FC">
        <w:rPr>
          <w:rFonts w:ascii="Times New Roman" w:hAnsi="Times New Roman" w:cs="Times New Roman"/>
          <w:sz w:val="24"/>
          <w:szCs w:val="24"/>
          <w:lang w:val="sr-Cyrl-CS"/>
        </w:rPr>
        <w:t>.</w:t>
      </w:r>
      <w:r w:rsidRPr="00C173FC">
        <w:rPr>
          <w:rFonts w:ascii="Times New Roman" w:hAnsi="Times New Roman" w:cs="Times New Roman"/>
          <w:sz w:val="24"/>
          <w:szCs w:val="24"/>
          <w:lang w:val="sr-Cyrl-CS"/>
        </w:rPr>
        <w:t xml:space="preserve"> </w:t>
      </w:r>
    </w:p>
    <w:p w:rsidR="00CD4A97" w:rsidRPr="00C173FC" w:rsidRDefault="00CD4A97" w:rsidP="00CD4A97">
      <w:pPr>
        <w:spacing w:after="0"/>
        <w:contextualSpacing/>
        <w:jc w:val="both"/>
        <w:rPr>
          <w:rFonts w:ascii="Times New Roman" w:hAnsi="Times New Roman" w:cs="Times New Roman"/>
          <w:sz w:val="24"/>
          <w:szCs w:val="24"/>
        </w:rPr>
      </w:pPr>
    </w:p>
    <w:p w:rsidR="00CD4A97" w:rsidRPr="00C173FC" w:rsidRDefault="00CD4A97" w:rsidP="00CD4A97">
      <w:pPr>
        <w:spacing w:after="0"/>
        <w:contextualSpacing/>
        <w:jc w:val="both"/>
        <w:rPr>
          <w:rFonts w:ascii="Times New Roman" w:hAnsi="Times New Roman" w:cs="Times New Roman"/>
          <w:b/>
          <w:sz w:val="24"/>
          <w:szCs w:val="24"/>
        </w:rPr>
      </w:pPr>
      <w:r w:rsidRPr="00C173FC">
        <w:rPr>
          <w:rFonts w:ascii="Times New Roman" w:hAnsi="Times New Roman" w:cs="Times New Roman"/>
          <w:b/>
          <w:sz w:val="24"/>
          <w:szCs w:val="24"/>
        </w:rPr>
        <w:t>Докази:</w:t>
      </w:r>
    </w:p>
    <w:p w:rsidR="00CD4A97" w:rsidRPr="00C173FC" w:rsidRDefault="00CD4A97" w:rsidP="00CD4A97">
      <w:pPr>
        <w:spacing w:after="0"/>
        <w:contextualSpacing/>
        <w:jc w:val="both"/>
        <w:rPr>
          <w:rFonts w:ascii="Times New Roman" w:hAnsi="Times New Roman" w:cs="Times New Roman"/>
          <w:sz w:val="24"/>
          <w:szCs w:val="24"/>
        </w:rPr>
      </w:pPr>
      <w:r w:rsidRPr="00C173FC">
        <w:rPr>
          <w:rFonts w:ascii="Times New Roman" w:hAnsi="Times New Roman" w:cs="Times New Roman"/>
          <w:b/>
          <w:bCs/>
          <w:sz w:val="24"/>
          <w:szCs w:val="24"/>
        </w:rPr>
        <w:t xml:space="preserve">-  Образац </w:t>
      </w:r>
      <w:r w:rsidR="002B7AA9" w:rsidRPr="00C173FC">
        <w:rPr>
          <w:rFonts w:ascii="Times New Roman" w:hAnsi="Times New Roman" w:cs="Times New Roman"/>
          <w:b/>
          <w:bCs/>
          <w:sz w:val="24"/>
          <w:szCs w:val="24"/>
        </w:rPr>
        <w:t>XIII</w:t>
      </w:r>
      <w:r w:rsidR="00A65CEA" w:rsidRPr="00C173FC">
        <w:rPr>
          <w:rFonts w:ascii="Times New Roman" w:hAnsi="Times New Roman" w:cs="Times New Roman"/>
          <w:b/>
          <w:bCs/>
          <w:sz w:val="24"/>
          <w:szCs w:val="24"/>
          <w:lang w:val="sr-Cyrl-RS"/>
        </w:rPr>
        <w:t xml:space="preserve"> </w:t>
      </w:r>
      <w:r w:rsidRPr="00C173FC">
        <w:rPr>
          <w:rFonts w:ascii="Times New Roman" w:hAnsi="Times New Roman" w:cs="Times New Roman"/>
          <w:b/>
          <w:bCs/>
          <w:sz w:val="24"/>
          <w:szCs w:val="24"/>
        </w:rPr>
        <w:t>–</w:t>
      </w:r>
      <w:r w:rsidR="00A65CEA" w:rsidRPr="00C173FC">
        <w:rPr>
          <w:rFonts w:ascii="Times New Roman" w:hAnsi="Times New Roman" w:cs="Times New Roman"/>
          <w:b/>
          <w:bCs/>
          <w:sz w:val="24"/>
          <w:szCs w:val="24"/>
          <w:lang w:val="sr-Cyrl-RS"/>
        </w:rPr>
        <w:t xml:space="preserve"> </w:t>
      </w:r>
      <w:r w:rsidRPr="00C173FC">
        <w:rPr>
          <w:rFonts w:ascii="Times New Roman" w:hAnsi="Times New Roman" w:cs="Times New Roman"/>
          <w:b/>
          <w:bCs/>
          <w:sz w:val="24"/>
          <w:szCs w:val="24"/>
          <w:lang w:val="sr-Cyrl-CS"/>
        </w:rPr>
        <w:t>С</w:t>
      </w:r>
      <w:r w:rsidRPr="00C173FC">
        <w:rPr>
          <w:rFonts w:ascii="Times New Roman" w:hAnsi="Times New Roman" w:cs="Times New Roman"/>
          <w:b/>
          <w:bCs/>
          <w:sz w:val="24"/>
          <w:szCs w:val="24"/>
        </w:rPr>
        <w:t xml:space="preserve">писак </w:t>
      </w:r>
      <w:r w:rsidRPr="00C173FC">
        <w:rPr>
          <w:rFonts w:ascii="Times New Roman" w:hAnsi="Times New Roman" w:cs="Times New Roman"/>
          <w:b/>
          <w:bCs/>
          <w:sz w:val="24"/>
          <w:szCs w:val="24"/>
          <w:lang w:val="sr-Cyrl-CS"/>
        </w:rPr>
        <w:t>изведених радова</w:t>
      </w:r>
    </w:p>
    <w:p w:rsidR="00CD4A97" w:rsidRPr="00C173FC" w:rsidRDefault="00CD4A97" w:rsidP="00231B3B">
      <w:pPr>
        <w:pStyle w:val="Default"/>
        <w:ind w:right="-72"/>
        <w:jc w:val="both"/>
        <w:rPr>
          <w:rFonts w:ascii="Times New Roman" w:hAnsi="Times New Roman" w:cs="Times New Roman"/>
          <w:color w:val="auto"/>
          <w:lang w:val="ru-RU"/>
        </w:rPr>
      </w:pPr>
      <w:r w:rsidRPr="00C173FC">
        <w:rPr>
          <w:rFonts w:ascii="Times New Roman" w:hAnsi="Times New Roman" w:cs="Times New Roman"/>
          <w:color w:val="auto"/>
          <w:lang w:val="ru-RU"/>
        </w:rPr>
        <w:t xml:space="preserve">(У списак понуђач уписује назив </w:t>
      </w:r>
      <w:r w:rsidRPr="00C173FC">
        <w:rPr>
          <w:rFonts w:ascii="Times New Roman" w:hAnsi="Times New Roman" w:cs="Times New Roman"/>
          <w:color w:val="auto"/>
          <w:lang w:val="sr-Cyrl-CS"/>
        </w:rPr>
        <w:t>лица</w:t>
      </w:r>
      <w:r w:rsidRPr="00C173FC">
        <w:rPr>
          <w:rFonts w:ascii="Times New Roman" w:hAnsi="Times New Roman" w:cs="Times New Roman"/>
          <w:color w:val="auto"/>
          <w:lang w:val="ru-RU"/>
        </w:rPr>
        <w:t xml:space="preserve"> коме су радови изведени, врста </w:t>
      </w:r>
      <w:r w:rsidRPr="00C173FC">
        <w:rPr>
          <w:rFonts w:ascii="Times New Roman" w:hAnsi="Times New Roman" w:cs="Times New Roman"/>
          <w:color w:val="auto"/>
          <w:lang w:val="sr-Cyrl-CS"/>
        </w:rPr>
        <w:t>изведених радова</w:t>
      </w:r>
      <w:r w:rsidRPr="00C173FC">
        <w:rPr>
          <w:rFonts w:ascii="Times New Roman" w:hAnsi="Times New Roman" w:cs="Times New Roman"/>
          <w:color w:val="auto"/>
          <w:lang w:val="ru-RU"/>
        </w:rPr>
        <w:t>, број и датум уговора/фактуре/а)</w:t>
      </w:r>
    </w:p>
    <w:p w:rsidR="00CD4A97" w:rsidRPr="00C173FC" w:rsidRDefault="00CD4A97" w:rsidP="00A73441">
      <w:pPr>
        <w:pStyle w:val="Default"/>
        <w:ind w:right="-72"/>
        <w:jc w:val="both"/>
        <w:rPr>
          <w:rFonts w:ascii="Times New Roman" w:hAnsi="Times New Roman" w:cs="Times New Roman"/>
          <w:color w:val="auto"/>
          <w:lang w:val="ru-RU"/>
        </w:rPr>
      </w:pPr>
      <w:r w:rsidRPr="00C173FC">
        <w:rPr>
          <w:rFonts w:ascii="Times New Roman" w:hAnsi="Times New Roman" w:cs="Times New Roman"/>
          <w:b/>
          <w:bCs/>
          <w:color w:val="auto"/>
          <w:lang w:val="ru-RU"/>
        </w:rPr>
        <w:t xml:space="preserve">-  уговори/фактуре, </w:t>
      </w:r>
      <w:r w:rsidRPr="00C173FC">
        <w:rPr>
          <w:rFonts w:ascii="Times New Roman" w:hAnsi="Times New Roman" w:cs="Times New Roman"/>
          <w:color w:val="auto"/>
          <w:lang w:val="ru-RU"/>
        </w:rPr>
        <w:t xml:space="preserve">који су наведени/е у Обрасцу </w:t>
      </w:r>
      <w:r w:rsidR="00A73441" w:rsidRPr="00C173FC">
        <w:rPr>
          <w:rFonts w:ascii="Times New Roman" w:hAnsi="Times New Roman" w:cs="Times New Roman"/>
          <w:bCs/>
        </w:rPr>
        <w:t>XI</w:t>
      </w:r>
      <w:r w:rsidR="002B7AA9" w:rsidRPr="00C173FC">
        <w:rPr>
          <w:rFonts w:ascii="Times New Roman" w:hAnsi="Times New Roman" w:cs="Times New Roman"/>
          <w:bCs/>
        </w:rPr>
        <w:t>II</w:t>
      </w:r>
      <w:r w:rsidRPr="00C173FC">
        <w:rPr>
          <w:rFonts w:ascii="Times New Roman" w:hAnsi="Times New Roman" w:cs="Times New Roman"/>
          <w:color w:val="auto"/>
          <w:lang w:val="ru-RU"/>
        </w:rPr>
        <w:t xml:space="preserve"> – Списак </w:t>
      </w:r>
      <w:r w:rsidRPr="00C173FC">
        <w:rPr>
          <w:rFonts w:ascii="Times New Roman" w:hAnsi="Times New Roman" w:cs="Times New Roman"/>
          <w:color w:val="auto"/>
          <w:lang w:val="sr-Cyrl-CS"/>
        </w:rPr>
        <w:t>изведених радова</w:t>
      </w:r>
    </w:p>
    <w:p w:rsidR="00CD4A97" w:rsidRPr="00C173FC" w:rsidRDefault="00CD4A97" w:rsidP="00CD4A97">
      <w:pPr>
        <w:pStyle w:val="Default"/>
        <w:ind w:right="-72"/>
        <w:jc w:val="both"/>
        <w:rPr>
          <w:rFonts w:ascii="Times New Roman" w:hAnsi="Times New Roman" w:cs="Times New Roman"/>
          <w:b/>
          <w:bCs/>
          <w:color w:val="auto"/>
          <w:lang w:val="ru-RU"/>
        </w:rPr>
      </w:pPr>
    </w:p>
    <w:p w:rsidR="00CD4A97" w:rsidRPr="00C173FC" w:rsidRDefault="00CD4A97" w:rsidP="00CD4A97">
      <w:pPr>
        <w:pStyle w:val="Default"/>
        <w:ind w:right="-72"/>
        <w:jc w:val="both"/>
        <w:rPr>
          <w:rFonts w:ascii="Times New Roman" w:hAnsi="Times New Roman" w:cs="Times New Roman"/>
          <w:color w:val="auto"/>
          <w:lang w:val="ru-RU"/>
        </w:rPr>
      </w:pPr>
      <w:r w:rsidRPr="00C173FC">
        <w:rPr>
          <w:rFonts w:ascii="Times New Roman" w:hAnsi="Times New Roman" w:cs="Times New Roman"/>
          <w:b/>
          <w:bCs/>
          <w:color w:val="auto"/>
          <w:lang w:val="ru-RU"/>
        </w:rPr>
        <w:t xml:space="preserve">Напомена: </w:t>
      </w:r>
      <w:r w:rsidRPr="00C173FC">
        <w:rPr>
          <w:rFonts w:ascii="Times New Roman" w:hAnsi="Times New Roman" w:cs="Times New Roman"/>
          <w:color w:val="auto"/>
          <w:lang w:val="ru-RU"/>
        </w:rPr>
        <w:t xml:space="preserve">Понуђач може доставити Уговор или фактуру, као доказ о </w:t>
      </w:r>
      <w:r w:rsidRPr="00C173FC">
        <w:rPr>
          <w:rFonts w:ascii="Times New Roman" w:hAnsi="Times New Roman" w:cs="Times New Roman"/>
          <w:color w:val="auto"/>
          <w:lang w:val="sr-Cyrl-CS"/>
        </w:rPr>
        <w:t xml:space="preserve">изведеним </w:t>
      </w:r>
      <w:r w:rsidRPr="00C173FC">
        <w:rPr>
          <w:rFonts w:ascii="Times New Roman" w:hAnsi="Times New Roman" w:cs="Times New Roman"/>
          <w:color w:val="auto"/>
          <w:lang w:val="ru-RU"/>
        </w:rPr>
        <w:t>референтн</w:t>
      </w:r>
      <w:r w:rsidRPr="00C173FC">
        <w:rPr>
          <w:rFonts w:ascii="Times New Roman" w:hAnsi="Times New Roman" w:cs="Times New Roman"/>
          <w:color w:val="auto"/>
          <w:lang w:val="sr-Cyrl-CS"/>
        </w:rPr>
        <w:t>им радовима.</w:t>
      </w:r>
      <w:r w:rsidRPr="00C173FC">
        <w:rPr>
          <w:rFonts w:ascii="Times New Roman" w:hAnsi="Times New Roman" w:cs="Times New Roman"/>
          <w:color w:val="auto"/>
          <w:lang w:val="ru-RU"/>
        </w:rPr>
        <w:t xml:space="preserve"> Уколико се из уговора не може утврдити да се односи на </w:t>
      </w:r>
      <w:r w:rsidRPr="00C173FC">
        <w:rPr>
          <w:rFonts w:ascii="Times New Roman" w:hAnsi="Times New Roman" w:cs="Times New Roman"/>
          <w:color w:val="auto"/>
          <w:lang w:val="sr-Cyrl-CS"/>
        </w:rPr>
        <w:t xml:space="preserve">референтне </w:t>
      </w:r>
      <w:r w:rsidRPr="00C173FC">
        <w:rPr>
          <w:rFonts w:ascii="Times New Roman" w:hAnsi="Times New Roman" w:cs="Times New Roman"/>
          <w:color w:val="auto"/>
          <w:lang w:val="sr-Cyrl-CS"/>
        </w:rPr>
        <w:lastRenderedPageBreak/>
        <w:t>радове</w:t>
      </w:r>
      <w:r w:rsidRPr="00C173FC">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C173FC">
        <w:rPr>
          <w:rFonts w:ascii="Times New Roman" w:hAnsi="Times New Roman" w:cs="Times New Roman"/>
          <w:b/>
          <w:bCs/>
          <w:color w:val="auto"/>
          <w:u w:val="single"/>
          <w:lang w:val="ru-RU"/>
        </w:rPr>
        <w:t xml:space="preserve">спецификацију </w:t>
      </w:r>
      <w:r w:rsidRPr="00C173FC">
        <w:rPr>
          <w:rFonts w:ascii="Times New Roman" w:hAnsi="Times New Roman" w:cs="Times New Roman"/>
          <w:b/>
          <w:bCs/>
          <w:color w:val="auto"/>
          <w:u w:val="single"/>
          <w:lang w:val="sr-Cyrl-CS"/>
        </w:rPr>
        <w:t>изведених радова</w:t>
      </w:r>
      <w:r w:rsidR="00231B3B" w:rsidRPr="00C173FC">
        <w:rPr>
          <w:rFonts w:ascii="Times New Roman" w:hAnsi="Times New Roman" w:cs="Times New Roman"/>
          <w:b/>
          <w:bCs/>
          <w:color w:val="auto"/>
          <w:u w:val="single"/>
          <w:lang w:val="sr-Cyrl-CS"/>
        </w:rPr>
        <w:t xml:space="preserve"> </w:t>
      </w:r>
      <w:r w:rsidRPr="00C173FC">
        <w:rPr>
          <w:rFonts w:ascii="Times New Roman" w:hAnsi="Times New Roman" w:cs="Times New Roman"/>
          <w:color w:val="auto"/>
          <w:lang w:val="ru-RU"/>
        </w:rPr>
        <w:t xml:space="preserve">која мора бити потписана и оверена од стране </w:t>
      </w:r>
      <w:r w:rsidRPr="00C173FC">
        <w:rPr>
          <w:rFonts w:ascii="Times New Roman" w:hAnsi="Times New Roman" w:cs="Times New Roman"/>
          <w:color w:val="auto"/>
          <w:lang w:val="sr-Cyrl-CS"/>
        </w:rPr>
        <w:t>лица коме су радови изведени и извођача радова.</w:t>
      </w:r>
      <w:r w:rsidRPr="00C173FC">
        <w:rPr>
          <w:rFonts w:ascii="Times New Roman" w:hAnsi="Times New Roman" w:cs="Times New Roman"/>
          <w:color w:val="auto"/>
          <w:lang w:val="ru-RU"/>
        </w:rPr>
        <w:t xml:space="preserve">У спецификацији </w:t>
      </w:r>
      <w:r w:rsidRPr="00C173FC">
        <w:rPr>
          <w:rFonts w:ascii="Times New Roman" w:hAnsi="Times New Roman" w:cs="Times New Roman"/>
          <w:color w:val="auto"/>
          <w:lang w:val="sr-Cyrl-CS"/>
        </w:rPr>
        <w:t>изведених радова,</w:t>
      </w:r>
      <w:r w:rsidRPr="00C173FC">
        <w:rPr>
          <w:rFonts w:ascii="Times New Roman" w:hAnsi="Times New Roman" w:cs="Times New Roman"/>
          <w:color w:val="auto"/>
          <w:lang w:val="ru-RU"/>
        </w:rPr>
        <w:t xml:space="preserve"> потребно је навести које су врсте изведени радови.</w:t>
      </w:r>
    </w:p>
    <w:p w:rsidR="00CD4A97" w:rsidRPr="00C173FC" w:rsidRDefault="00F40BB0" w:rsidP="00F40BB0">
      <w:pPr>
        <w:pStyle w:val="Default"/>
        <w:ind w:right="-72"/>
        <w:jc w:val="both"/>
        <w:rPr>
          <w:rFonts w:ascii="Times New Roman" w:hAnsi="Times New Roman" w:cs="Times New Roman"/>
          <w:color w:val="auto"/>
          <w:lang w:val="ru-RU"/>
        </w:rPr>
      </w:pPr>
      <w:r w:rsidRPr="00C173FC">
        <w:rPr>
          <w:rFonts w:ascii="Times New Roman" w:hAnsi="Times New Roman" w:cs="Times New Roman"/>
          <w:b/>
          <w:bCs/>
          <w:color w:val="auto"/>
          <w:lang w:val="sr-Cyrl-RS"/>
        </w:rPr>
        <w:t>- Д</w:t>
      </w:r>
      <w:r w:rsidR="00CD4A97" w:rsidRPr="00C173FC">
        <w:rPr>
          <w:rFonts w:ascii="Times New Roman" w:hAnsi="Times New Roman" w:cs="Times New Roman"/>
          <w:b/>
          <w:bCs/>
          <w:color w:val="auto"/>
          <w:lang w:val="ru-RU"/>
        </w:rPr>
        <w:t xml:space="preserve">остављање потврде </w:t>
      </w:r>
      <w:r w:rsidR="00CD4A97" w:rsidRPr="00C173FC">
        <w:rPr>
          <w:rFonts w:ascii="Times New Roman" w:hAnsi="Times New Roman" w:cs="Times New Roman"/>
          <w:b/>
          <w:bCs/>
          <w:color w:val="auto"/>
          <w:lang w:val="sr-Cyrl-CS"/>
        </w:rPr>
        <w:t>лица коме су радови изведени</w:t>
      </w:r>
      <w:r w:rsidR="00A65CEA" w:rsidRPr="00C173FC">
        <w:rPr>
          <w:rFonts w:ascii="Times New Roman" w:hAnsi="Times New Roman" w:cs="Times New Roman"/>
          <w:b/>
          <w:bCs/>
          <w:color w:val="auto"/>
          <w:lang w:val="sr-Cyrl-CS"/>
        </w:rPr>
        <w:t xml:space="preserve"> </w:t>
      </w:r>
      <w:r w:rsidR="00CD4A97" w:rsidRPr="00C173FC">
        <w:rPr>
          <w:rFonts w:ascii="Times New Roman" w:hAnsi="Times New Roman" w:cs="Times New Roman"/>
          <w:b/>
          <w:bCs/>
          <w:color w:val="auto"/>
          <w:lang w:val="sr-Cyrl-CS"/>
        </w:rPr>
        <w:t xml:space="preserve">– Образац </w:t>
      </w:r>
      <w:r w:rsidR="00DD7D1B" w:rsidRPr="00C173FC">
        <w:rPr>
          <w:rFonts w:ascii="Times New Roman" w:hAnsi="Times New Roman" w:cs="Times New Roman"/>
          <w:b/>
          <w:bCs/>
          <w:color w:val="auto"/>
        </w:rPr>
        <w:t>X</w:t>
      </w:r>
      <w:r w:rsidR="00A73441" w:rsidRPr="00C173FC">
        <w:rPr>
          <w:rFonts w:ascii="Times New Roman" w:hAnsi="Times New Roman" w:cs="Times New Roman"/>
          <w:b/>
          <w:bCs/>
          <w:color w:val="auto"/>
        </w:rPr>
        <w:t>IV</w:t>
      </w:r>
    </w:p>
    <w:p w:rsidR="00CD4A97" w:rsidRPr="00C173FC" w:rsidRDefault="00CD4A97" w:rsidP="00A73441">
      <w:pPr>
        <w:pStyle w:val="Default"/>
        <w:ind w:right="-72"/>
        <w:jc w:val="both"/>
        <w:rPr>
          <w:rFonts w:ascii="Times New Roman" w:hAnsi="Times New Roman" w:cs="Times New Roman"/>
          <w:color w:val="auto"/>
          <w:lang w:val="ru-RU"/>
        </w:rPr>
      </w:pPr>
      <w:r w:rsidRPr="00C173FC">
        <w:rPr>
          <w:rFonts w:ascii="Times New Roman" w:hAnsi="Times New Roman" w:cs="Times New Roman"/>
          <w:color w:val="auto"/>
          <w:lang w:val="ru-RU"/>
        </w:rPr>
        <w:t xml:space="preserve">Потврдом се потврђује да је понуђач </w:t>
      </w:r>
      <w:r w:rsidRPr="00C173FC">
        <w:rPr>
          <w:rFonts w:ascii="Times New Roman" w:hAnsi="Times New Roman" w:cs="Times New Roman"/>
          <w:color w:val="auto"/>
          <w:lang w:val="sr-Cyrl-CS"/>
        </w:rPr>
        <w:t>извео радове</w:t>
      </w:r>
      <w:r w:rsidRPr="00C173FC">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C173FC">
        <w:rPr>
          <w:rFonts w:ascii="Times New Roman" w:hAnsi="Times New Roman" w:cs="Times New Roman"/>
          <w:color w:val="auto"/>
        </w:rPr>
        <w:t xml:space="preserve"> </w:t>
      </w:r>
      <w:r w:rsidRPr="00C173FC">
        <w:rPr>
          <w:rFonts w:ascii="Times New Roman" w:hAnsi="Times New Roman" w:cs="Times New Roman"/>
          <w:color w:val="auto"/>
          <w:lang w:val="ru-RU"/>
        </w:rPr>
        <w:t xml:space="preserve"> Образац </w:t>
      </w:r>
      <w:r w:rsidR="002B7AA9" w:rsidRPr="00C173FC">
        <w:rPr>
          <w:rFonts w:ascii="Times New Roman" w:hAnsi="Times New Roman" w:cs="Times New Roman"/>
          <w:bCs/>
          <w:color w:val="auto"/>
        </w:rPr>
        <w:t>XIV</w:t>
      </w:r>
      <w:r w:rsidRPr="00C173FC">
        <w:rPr>
          <w:rFonts w:ascii="Times New Roman" w:hAnsi="Times New Roman" w:cs="Times New Roman"/>
          <w:color w:val="auto"/>
          <w:lang w:val="ru-RU"/>
        </w:rPr>
        <w:t xml:space="preserve"> - Потврда </w:t>
      </w:r>
      <w:r w:rsidRPr="00C173FC">
        <w:rPr>
          <w:rFonts w:ascii="Times New Roman" w:hAnsi="Times New Roman" w:cs="Times New Roman"/>
          <w:color w:val="auto"/>
          <w:lang w:val="sr-Cyrl-CS"/>
        </w:rPr>
        <w:t>лица коме су радови изведени</w:t>
      </w:r>
      <w:r w:rsidRPr="00C173FC">
        <w:rPr>
          <w:rFonts w:ascii="Times New Roman" w:hAnsi="Times New Roman" w:cs="Times New Roman"/>
          <w:color w:val="auto"/>
          <w:lang w:val="ru-RU"/>
        </w:rPr>
        <w:t xml:space="preserve">, који се фотокопира у потребном броју примерака и доставља уз </w:t>
      </w:r>
      <w:r w:rsidRPr="00C173FC">
        <w:rPr>
          <w:rFonts w:ascii="Times New Roman" w:hAnsi="Times New Roman" w:cs="Times New Roman"/>
          <w:color w:val="auto"/>
          <w:lang w:val="sr-Cyrl-CS"/>
        </w:rPr>
        <w:t>Списак изведених радова</w:t>
      </w:r>
      <w:r w:rsidRPr="00C173FC">
        <w:rPr>
          <w:rFonts w:ascii="Times New Roman" w:hAnsi="Times New Roman" w:cs="Times New Roman"/>
          <w:color w:val="auto"/>
          <w:lang w:val="ru-RU"/>
        </w:rPr>
        <w:t xml:space="preserve">, за сваки приложени уговор/фактуру. Потврда </w:t>
      </w:r>
      <w:r w:rsidRPr="00C173FC">
        <w:rPr>
          <w:rFonts w:ascii="Times New Roman" w:hAnsi="Times New Roman" w:cs="Times New Roman"/>
          <w:color w:val="auto"/>
          <w:lang w:val="sr-Cyrl-CS"/>
        </w:rPr>
        <w:t>лица коме су радови изведени</w:t>
      </w:r>
      <w:r w:rsidRPr="00C173FC">
        <w:rPr>
          <w:rFonts w:ascii="Times New Roman" w:hAnsi="Times New Roman" w:cs="Times New Roman"/>
          <w:color w:val="auto"/>
          <w:lang w:val="ru-RU"/>
        </w:rPr>
        <w:t>, мора имати датум издавања</w:t>
      </w:r>
      <w:r w:rsidRPr="00C173FC">
        <w:rPr>
          <w:rFonts w:ascii="Times New Roman" w:hAnsi="Times New Roman" w:cs="Times New Roman"/>
          <w:color w:val="auto"/>
          <w:lang w:val="sr-Cyrl-CS"/>
        </w:rPr>
        <w:t xml:space="preserve"> и бити потписана од лица коме су радови изведени, односно</w:t>
      </w:r>
      <w:r w:rsidRPr="00C173FC">
        <w:rPr>
          <w:rFonts w:ascii="Times New Roman" w:hAnsi="Times New Roman" w:cs="Times New Roman"/>
          <w:color w:val="auto"/>
          <w:lang w:val="ru-RU"/>
        </w:rPr>
        <w:t xml:space="preserve"> оверена и потписана од стране одговорног лица. </w:t>
      </w:r>
    </w:p>
    <w:p w:rsidR="00CD4A97" w:rsidRPr="00F92E3F" w:rsidRDefault="00CD4A97" w:rsidP="00CD4A97">
      <w:pPr>
        <w:pStyle w:val="Default"/>
        <w:ind w:right="-72"/>
        <w:jc w:val="both"/>
        <w:rPr>
          <w:rFonts w:ascii="Times New Roman" w:hAnsi="Times New Roman" w:cs="Times New Roman"/>
          <w:color w:val="auto"/>
        </w:rPr>
      </w:pPr>
      <w:r w:rsidRPr="00C173FC">
        <w:rPr>
          <w:rFonts w:ascii="Times New Roman" w:hAnsi="Times New Roman" w:cs="Times New Roman"/>
          <w:b/>
          <w:bCs/>
          <w:color w:val="auto"/>
          <w:lang w:val="ru-RU"/>
        </w:rPr>
        <w:t xml:space="preserve">Напомена: </w:t>
      </w:r>
      <w:r w:rsidRPr="00C173FC">
        <w:rPr>
          <w:rFonts w:ascii="Times New Roman" w:hAnsi="Times New Roman" w:cs="Times New Roman"/>
          <w:color w:val="auto"/>
          <w:lang w:val="ru-RU"/>
        </w:rPr>
        <w:t xml:space="preserve">Уколико је </w:t>
      </w:r>
      <w:r w:rsidR="002B7AA9" w:rsidRPr="00C173FC">
        <w:rPr>
          <w:rFonts w:ascii="Times New Roman" w:hAnsi="Times New Roman" w:cs="Times New Roman"/>
          <w:color w:val="auto"/>
          <w:lang w:val="ru-RU"/>
        </w:rPr>
        <w:t>Извођач</w:t>
      </w:r>
      <w:r w:rsidRPr="00C173FC">
        <w:rPr>
          <w:rFonts w:ascii="Times New Roman" w:hAnsi="Times New Roman" w:cs="Times New Roman"/>
          <w:color w:val="auto"/>
          <w:lang w:val="ru-RU"/>
        </w:rPr>
        <w:t xml:space="preserve"> извео више радова истом </w:t>
      </w:r>
      <w:r w:rsidRPr="00C173FC">
        <w:rPr>
          <w:rFonts w:ascii="Times New Roman" w:hAnsi="Times New Roman" w:cs="Times New Roman"/>
          <w:color w:val="auto"/>
          <w:lang w:val="sr-Cyrl-CS"/>
        </w:rPr>
        <w:t>лицу</w:t>
      </w:r>
      <w:r w:rsidRPr="00C173FC">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C173FC">
        <w:rPr>
          <w:rFonts w:ascii="Times New Roman" w:hAnsi="Times New Roman" w:cs="Times New Roman"/>
          <w:color w:val="auto"/>
          <w:lang w:val="sr-Cyrl-CS"/>
        </w:rPr>
        <w:t>лицу</w:t>
      </w:r>
      <w:r w:rsidRPr="00C173FC">
        <w:rPr>
          <w:rFonts w:ascii="Times New Roman" w:hAnsi="Times New Roman" w:cs="Times New Roman"/>
          <w:color w:val="auto"/>
          <w:lang w:val="ru-RU"/>
        </w:rPr>
        <w:t>.</w:t>
      </w:r>
      <w:r w:rsidRPr="00F92E3F">
        <w:rPr>
          <w:rFonts w:ascii="Times New Roman" w:hAnsi="Times New Roman" w:cs="Times New Roman"/>
          <w:color w:val="auto"/>
          <w:lang w:val="ru-RU"/>
        </w:rPr>
        <w:t xml:space="preserve"> </w:t>
      </w:r>
    </w:p>
    <w:p w:rsidR="00A73441" w:rsidRPr="00F92E3F" w:rsidRDefault="00A73441" w:rsidP="00CD4A97">
      <w:pPr>
        <w:pStyle w:val="Default"/>
        <w:ind w:right="-72"/>
        <w:jc w:val="both"/>
        <w:rPr>
          <w:rFonts w:ascii="Times New Roman" w:hAnsi="Times New Roman" w:cs="Times New Roman"/>
          <w:color w:val="auto"/>
        </w:rPr>
      </w:pPr>
    </w:p>
    <w:p w:rsidR="00A75E66" w:rsidRPr="00F92E3F" w:rsidRDefault="00CD4A97"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sz w:val="24"/>
          <w:szCs w:val="24"/>
          <w:lang w:val="ru-RU"/>
        </w:rPr>
        <w:t xml:space="preserve">* </w:t>
      </w:r>
      <w:r w:rsidRPr="00F92E3F">
        <w:rPr>
          <w:rFonts w:ascii="Times New Roman" w:hAnsi="Times New Roman" w:cs="Times New Roman"/>
          <w:b/>
          <w:bCs/>
          <w:i/>
          <w:sz w:val="24"/>
          <w:szCs w:val="24"/>
          <w:lang w:val="ru-RU"/>
        </w:rPr>
        <w:t xml:space="preserve">Списак </w:t>
      </w:r>
      <w:r w:rsidRPr="00F92E3F">
        <w:rPr>
          <w:rFonts w:ascii="Times New Roman" w:hAnsi="Times New Roman" w:cs="Times New Roman"/>
          <w:b/>
          <w:bCs/>
          <w:i/>
          <w:sz w:val="24"/>
          <w:szCs w:val="24"/>
          <w:lang w:val="sr-Cyrl-CS"/>
        </w:rPr>
        <w:t>изведених радова понуђача</w:t>
      </w:r>
      <w:r w:rsidRPr="00F92E3F">
        <w:rPr>
          <w:rFonts w:ascii="Times New Roman" w:hAnsi="Times New Roman" w:cs="Times New Roman"/>
          <w:b/>
          <w:bCs/>
          <w:i/>
          <w:sz w:val="24"/>
          <w:szCs w:val="24"/>
          <w:lang w:val="ru-RU"/>
        </w:rPr>
        <w:t>, са набројаним доказима у прилогу</w:t>
      </w:r>
      <w:r w:rsidRPr="00F92E3F">
        <w:rPr>
          <w:rFonts w:ascii="Times New Roman" w:hAnsi="Times New Roman" w:cs="Times New Roman"/>
          <w:i/>
          <w:sz w:val="24"/>
          <w:szCs w:val="24"/>
          <w:lang w:val="ru-RU"/>
        </w:rPr>
        <w:t>, доставља сваки понуђач</w:t>
      </w:r>
      <w:r w:rsidRPr="00F92E3F">
        <w:rPr>
          <w:rFonts w:ascii="Times New Roman" w:hAnsi="Times New Roman" w:cs="Times New Roman"/>
          <w:i/>
          <w:sz w:val="24"/>
          <w:szCs w:val="24"/>
          <w:lang w:val="sr-Cyrl-CS"/>
        </w:rPr>
        <w:t xml:space="preserve">, </w:t>
      </w:r>
      <w:r w:rsidRPr="00F92E3F">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F92E3F">
        <w:rPr>
          <w:rFonts w:ascii="Times New Roman" w:hAnsi="Times New Roman" w:cs="Times New Roman"/>
          <w:i/>
          <w:sz w:val="24"/>
          <w:szCs w:val="24"/>
          <w:lang w:val="sr-Cyrl-CS"/>
        </w:rPr>
        <w:t>изведених радова, одн. података</w:t>
      </w:r>
      <w:r w:rsidRPr="00F92E3F">
        <w:rPr>
          <w:rFonts w:ascii="Times New Roman" w:hAnsi="Times New Roman" w:cs="Times New Roman"/>
          <w:i/>
          <w:sz w:val="24"/>
          <w:szCs w:val="24"/>
          <w:lang w:val="ru-RU"/>
        </w:rPr>
        <w:t>; уколико понуђач наступа са поди</w:t>
      </w:r>
      <w:r w:rsidRPr="00F92E3F">
        <w:rPr>
          <w:rFonts w:ascii="Times New Roman" w:hAnsi="Times New Roman" w:cs="Times New Roman"/>
          <w:i/>
          <w:sz w:val="24"/>
          <w:szCs w:val="24"/>
          <w:lang w:val="sr-Cyrl-CS"/>
        </w:rPr>
        <w:t>звођачем</w:t>
      </w:r>
      <w:r w:rsidRPr="00F92E3F">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F92E3F" w:rsidRDefault="00CD4A97" w:rsidP="00CD4A97">
      <w:pPr>
        <w:pStyle w:val="Default"/>
        <w:ind w:right="-72"/>
        <w:jc w:val="both"/>
        <w:rPr>
          <w:rFonts w:ascii="Times New Roman" w:hAnsi="Times New Roman" w:cs="Times New Roman"/>
          <w:bCs/>
          <w:color w:val="auto"/>
        </w:rPr>
      </w:pPr>
      <w:r w:rsidRPr="00F92E3F">
        <w:rPr>
          <w:rFonts w:ascii="Times New Roman" w:hAnsi="Times New Roman" w:cs="Times New Roman"/>
          <w:b/>
          <w:bCs/>
          <w:color w:val="auto"/>
          <w:lang w:val="ru-RU"/>
        </w:rPr>
        <w:t>1.3.</w:t>
      </w:r>
      <w:r w:rsidRPr="00F92E3F">
        <w:rPr>
          <w:rFonts w:ascii="Times New Roman" w:hAnsi="Times New Roman" w:cs="Times New Roman"/>
          <w:bCs/>
          <w:color w:val="auto"/>
          <w:lang w:val="ru-RU"/>
        </w:rPr>
        <w:t xml:space="preserve">Услов у погледу </w:t>
      </w:r>
      <w:r w:rsidRPr="00F92E3F">
        <w:rPr>
          <w:rFonts w:ascii="Times New Roman" w:hAnsi="Times New Roman" w:cs="Times New Roman"/>
          <w:b/>
          <w:bCs/>
          <w:color w:val="auto"/>
          <w:lang w:val="ru-RU"/>
        </w:rPr>
        <w:t>финансијског капацитета</w:t>
      </w:r>
      <w:r w:rsidRPr="00F92E3F">
        <w:rPr>
          <w:rFonts w:ascii="Times New Roman" w:hAnsi="Times New Roman" w:cs="Times New Roman"/>
          <w:bCs/>
          <w:color w:val="auto"/>
          <w:lang w:val="ru-RU"/>
        </w:rPr>
        <w:t xml:space="preserve">, односно </w:t>
      </w:r>
      <w:r w:rsidRPr="00F92E3F">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F92E3F"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F92E3F"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F92E3F">
        <w:rPr>
          <w:rFonts w:ascii="Times New Roman" w:hAnsi="Times New Roman" w:cs="Times New Roman"/>
          <w:b/>
          <w:sz w:val="24"/>
          <w:szCs w:val="24"/>
        </w:rPr>
        <w:t>Доказ:</w:t>
      </w:r>
      <w:r w:rsidRPr="00F92E3F">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F92E3F"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F92E3F"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F92E3F">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F92E3F"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F92E3F"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F92E3F">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F92E3F"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F92E3F"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F92E3F">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Default="00CD4A97" w:rsidP="00CD4A97">
      <w:pPr>
        <w:autoSpaceDE w:val="0"/>
        <w:autoSpaceDN w:val="0"/>
        <w:adjustRightInd w:val="0"/>
        <w:jc w:val="both"/>
        <w:rPr>
          <w:rFonts w:ascii="Times New Roman" w:hAnsi="Times New Roman" w:cs="Times New Roman"/>
          <w:bCs/>
          <w:i/>
          <w:iCs/>
          <w:sz w:val="24"/>
          <w:szCs w:val="24"/>
        </w:rPr>
      </w:pPr>
      <w:r w:rsidRPr="00F92E3F">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01233D" w:rsidRDefault="0001233D" w:rsidP="00CD4A97">
      <w:pPr>
        <w:autoSpaceDE w:val="0"/>
        <w:autoSpaceDN w:val="0"/>
        <w:adjustRightInd w:val="0"/>
        <w:jc w:val="both"/>
        <w:rPr>
          <w:rFonts w:ascii="Times New Roman" w:hAnsi="Times New Roman" w:cs="Times New Roman"/>
          <w:b/>
          <w:bCs/>
          <w:iCs/>
          <w:sz w:val="24"/>
          <w:szCs w:val="24"/>
          <w:lang w:val="sr-Cyrl-RS"/>
        </w:rPr>
      </w:pPr>
      <w:r w:rsidRPr="0001233D">
        <w:rPr>
          <w:rFonts w:ascii="Times New Roman" w:hAnsi="Times New Roman" w:cs="Times New Roman"/>
          <w:b/>
          <w:bCs/>
          <w:iCs/>
          <w:sz w:val="24"/>
          <w:szCs w:val="24"/>
        </w:rPr>
        <w:t xml:space="preserve">1.4. </w:t>
      </w:r>
      <w:r w:rsidRPr="0001233D">
        <w:rPr>
          <w:rFonts w:ascii="Times New Roman" w:hAnsi="Times New Roman" w:cs="Times New Roman"/>
          <w:b/>
          <w:bCs/>
          <w:iCs/>
          <w:sz w:val="24"/>
          <w:szCs w:val="24"/>
          <w:lang w:val="sr-Cyrl-RS"/>
        </w:rPr>
        <w:t>Стандарди</w:t>
      </w:r>
      <w:r>
        <w:rPr>
          <w:rFonts w:ascii="Times New Roman" w:hAnsi="Times New Roman" w:cs="Times New Roman"/>
          <w:b/>
          <w:bCs/>
          <w:iCs/>
          <w:sz w:val="24"/>
          <w:szCs w:val="24"/>
          <w:lang w:val="sr-Cyrl-RS"/>
        </w:rPr>
        <w:t>:</w:t>
      </w:r>
    </w:p>
    <w:p w:rsidR="0001233D" w:rsidRDefault="0001233D" w:rsidP="00CD4A97">
      <w:pPr>
        <w:autoSpaceDE w:val="0"/>
        <w:autoSpaceDN w:val="0"/>
        <w:adjustRightInd w:val="0"/>
        <w:jc w:val="both"/>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За Партију 1:</w:t>
      </w:r>
    </w:p>
    <w:p w:rsidR="0001233D" w:rsidRDefault="0001233D" w:rsidP="00CD4A97">
      <w:pPr>
        <w:autoSpaceDE w:val="0"/>
        <w:autoSpaceDN w:val="0"/>
        <w:adjustRightInd w:val="0"/>
        <w:jc w:val="both"/>
        <w:rPr>
          <w:rFonts w:ascii="Times New Roman" w:hAnsi="Times New Roman" w:cs="Times New Roman"/>
          <w:bCs/>
          <w:iCs/>
          <w:sz w:val="24"/>
          <w:szCs w:val="24"/>
          <w:lang w:val="sr-Cyrl-RS"/>
        </w:rPr>
      </w:pPr>
      <w:r w:rsidRPr="0001233D">
        <w:rPr>
          <w:rFonts w:ascii="Times New Roman" w:hAnsi="Times New Roman" w:cs="Times New Roman"/>
          <w:bCs/>
          <w:iCs/>
          <w:sz w:val="24"/>
          <w:szCs w:val="24"/>
          <w:lang w:val="sr-Cyrl-RS"/>
        </w:rPr>
        <w:t xml:space="preserve">Понуђач треба да има уведен стандард </w:t>
      </w:r>
      <w:r w:rsidR="00555509">
        <w:rPr>
          <w:rFonts w:ascii="Times New Roman" w:hAnsi="Times New Roman" w:cs="Times New Roman"/>
          <w:bCs/>
          <w:iCs/>
          <w:sz w:val="24"/>
          <w:szCs w:val="24"/>
          <w:lang w:val="sr-Latn-CS"/>
        </w:rPr>
        <w:t>ISO</w:t>
      </w:r>
      <w:r w:rsidRPr="0001233D">
        <w:rPr>
          <w:rFonts w:ascii="Times New Roman" w:hAnsi="Times New Roman" w:cs="Times New Roman"/>
          <w:bCs/>
          <w:iCs/>
          <w:sz w:val="24"/>
          <w:szCs w:val="24"/>
          <w:lang w:val="sr-Cyrl-RS"/>
        </w:rPr>
        <w:t xml:space="preserve"> 9001:2008, </w:t>
      </w:r>
      <w:r w:rsidR="00555509">
        <w:rPr>
          <w:rFonts w:ascii="Times New Roman" w:hAnsi="Times New Roman" w:cs="Times New Roman"/>
          <w:bCs/>
          <w:iCs/>
          <w:sz w:val="24"/>
          <w:szCs w:val="24"/>
          <w:lang w:val="sr-Latn-CS"/>
        </w:rPr>
        <w:t>ISO</w:t>
      </w:r>
      <w:r w:rsidRPr="0001233D">
        <w:rPr>
          <w:rFonts w:ascii="Times New Roman" w:hAnsi="Times New Roman" w:cs="Times New Roman"/>
          <w:bCs/>
          <w:iCs/>
          <w:sz w:val="24"/>
          <w:szCs w:val="24"/>
          <w:lang w:val="sr-Cyrl-RS"/>
        </w:rPr>
        <w:t xml:space="preserve"> 14001:2004 ( сертификат за заштиту животне средине) и </w:t>
      </w:r>
      <w:r w:rsidR="00555509">
        <w:rPr>
          <w:rFonts w:ascii="Times New Roman" w:hAnsi="Times New Roman" w:cs="Times New Roman"/>
          <w:bCs/>
          <w:iCs/>
          <w:sz w:val="24"/>
          <w:szCs w:val="24"/>
          <w:lang w:val="sr-Latn-CS"/>
        </w:rPr>
        <w:t>ISO OHSAS</w:t>
      </w:r>
      <w:r w:rsidRPr="0001233D">
        <w:rPr>
          <w:rFonts w:ascii="Times New Roman" w:hAnsi="Times New Roman" w:cs="Times New Roman"/>
          <w:bCs/>
          <w:iCs/>
          <w:sz w:val="24"/>
          <w:szCs w:val="24"/>
          <w:lang w:val="sr-Cyrl-RS"/>
        </w:rPr>
        <w:t xml:space="preserve"> 18001:2008 (сертификат за безбедност и заштиту здравља).</w:t>
      </w:r>
    </w:p>
    <w:p w:rsidR="0001233D" w:rsidRDefault="00724D17" w:rsidP="00CD4A97">
      <w:pPr>
        <w:autoSpaceDE w:val="0"/>
        <w:autoSpaceDN w:val="0"/>
        <w:adjustRightInd w:val="0"/>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lastRenderedPageBreak/>
        <w:t xml:space="preserve">Докази: </w:t>
      </w:r>
    </w:p>
    <w:p w:rsidR="00724D17" w:rsidRDefault="00724D17" w:rsidP="00724D17">
      <w:pPr>
        <w:autoSpaceDE w:val="0"/>
        <w:autoSpaceDN w:val="0"/>
        <w:adjustRightInd w:val="0"/>
        <w:jc w:val="both"/>
        <w:rPr>
          <w:rFonts w:ascii="Times New Roman" w:hAnsi="Times New Roman" w:cs="Times New Roman"/>
          <w:bCs/>
          <w:iCs/>
          <w:sz w:val="24"/>
          <w:szCs w:val="24"/>
          <w:lang w:val="sr-Cyrl-RS"/>
        </w:rPr>
      </w:pPr>
      <w:r w:rsidRPr="00176A75">
        <w:rPr>
          <w:rFonts w:ascii="Times New Roman" w:hAnsi="Times New Roman" w:cs="Times New Roman"/>
          <w:b/>
          <w:bCs/>
          <w:iCs/>
          <w:sz w:val="24"/>
          <w:szCs w:val="24"/>
          <w:lang w:val="sr-Cyrl-RS"/>
        </w:rPr>
        <w:t xml:space="preserve">Понуђач доставља фотокопије важећег сертификата </w:t>
      </w:r>
      <w:r w:rsidR="00555509" w:rsidRPr="00176A75">
        <w:rPr>
          <w:rFonts w:ascii="Times New Roman" w:hAnsi="Times New Roman" w:cs="Times New Roman"/>
          <w:b/>
          <w:bCs/>
          <w:iCs/>
          <w:sz w:val="24"/>
          <w:szCs w:val="24"/>
          <w:lang w:val="sr-Latn-CS"/>
        </w:rPr>
        <w:t>ISO</w:t>
      </w:r>
      <w:r w:rsidR="00555509" w:rsidRPr="00176A75">
        <w:rPr>
          <w:rFonts w:ascii="Times New Roman" w:hAnsi="Times New Roman" w:cs="Times New Roman"/>
          <w:b/>
          <w:bCs/>
          <w:iCs/>
          <w:sz w:val="24"/>
          <w:szCs w:val="24"/>
          <w:lang w:val="sr-Cyrl-RS"/>
        </w:rPr>
        <w:t xml:space="preserve"> 9001:2008, </w:t>
      </w:r>
      <w:r w:rsidR="00555509" w:rsidRPr="00176A75">
        <w:rPr>
          <w:rFonts w:ascii="Times New Roman" w:hAnsi="Times New Roman" w:cs="Times New Roman"/>
          <w:b/>
          <w:bCs/>
          <w:iCs/>
          <w:sz w:val="24"/>
          <w:szCs w:val="24"/>
          <w:lang w:val="sr-Latn-CS"/>
        </w:rPr>
        <w:t>ISO</w:t>
      </w:r>
      <w:r w:rsidR="00555509" w:rsidRPr="00176A75">
        <w:rPr>
          <w:rFonts w:ascii="Times New Roman" w:hAnsi="Times New Roman" w:cs="Times New Roman"/>
          <w:b/>
          <w:bCs/>
          <w:iCs/>
          <w:sz w:val="24"/>
          <w:szCs w:val="24"/>
          <w:lang w:val="sr-Cyrl-RS"/>
        </w:rPr>
        <w:t xml:space="preserve"> 14001:2004 ( сертификат за заштиту животне средине) и </w:t>
      </w:r>
      <w:r w:rsidR="00555509" w:rsidRPr="00176A75">
        <w:rPr>
          <w:rFonts w:ascii="Times New Roman" w:hAnsi="Times New Roman" w:cs="Times New Roman"/>
          <w:b/>
          <w:bCs/>
          <w:iCs/>
          <w:sz w:val="24"/>
          <w:szCs w:val="24"/>
          <w:lang w:val="sr-Latn-CS"/>
        </w:rPr>
        <w:t>ISO OHSAS</w:t>
      </w:r>
      <w:r w:rsidR="00555509" w:rsidRPr="00176A75">
        <w:rPr>
          <w:rFonts w:ascii="Times New Roman" w:hAnsi="Times New Roman" w:cs="Times New Roman"/>
          <w:b/>
          <w:bCs/>
          <w:iCs/>
          <w:sz w:val="24"/>
          <w:szCs w:val="24"/>
          <w:lang w:val="sr-Cyrl-RS"/>
        </w:rPr>
        <w:t xml:space="preserve"> 18001:2008 (сертификат за безбедност и заштиту здравља)</w:t>
      </w:r>
      <w:r w:rsidRPr="00176A75">
        <w:rPr>
          <w:rFonts w:ascii="Times New Roman" w:hAnsi="Times New Roman" w:cs="Times New Roman"/>
          <w:b/>
          <w:bCs/>
          <w:iCs/>
          <w:sz w:val="24"/>
          <w:szCs w:val="24"/>
          <w:lang w:val="sr-Cyrl-RS"/>
        </w:rPr>
        <w:t>, или одговарајућих сертификата, издатих од стране домаћег или иностраног акредитованог, сертификованог тела,</w:t>
      </w:r>
      <w:r w:rsidR="00555509" w:rsidRPr="00176A75">
        <w:rPr>
          <w:rFonts w:ascii="Times New Roman" w:hAnsi="Times New Roman" w:cs="Times New Roman"/>
          <w:b/>
          <w:bCs/>
          <w:iCs/>
          <w:sz w:val="24"/>
          <w:szCs w:val="24"/>
          <w:lang w:val="sr-Latn-CS"/>
        </w:rPr>
        <w:t xml:space="preserve"> </w:t>
      </w:r>
      <w:r w:rsidRPr="00176A75">
        <w:rPr>
          <w:rFonts w:ascii="Times New Roman" w:hAnsi="Times New Roman" w:cs="Times New Roman"/>
          <w:b/>
          <w:bCs/>
          <w:iCs/>
          <w:sz w:val="24"/>
          <w:szCs w:val="24"/>
          <w:lang w:val="sr-Cyrl-RS"/>
        </w:rPr>
        <w:t>који гласе на понуђача</w:t>
      </w:r>
      <w:r>
        <w:rPr>
          <w:rFonts w:ascii="Times New Roman" w:hAnsi="Times New Roman" w:cs="Times New Roman"/>
          <w:bCs/>
          <w:iCs/>
          <w:sz w:val="24"/>
          <w:szCs w:val="24"/>
          <w:lang w:val="sr-Cyrl-RS"/>
        </w:rPr>
        <w:t xml:space="preserve"> ( или се односе на понуђача, у случају да је понуђач зависно предузеће матичног предузећа на које сертификат гласи)</w:t>
      </w:r>
      <w:r w:rsidRPr="0001233D">
        <w:rPr>
          <w:rFonts w:ascii="Times New Roman" w:hAnsi="Times New Roman" w:cs="Times New Roman"/>
          <w:bCs/>
          <w:iCs/>
          <w:sz w:val="24"/>
          <w:szCs w:val="24"/>
          <w:lang w:val="sr-Cyrl-RS"/>
        </w:rPr>
        <w:t>.</w:t>
      </w:r>
    </w:p>
    <w:p w:rsidR="00724D17" w:rsidRDefault="00724D17" w:rsidP="00724D17">
      <w:pPr>
        <w:autoSpaceDE w:val="0"/>
        <w:autoSpaceDN w:val="0"/>
        <w:adjustRightInd w:val="0"/>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 xml:space="preserve">Достављени сертификати морају да буду важећи </w:t>
      </w:r>
      <w:r w:rsidR="00555509">
        <w:rPr>
          <w:rFonts w:ascii="Times New Roman" w:hAnsi="Times New Roman" w:cs="Times New Roman"/>
          <w:bCs/>
          <w:iCs/>
          <w:sz w:val="24"/>
          <w:szCs w:val="24"/>
          <w:lang w:val="sr-Cyrl-RS"/>
        </w:rPr>
        <w:t>у моменту отварања понуда.Уколико је сертификат у целости на страном језику</w:t>
      </w:r>
      <w:r w:rsidR="00555509">
        <w:rPr>
          <w:rFonts w:ascii="Times New Roman" w:hAnsi="Times New Roman" w:cs="Times New Roman"/>
          <w:bCs/>
          <w:iCs/>
          <w:sz w:val="24"/>
          <w:szCs w:val="24"/>
          <w:lang w:val="sr-Latn-CS"/>
        </w:rPr>
        <w:t>, поред тога мора</w:t>
      </w:r>
      <w:r w:rsidR="00555509">
        <w:rPr>
          <w:rFonts w:ascii="Times New Roman" w:hAnsi="Times New Roman" w:cs="Times New Roman"/>
          <w:bCs/>
          <w:iCs/>
          <w:sz w:val="24"/>
          <w:szCs w:val="24"/>
          <w:lang w:val="sr-Cyrl-RS"/>
        </w:rPr>
        <w:t xml:space="preserve"> доставити превод на српски језик оверен од стране судског тумача.</w:t>
      </w:r>
    </w:p>
    <w:p w:rsidR="00724D17" w:rsidRPr="00176A75" w:rsidRDefault="00555509" w:rsidP="00CD4A97">
      <w:pPr>
        <w:autoSpaceDE w:val="0"/>
        <w:autoSpaceDN w:val="0"/>
        <w:adjustRightInd w:val="0"/>
        <w:jc w:val="both"/>
        <w:rPr>
          <w:rFonts w:ascii="Times New Roman" w:hAnsi="Times New Roman" w:cs="Times New Roman"/>
          <w:bCs/>
          <w:iCs/>
          <w:sz w:val="24"/>
          <w:szCs w:val="24"/>
          <w:lang w:val="sr-Cyrl-RS"/>
        </w:rPr>
      </w:pPr>
      <w:r>
        <w:rPr>
          <w:rFonts w:ascii="Times New Roman" w:hAnsi="Times New Roman" w:cs="Times New Roman"/>
          <w:bCs/>
          <w:iCs/>
          <w:sz w:val="24"/>
          <w:szCs w:val="24"/>
          <w:lang w:val="sr-Cyrl-RS"/>
        </w:rPr>
        <w:t xml:space="preserve">Уколико понуду подноси група понуђача, овај услов испуњавају заједно ( кумулативно). Уколико понуду подноси понуђач са подизвођачем/има, понуђач мора самостално </w:t>
      </w:r>
      <w:r w:rsidRPr="00176A75">
        <w:rPr>
          <w:rFonts w:ascii="Times New Roman" w:hAnsi="Times New Roman" w:cs="Times New Roman"/>
          <w:bCs/>
          <w:iCs/>
          <w:sz w:val="24"/>
          <w:szCs w:val="24"/>
          <w:lang w:val="sr-Cyrl-RS"/>
        </w:rPr>
        <w:t>испуњавати овај услов, док подизвођачи нису у обавези.</w:t>
      </w:r>
    </w:p>
    <w:p w:rsidR="0007046A" w:rsidRPr="00176A75" w:rsidRDefault="0007046A" w:rsidP="00CE289D">
      <w:pPr>
        <w:spacing w:after="0" w:line="240" w:lineRule="auto"/>
        <w:ind w:left="426" w:hanging="426"/>
        <w:jc w:val="both"/>
        <w:rPr>
          <w:rFonts w:ascii="Times New Roman" w:hAnsi="Times New Roman" w:cs="Times New Roman"/>
          <w:b/>
          <w:bCs/>
          <w:iCs/>
          <w:sz w:val="24"/>
          <w:szCs w:val="24"/>
          <w:lang w:val="sr-Cyrl-RS"/>
        </w:rPr>
      </w:pPr>
      <w:r w:rsidRPr="00176A75">
        <w:rPr>
          <w:rFonts w:ascii="Times New Roman" w:hAnsi="Times New Roman" w:cs="Times New Roman"/>
          <w:b/>
          <w:bCs/>
          <w:iCs/>
          <w:sz w:val="24"/>
          <w:szCs w:val="24"/>
        </w:rPr>
        <w:t>1.</w:t>
      </w:r>
      <w:r w:rsidR="0001233D" w:rsidRPr="00176A75">
        <w:rPr>
          <w:rFonts w:ascii="Times New Roman" w:hAnsi="Times New Roman" w:cs="Times New Roman"/>
          <w:b/>
          <w:bCs/>
          <w:iCs/>
          <w:sz w:val="24"/>
          <w:szCs w:val="24"/>
          <w:lang w:val="sr-Cyrl-RS"/>
        </w:rPr>
        <w:t>5</w:t>
      </w:r>
      <w:r w:rsidRPr="00176A75">
        <w:rPr>
          <w:rFonts w:ascii="Times New Roman" w:hAnsi="Times New Roman" w:cs="Times New Roman"/>
          <w:b/>
          <w:bCs/>
          <w:iCs/>
          <w:sz w:val="24"/>
          <w:szCs w:val="24"/>
        </w:rPr>
        <w:t xml:space="preserve">. </w:t>
      </w:r>
      <w:r w:rsidRPr="00176A75">
        <w:rPr>
          <w:rFonts w:ascii="Times New Roman" w:hAnsi="Times New Roman" w:cs="Times New Roman"/>
          <w:b/>
          <w:bCs/>
          <w:iCs/>
          <w:sz w:val="24"/>
          <w:szCs w:val="24"/>
          <w:lang w:val="sr-Cyrl-RS"/>
        </w:rPr>
        <w:t xml:space="preserve">Обилазак дневних боравака у којима ће се вршити радови, за партију за коју </w:t>
      </w:r>
      <w:r w:rsidR="0090519F" w:rsidRPr="00176A75">
        <w:rPr>
          <w:rFonts w:ascii="Times New Roman" w:hAnsi="Times New Roman" w:cs="Times New Roman"/>
          <w:b/>
          <w:bCs/>
          <w:iCs/>
          <w:sz w:val="24"/>
          <w:szCs w:val="24"/>
          <w:lang w:val="sr-Cyrl-RS"/>
        </w:rPr>
        <w:t xml:space="preserve"> </w:t>
      </w:r>
      <w:r w:rsidRPr="00176A75">
        <w:rPr>
          <w:rFonts w:ascii="Times New Roman" w:hAnsi="Times New Roman" w:cs="Times New Roman"/>
          <w:b/>
          <w:bCs/>
          <w:iCs/>
          <w:sz w:val="24"/>
          <w:szCs w:val="24"/>
          <w:lang w:val="sr-Cyrl-RS"/>
        </w:rPr>
        <w:t>понуђач подноси понуду</w:t>
      </w: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176A75">
        <w:rPr>
          <w:rFonts w:ascii="Times New Roman" w:hAnsi="Times New Roman" w:cs="Times New Roman"/>
          <w:sz w:val="24"/>
          <w:szCs w:val="24"/>
          <w:lang w:val="ru-RU"/>
        </w:rPr>
        <w:t>Понуђачи морају да изврше обилазак објеката у којима ће се извршити радови, за партију за</w:t>
      </w:r>
      <w:r w:rsidRPr="00F92E3F">
        <w:rPr>
          <w:rFonts w:ascii="Times New Roman" w:hAnsi="Times New Roman" w:cs="Times New Roman"/>
          <w:sz w:val="24"/>
          <w:szCs w:val="24"/>
          <w:lang w:val="ru-RU"/>
        </w:rPr>
        <w:t xml:space="preserve"> коју су заинтересовани, </w:t>
      </w:r>
      <w:r w:rsidRPr="00F92E3F">
        <w:rPr>
          <w:rFonts w:ascii="Times New Roman" w:eastAsia="TimesNewRomanPSMT" w:hAnsi="Times New Roman" w:cs="Times New Roman"/>
          <w:sz w:val="24"/>
          <w:szCs w:val="24"/>
        </w:rPr>
        <w:t xml:space="preserve"> </w:t>
      </w:r>
      <w:r w:rsidRPr="00F92E3F">
        <w:rPr>
          <w:rFonts w:ascii="Times New Roman" w:hAnsi="Times New Roman" w:cs="Times New Roman"/>
          <w:sz w:val="24"/>
          <w:szCs w:val="24"/>
          <w:lang w:val="ru-RU"/>
        </w:rPr>
        <w:t>у циљу упознавања са свим елементима техничке спецификације.</w:t>
      </w: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Понуђач је дужан да попуни, пот</w:t>
      </w:r>
      <w:r w:rsidR="00EC2B60" w:rsidRPr="00F92E3F">
        <w:rPr>
          <w:rFonts w:ascii="Times New Roman" w:hAnsi="Times New Roman" w:cs="Times New Roman"/>
          <w:sz w:val="24"/>
          <w:szCs w:val="24"/>
          <w:lang w:val="ru-RU"/>
        </w:rPr>
        <w:t xml:space="preserve">пише и овери </w:t>
      </w:r>
      <w:r w:rsidR="00EC2B60" w:rsidRPr="00F92E3F">
        <w:rPr>
          <w:rFonts w:ascii="Times New Roman" w:hAnsi="Times New Roman" w:cs="Times New Roman"/>
          <w:sz w:val="24"/>
          <w:szCs w:val="24"/>
          <w:lang w:val="sr-Cyrl-RS"/>
        </w:rPr>
        <w:t>изјаву</w:t>
      </w:r>
      <w:r w:rsidR="0090519F" w:rsidRPr="00F92E3F">
        <w:rPr>
          <w:rFonts w:ascii="Times New Roman" w:hAnsi="Times New Roman" w:cs="Times New Roman"/>
          <w:sz w:val="24"/>
          <w:szCs w:val="24"/>
          <w:lang w:val="ru-RU"/>
        </w:rPr>
        <w:t xml:space="preserve"> и достави </w:t>
      </w:r>
      <w:r w:rsidR="00EC2B60" w:rsidRPr="00F92E3F">
        <w:rPr>
          <w:rFonts w:ascii="Times New Roman" w:hAnsi="Times New Roman" w:cs="Times New Roman"/>
          <w:sz w:val="24"/>
          <w:szCs w:val="24"/>
          <w:lang w:val="ru-RU"/>
        </w:rPr>
        <w:t>је</w:t>
      </w:r>
      <w:r w:rsidR="0090519F" w:rsidRPr="00F92E3F">
        <w:rPr>
          <w:rFonts w:ascii="Times New Roman" w:hAnsi="Times New Roman" w:cs="Times New Roman"/>
          <w:sz w:val="24"/>
          <w:szCs w:val="24"/>
          <w:lang w:val="ru-RU"/>
        </w:rPr>
        <w:t xml:space="preserve"> уз понуду.</w:t>
      </w:r>
    </w:p>
    <w:p w:rsidR="0007046A" w:rsidRPr="00F249ED"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249ED">
        <w:rPr>
          <w:rFonts w:ascii="Times New Roman" w:hAnsi="Times New Roman" w:cs="Times New Roman"/>
          <w:sz w:val="24"/>
          <w:szCs w:val="24"/>
          <w:lang w:val="ru-RU"/>
        </w:rPr>
        <w:t>Заинтересовано лице може извршити обилазак објеката након објављивања позива за подношење понуда, и то радним данима</w:t>
      </w:r>
      <w:r w:rsidR="00F249ED">
        <w:rPr>
          <w:rFonts w:ascii="Times New Roman" w:hAnsi="Times New Roman" w:cs="Times New Roman"/>
          <w:sz w:val="24"/>
          <w:szCs w:val="24"/>
          <w:lang w:val="ru-RU"/>
        </w:rPr>
        <w:t xml:space="preserve"> Центра</w:t>
      </w:r>
      <w:r w:rsidR="00F249ED" w:rsidRPr="00F249ED">
        <w:rPr>
          <w:rFonts w:ascii="Times New Roman" w:hAnsi="Times New Roman" w:cs="Times New Roman"/>
          <w:sz w:val="24"/>
          <w:szCs w:val="24"/>
          <w:lang w:val="sr-Latn-CS"/>
        </w:rPr>
        <w:t xml:space="preserve">. </w:t>
      </w:r>
      <w:r w:rsidRPr="00F249ED">
        <w:rPr>
          <w:rFonts w:ascii="Times New Roman" w:hAnsi="Times New Roman" w:cs="Times New Roman"/>
          <w:sz w:val="24"/>
          <w:szCs w:val="24"/>
          <w:lang w:val="ru-RU"/>
        </w:rPr>
        <w:t xml:space="preserve"> Термин обиласка понуђач договара са</w:t>
      </w:r>
      <w:r w:rsidR="0090519F" w:rsidRPr="00F249ED">
        <w:rPr>
          <w:rFonts w:ascii="Times New Roman" w:hAnsi="Times New Roman" w:cs="Times New Roman"/>
          <w:sz w:val="24"/>
          <w:szCs w:val="24"/>
          <w:lang w:val="ru-RU"/>
        </w:rPr>
        <w:t xml:space="preserve"> </w:t>
      </w:r>
      <w:r w:rsidR="00F249ED" w:rsidRPr="00F249ED">
        <w:rPr>
          <w:rFonts w:ascii="Times New Roman" w:hAnsi="Times New Roman" w:cs="Times New Roman"/>
          <w:sz w:val="24"/>
          <w:szCs w:val="24"/>
          <w:lang w:val="sr-Cyrl-RS"/>
        </w:rPr>
        <w:t>Танасковић Слободаном</w:t>
      </w:r>
      <w:r w:rsidR="0090519F" w:rsidRPr="00F249ED">
        <w:rPr>
          <w:rFonts w:ascii="Times New Roman" w:hAnsi="Times New Roman" w:cs="Times New Roman"/>
          <w:sz w:val="24"/>
          <w:szCs w:val="24"/>
          <w:lang w:val="ru-RU"/>
        </w:rPr>
        <w:t xml:space="preserve">, </w:t>
      </w:r>
      <w:r w:rsidRPr="00F249ED">
        <w:rPr>
          <w:rFonts w:ascii="Times New Roman" w:hAnsi="Times New Roman" w:cs="Times New Roman"/>
          <w:sz w:val="24"/>
          <w:szCs w:val="24"/>
          <w:lang w:val="ru-RU"/>
        </w:rPr>
        <w:t xml:space="preserve"> </w:t>
      </w:r>
      <w:r w:rsidR="0090519F" w:rsidRPr="00F249ED">
        <w:rPr>
          <w:rFonts w:ascii="Times New Roman" w:hAnsi="Times New Roman" w:cs="Times New Roman"/>
          <w:sz w:val="24"/>
          <w:szCs w:val="24"/>
          <w:lang w:val="ru-RU"/>
        </w:rPr>
        <w:t xml:space="preserve">особом за контакт, на телефон број 062 882 33 </w:t>
      </w:r>
      <w:r w:rsidR="00F249ED" w:rsidRPr="00F249ED">
        <w:rPr>
          <w:rFonts w:ascii="Times New Roman" w:hAnsi="Times New Roman" w:cs="Times New Roman"/>
          <w:sz w:val="24"/>
          <w:szCs w:val="24"/>
          <w:lang w:val="ru-RU"/>
        </w:rPr>
        <w:t>80</w:t>
      </w:r>
      <w:r w:rsidR="0090519F" w:rsidRPr="00F249ED">
        <w:rPr>
          <w:rFonts w:ascii="Times New Roman" w:hAnsi="Times New Roman" w:cs="Times New Roman"/>
          <w:sz w:val="24"/>
          <w:szCs w:val="24"/>
          <w:lang w:val="ru-RU"/>
        </w:rPr>
        <w:t>.</w:t>
      </w:r>
    </w:p>
    <w:p w:rsidR="0090519F"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249ED">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 свој долазак</w:t>
      </w:r>
      <w:r w:rsidR="0090519F" w:rsidRPr="00F249ED">
        <w:rPr>
          <w:rFonts w:ascii="Times New Roman" w:hAnsi="Times New Roman" w:cs="Times New Roman"/>
          <w:sz w:val="24"/>
          <w:szCs w:val="24"/>
          <w:lang w:val="ru-RU"/>
        </w:rPr>
        <w:t>.</w:t>
      </w:r>
    </w:p>
    <w:p w:rsidR="0007046A" w:rsidRPr="00F92E3F" w:rsidRDefault="0007046A" w:rsidP="0090519F">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w:t>
      </w:r>
      <w:r w:rsidR="0090519F" w:rsidRPr="00F92E3F">
        <w:rPr>
          <w:rFonts w:ascii="Times New Roman" w:hAnsi="Times New Roman" w:cs="Times New Roman"/>
          <w:sz w:val="24"/>
          <w:szCs w:val="24"/>
          <w:lang w:val="ru-RU"/>
        </w:rPr>
        <w:t xml:space="preserve">дневног боравка </w:t>
      </w:r>
      <w:r w:rsidRPr="00F92E3F">
        <w:rPr>
          <w:rFonts w:ascii="Times New Roman" w:hAnsi="Times New Roman" w:cs="Times New Roman"/>
          <w:sz w:val="24"/>
          <w:szCs w:val="24"/>
          <w:lang w:val="ru-RU"/>
        </w:rPr>
        <w:t xml:space="preserve">биће омогућен само лицима за које је достављено писано овлашћење на наведени начин. </w:t>
      </w:r>
    </w:p>
    <w:p w:rsidR="0007046A" w:rsidRPr="00F92E3F" w:rsidRDefault="0007046A" w:rsidP="0007046A">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sidRPr="00F92E3F">
        <w:rPr>
          <w:rFonts w:ascii="Times New Roman" w:hAnsi="Times New Roman" w:cs="Times New Roman"/>
          <w:b/>
          <w:sz w:val="24"/>
          <w:szCs w:val="24"/>
          <w:u w:val="single"/>
          <w:lang w:val="ru-RU"/>
        </w:rPr>
        <w:t xml:space="preserve">Понуда понуђача чији представници нису обишли просторије </w:t>
      </w:r>
      <w:r w:rsidR="0090519F" w:rsidRPr="00F92E3F">
        <w:rPr>
          <w:rFonts w:ascii="Times New Roman" w:eastAsia="TimesNewRomanPSMT" w:hAnsi="Times New Roman" w:cs="Times New Roman"/>
          <w:b/>
          <w:sz w:val="24"/>
          <w:szCs w:val="24"/>
          <w:u w:val="single"/>
          <w:lang w:val="sr-Cyrl-RS"/>
        </w:rPr>
        <w:t>дневних боравака у којима ће се обављати радови</w:t>
      </w:r>
      <w:r w:rsidRPr="00F92E3F">
        <w:rPr>
          <w:rFonts w:ascii="Times New Roman" w:hAnsi="Times New Roman" w:cs="Times New Roman"/>
          <w:b/>
          <w:sz w:val="24"/>
          <w:szCs w:val="24"/>
          <w:u w:val="single"/>
          <w:lang w:val="ru-RU"/>
        </w:rPr>
        <w:t>, биће одбијена као неприхватљива.</w:t>
      </w:r>
    </w:p>
    <w:p w:rsidR="0007046A" w:rsidRPr="00F92E3F" w:rsidRDefault="0007046A" w:rsidP="0007046A">
      <w:pPr>
        <w:rPr>
          <w:rFonts w:ascii="Times New Roman" w:hAnsi="Times New Roman" w:cs="Times New Roman"/>
          <w:sz w:val="24"/>
          <w:szCs w:val="24"/>
          <w:lang w:val="sr-Cyrl-CS"/>
        </w:rPr>
      </w:pPr>
    </w:p>
    <w:p w:rsidR="0007046A" w:rsidRPr="00CE289D" w:rsidRDefault="00EC2B60" w:rsidP="00CE289D">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НАПОМЕНА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НЕПРИХВАТЉИВОМ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РАЗМАТРАЊЕ</w:t>
      </w:r>
      <w:r w:rsidR="00166804">
        <w:rPr>
          <w:rFonts w:ascii="Times New Roman" w:hAnsi="Times New Roman" w:cs="Times New Roman"/>
          <w:color w:val="000000"/>
          <w:sz w:val="24"/>
          <w:szCs w:val="24"/>
        </w:rPr>
        <w:t xml:space="preserve">. </w:t>
      </w:r>
      <w:r w:rsidRPr="00F92E3F">
        <w:rPr>
          <w:rFonts w:ascii="Times New Roman" w:hAnsi="Times New Roman" w:cs="Times New Roman"/>
          <w:b/>
          <w:sz w:val="24"/>
          <w:szCs w:val="24"/>
          <w:lang w:val="sr-Cyrl-CS"/>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III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ДОКАЗУЈЕ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ИСПУЊЕНОСТ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тачке</w:t>
      </w:r>
      <w:r w:rsidRPr="00F92E3F">
        <w:rPr>
          <w:rFonts w:ascii="Times New Roman" w:hAnsi="Times New Roman" w:cs="Times New Roman"/>
          <w:color w:val="000000"/>
          <w:sz w:val="24"/>
          <w:szCs w:val="24"/>
        </w:rPr>
        <w:t xml:space="preserve"> 1</w:t>
      </w:r>
      <w:r w:rsidR="00CD4A97" w:rsidRPr="00F92E3F">
        <w:rPr>
          <w:rFonts w:ascii="Times New Roman" w:hAnsi="Times New Roman" w:cs="Times New Roman"/>
          <w:color w:val="000000"/>
          <w:sz w:val="24"/>
          <w:szCs w:val="24"/>
        </w:rPr>
        <w:t>,2,и 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потписивање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додели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оцењена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појединих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00855BAB" w:rsidRPr="00F92E3F">
        <w:rPr>
          <w:rFonts w:ascii="Times New Roman" w:hAnsi="Times New Roman" w:cs="Times New Roman"/>
          <w:color w:val="000000"/>
          <w:sz w:val="24"/>
          <w:szCs w:val="24"/>
          <w:lang w:val="ru-RU"/>
        </w:rPr>
        <w:t xml:space="preserve"> 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остављеном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доступни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одлагања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обавести</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EC2B60" w:rsidRPr="0038118A" w:rsidRDefault="00A75E66" w:rsidP="00A75E66">
      <w:pPr>
        <w:autoSpaceDE w:val="0"/>
        <w:autoSpaceDN w:val="0"/>
        <w:adjustRightInd w:val="0"/>
        <w:jc w:val="both"/>
        <w:rPr>
          <w:rFonts w:ascii="Times New Roman" w:hAnsi="Times New Roman" w:cs="Times New Roman"/>
          <w:i/>
          <w:iCs/>
          <w:color w:val="000000"/>
          <w:sz w:val="24"/>
          <w:szCs w:val="24"/>
          <w:u w:val="single"/>
        </w:rPr>
      </w:pPr>
      <w:r w:rsidRPr="00F92E3F">
        <w:rPr>
          <w:rFonts w:ascii="Times New Roman" w:hAnsi="Times New Roman" w:cs="Times New Roman"/>
          <w:i/>
          <w:iCs/>
          <w:color w:val="000000"/>
          <w:sz w:val="24"/>
          <w:szCs w:val="24"/>
          <w:u w:val="single"/>
          <w:lang w:val="ru-RU"/>
        </w:rPr>
        <w:t>Понуђач</w:t>
      </w:r>
      <w:r w:rsidRPr="00F92E3F">
        <w:rPr>
          <w:rFonts w:ascii="Times New Roman" w:hAnsi="Times New Roman" w:cs="Times New Roman"/>
          <w:i/>
          <w:iCs/>
          <w:color w:val="000000"/>
          <w:sz w:val="24"/>
          <w:szCs w:val="24"/>
          <w:u w:val="single"/>
        </w:rPr>
        <w:t xml:space="preserve"> / </w:t>
      </w:r>
      <w:r w:rsidRPr="00F92E3F">
        <w:rPr>
          <w:rFonts w:ascii="Times New Roman" w:hAnsi="Times New Roman" w:cs="Times New Roman"/>
          <w:i/>
          <w:iCs/>
          <w:color w:val="000000"/>
          <w:sz w:val="24"/>
          <w:szCs w:val="24"/>
          <w:u w:val="single"/>
          <w:lang w:val="ru-RU"/>
        </w:rPr>
        <w:t>Подизвођач</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уписан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Регистар</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понуђача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води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Агенција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за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привредне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регистре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сагласно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члану</w:t>
      </w:r>
      <w:r w:rsidRPr="00F92E3F">
        <w:rPr>
          <w:rFonts w:ascii="Times New Roman" w:hAnsi="Times New Roman" w:cs="Times New Roman"/>
          <w:i/>
          <w:iCs/>
          <w:color w:val="000000"/>
          <w:sz w:val="24"/>
          <w:szCs w:val="24"/>
          <w:u w:val="single"/>
        </w:rPr>
        <w:t xml:space="preserve"> 78.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5.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није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доставља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доказе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испуњености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обавезних</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услова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из</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члана</w:t>
      </w:r>
      <w:r w:rsidRPr="00F92E3F">
        <w:rPr>
          <w:rFonts w:ascii="Times New Roman" w:hAnsi="Times New Roman" w:cs="Times New Roman"/>
          <w:i/>
          <w:iCs/>
          <w:color w:val="000000"/>
          <w:sz w:val="24"/>
          <w:szCs w:val="24"/>
          <w:u w:val="single"/>
        </w:rPr>
        <w:t xml:space="preserve"> 77.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тач</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од</w:t>
      </w:r>
      <w:r w:rsidRPr="00F92E3F">
        <w:rPr>
          <w:rFonts w:ascii="Times New Roman" w:hAnsi="Times New Roman" w:cs="Times New Roman"/>
          <w:i/>
          <w:iCs/>
          <w:color w:val="000000"/>
          <w:sz w:val="24"/>
          <w:szCs w:val="24"/>
          <w:u w:val="single"/>
        </w:rPr>
        <w:t xml:space="preserve">  3) </w:t>
      </w:r>
      <w:r w:rsidRPr="00F92E3F">
        <w:rPr>
          <w:rFonts w:ascii="Times New Roman" w:hAnsi="Times New Roman" w:cs="Times New Roman"/>
          <w:i/>
          <w:iCs/>
          <w:color w:val="000000"/>
          <w:sz w:val="24"/>
          <w:szCs w:val="24"/>
          <w:u w:val="single"/>
          <w:lang w:val="ru-RU"/>
        </w:rPr>
        <w:t>ЗЈН</w:t>
      </w:r>
      <w:r w:rsidR="0038118A">
        <w:rPr>
          <w:rFonts w:ascii="Times New Roman" w:hAnsi="Times New Roman" w:cs="Times New Roman"/>
          <w:i/>
          <w:iCs/>
          <w:color w:val="000000"/>
          <w:sz w:val="24"/>
          <w:szCs w:val="24"/>
          <w:u w:val="single"/>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V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САЧИНЕ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ПОНУДУ</w:t>
      </w:r>
      <w:r w:rsidRPr="00F92E3F">
        <w:rPr>
          <w:rFonts w:ascii="Times New Roman" w:hAnsi="Times New Roman" w:cs="Times New Roman"/>
          <w:b/>
          <w:bCs/>
          <w:color w:val="000000"/>
          <w:sz w:val="24"/>
          <w:szCs w:val="24"/>
          <w:u w:val="single"/>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језику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састављена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српском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Документација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преведена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судског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тумача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превод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оргиналу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суду</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општини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фотокопија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техничке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каталози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изворном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непреведена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lastRenderedPageBreak/>
        <w:t>Начин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сачињена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непосредно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сигурношћу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rPr>
        <w:t>,,</w:t>
      </w:r>
      <w:r w:rsidRPr="00F92E3F">
        <w:rPr>
          <w:rFonts w:ascii="Times New Roman" w:hAnsi="Times New Roman" w:cs="Times New Roman"/>
          <w:b/>
          <w:color w:val="000000"/>
          <w:sz w:val="24"/>
          <w:szCs w:val="24"/>
          <w:lang w:val="ru-RU"/>
        </w:rPr>
        <w:t>Понуда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за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јавну</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набавку</w:t>
      </w:r>
      <w:r w:rsidR="00485784" w:rsidRPr="00F92E3F">
        <w:rPr>
          <w:rFonts w:ascii="Times New Roman" w:hAnsi="Times New Roman" w:cs="Times New Roman"/>
          <w:b/>
          <w:color w:val="000000"/>
          <w:sz w:val="24"/>
          <w:szCs w:val="24"/>
          <w:lang w:val="ru-RU"/>
        </w:rPr>
        <w:t xml:space="preserve"> </w:t>
      </w:r>
      <w:r w:rsidR="0090291B">
        <w:rPr>
          <w:rFonts w:ascii="Times New Roman" w:hAnsi="Times New Roman" w:cs="Times New Roman"/>
          <w:b/>
          <w:color w:val="000000"/>
          <w:sz w:val="24"/>
          <w:szCs w:val="24"/>
          <w:lang w:val="ru-RU"/>
        </w:rPr>
        <w:t>–</w:t>
      </w:r>
      <w:r w:rsidR="00485784" w:rsidRPr="00F92E3F">
        <w:rPr>
          <w:rFonts w:ascii="Times New Roman" w:hAnsi="Times New Roman" w:cs="Times New Roman"/>
          <w:b/>
          <w:color w:val="000000"/>
          <w:sz w:val="24"/>
          <w:szCs w:val="24"/>
          <w:lang w:val="ru-RU"/>
        </w:rPr>
        <w:t xml:space="preserve"> </w:t>
      </w:r>
      <w:r w:rsidR="0090291B">
        <w:rPr>
          <w:rFonts w:ascii="Times New Roman" w:hAnsi="Times New Roman" w:cs="Times New Roman"/>
          <w:b/>
          <w:color w:val="000000"/>
          <w:sz w:val="24"/>
          <w:szCs w:val="24"/>
          <w:lang w:val="ru-RU"/>
        </w:rPr>
        <w:t>Остали р</w:t>
      </w:r>
      <w:r w:rsidR="00855BAB" w:rsidRPr="00F92E3F">
        <w:rPr>
          <w:rFonts w:ascii="Times New Roman" w:hAnsi="Times New Roman" w:cs="Times New Roman"/>
          <w:b/>
          <w:sz w:val="24"/>
          <w:szCs w:val="24"/>
          <w:highlight w:val="white"/>
          <w:lang w:val="ru-RU"/>
        </w:rPr>
        <w:t>адови у дневним боравцима Центра</w:t>
      </w:r>
      <w:r w:rsidRPr="00F92E3F">
        <w:rPr>
          <w:rFonts w:ascii="Times New Roman" w:hAnsi="Times New Roman" w:cs="Times New Roman"/>
          <w:b/>
          <w:color w:val="000000"/>
          <w:sz w:val="24"/>
          <w:szCs w:val="24"/>
        </w:rPr>
        <w:t xml:space="preserve">, </w:t>
      </w:r>
      <w:r w:rsidR="0090291B">
        <w:rPr>
          <w:rFonts w:ascii="Times New Roman" w:hAnsi="Times New Roman" w:cs="Times New Roman"/>
          <w:b/>
          <w:color w:val="000000"/>
          <w:sz w:val="24"/>
          <w:szCs w:val="24"/>
          <w:lang w:val="sr-Cyrl-RS"/>
        </w:rPr>
        <w:t xml:space="preserve">Партија__________ ( навести назив и број партије), </w:t>
      </w:r>
      <w:r w:rsidRPr="00F92E3F">
        <w:rPr>
          <w:rFonts w:ascii="Times New Roman" w:hAnsi="Times New Roman" w:cs="Times New Roman"/>
          <w:b/>
          <w:color w:val="000000"/>
          <w:sz w:val="24"/>
          <w:szCs w:val="24"/>
          <w:lang w:val="ru-RU"/>
        </w:rPr>
        <w:t>ЈН</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број</w:t>
      </w:r>
      <w:r w:rsidRPr="00F92E3F">
        <w:rPr>
          <w:rFonts w:ascii="Times New Roman" w:hAnsi="Times New Roman" w:cs="Times New Roman"/>
          <w:b/>
          <w:color w:val="000000"/>
          <w:sz w:val="24"/>
          <w:szCs w:val="24"/>
        </w:rPr>
        <w:t xml:space="preserve"> </w:t>
      </w:r>
      <w:r w:rsidR="00855BAB" w:rsidRPr="00F92E3F">
        <w:rPr>
          <w:rFonts w:ascii="Times New Roman" w:hAnsi="Times New Roman" w:cs="Times New Roman"/>
          <w:b/>
          <w:color w:val="000000"/>
          <w:sz w:val="24"/>
          <w:szCs w:val="24"/>
        </w:rPr>
        <w:t>1</w:t>
      </w:r>
      <w:r w:rsidR="0090291B">
        <w:rPr>
          <w:rFonts w:ascii="Times New Roman" w:hAnsi="Times New Roman" w:cs="Times New Roman"/>
          <w:b/>
          <w:color w:val="000000"/>
          <w:sz w:val="24"/>
          <w:szCs w:val="24"/>
          <w:lang w:val="sr-Cyrl-RS"/>
        </w:rPr>
        <w:t>6</w:t>
      </w:r>
      <w:r w:rsidR="00855BAB" w:rsidRPr="00F92E3F">
        <w:rPr>
          <w:rFonts w:ascii="Times New Roman" w:hAnsi="Times New Roman" w:cs="Times New Roman"/>
          <w:b/>
          <w:color w:val="000000"/>
          <w:sz w:val="24"/>
          <w:szCs w:val="24"/>
        </w:rPr>
        <w:t>/16</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НЕ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ОТВАРАТИ</w:t>
      </w:r>
      <w:r w:rsidR="00855BAB" w:rsidRPr="00F92E3F">
        <w:rPr>
          <w:rFonts w:ascii="Times New Roman" w:hAnsi="Times New Roman" w:cs="Times New Roman"/>
          <w:b/>
          <w:color w:val="000000"/>
          <w:sz w:val="24"/>
          <w:szCs w:val="24"/>
          <w:lang w:val="ru-RU"/>
        </w:rPr>
        <w:t xml:space="preserve"> </w:t>
      </w:r>
      <w:r w:rsidRPr="00F92E3F">
        <w:rPr>
          <w:rFonts w:ascii="Times New Roman" w:hAnsi="Times New Roman" w:cs="Times New Roman"/>
          <w:b/>
          <w:color w:val="000000"/>
          <w:sz w:val="24"/>
          <w:szCs w:val="24"/>
        </w:rPr>
        <w:t>".</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249ED">
        <w:rPr>
          <w:rFonts w:ascii="Times New Roman" w:hAnsi="Times New Roman" w:cs="Times New Roman"/>
          <w:color w:val="000000"/>
          <w:sz w:val="24"/>
          <w:szCs w:val="24"/>
        </w:rPr>
        <w:t xml:space="preserve"> </w:t>
      </w:r>
      <w:r w:rsidRPr="00F249ED">
        <w:rPr>
          <w:rFonts w:ascii="Times New Roman" w:hAnsi="Times New Roman" w:cs="Times New Roman"/>
          <w:b/>
          <w:bCs/>
          <w:color w:val="000000"/>
          <w:sz w:val="24"/>
          <w:szCs w:val="24"/>
          <w:u w:val="single"/>
          <w:lang w:val="ru-RU"/>
        </w:rPr>
        <w:t>Понуда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се</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сматра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благовременом</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уколико</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је</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примљена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и</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оверена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печатом</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пријема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од</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стране</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Наручиоца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без</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обзира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на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начин</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на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који</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је</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послата</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до</w:t>
      </w:r>
      <w:r w:rsidRPr="00F249ED">
        <w:rPr>
          <w:rFonts w:ascii="Times New Roman" w:hAnsi="Times New Roman" w:cs="Times New Roman"/>
          <w:b/>
          <w:bCs/>
          <w:color w:val="000000"/>
          <w:sz w:val="24"/>
          <w:szCs w:val="24"/>
          <w:u w:val="single"/>
        </w:rPr>
        <w:t xml:space="preserve"> 10:00 </w:t>
      </w:r>
      <w:r w:rsidRPr="00F249ED">
        <w:rPr>
          <w:rFonts w:ascii="Times New Roman" w:hAnsi="Times New Roman" w:cs="Times New Roman"/>
          <w:b/>
          <w:bCs/>
          <w:color w:val="000000"/>
          <w:sz w:val="24"/>
          <w:szCs w:val="24"/>
          <w:u w:val="single"/>
          <w:lang w:val="ru-RU"/>
        </w:rPr>
        <w:t>часова</w:t>
      </w:r>
      <w:r w:rsidRPr="00F249ED">
        <w:rPr>
          <w:rFonts w:ascii="Times New Roman" w:hAnsi="Times New Roman" w:cs="Times New Roman"/>
          <w:b/>
          <w:bCs/>
          <w:color w:val="000000"/>
          <w:sz w:val="24"/>
          <w:szCs w:val="24"/>
          <w:u w:val="single"/>
        </w:rPr>
        <w:t xml:space="preserve"> </w:t>
      </w:r>
      <w:r w:rsidR="003A39A9" w:rsidRPr="00F249ED">
        <w:rPr>
          <w:rFonts w:ascii="Times New Roman" w:hAnsi="Times New Roman" w:cs="Times New Roman"/>
          <w:b/>
          <w:bCs/>
          <w:color w:val="000000"/>
          <w:sz w:val="24"/>
          <w:szCs w:val="24"/>
          <w:u w:val="single"/>
        </w:rPr>
        <w:t>2</w:t>
      </w:r>
      <w:r w:rsidR="00F47EA3">
        <w:rPr>
          <w:rFonts w:ascii="Times New Roman" w:hAnsi="Times New Roman" w:cs="Times New Roman"/>
          <w:b/>
          <w:bCs/>
          <w:color w:val="000000"/>
          <w:sz w:val="24"/>
          <w:szCs w:val="24"/>
          <w:u w:val="single"/>
        </w:rPr>
        <w:t>4</w:t>
      </w:r>
      <w:r w:rsidR="003F341C" w:rsidRPr="00F249ED">
        <w:rPr>
          <w:rFonts w:ascii="Times New Roman" w:hAnsi="Times New Roman" w:cs="Times New Roman"/>
          <w:b/>
          <w:bCs/>
          <w:color w:val="000000"/>
          <w:sz w:val="24"/>
          <w:szCs w:val="24"/>
          <w:u w:val="single"/>
        </w:rPr>
        <w:t>.</w:t>
      </w:r>
      <w:r w:rsidR="00F249ED" w:rsidRPr="00F249ED">
        <w:rPr>
          <w:rFonts w:ascii="Times New Roman" w:hAnsi="Times New Roman" w:cs="Times New Roman"/>
          <w:b/>
          <w:bCs/>
          <w:color w:val="000000"/>
          <w:sz w:val="24"/>
          <w:szCs w:val="24"/>
          <w:u w:val="single"/>
          <w:lang w:val="sr-Cyrl-RS"/>
        </w:rPr>
        <w:t>11</w:t>
      </w:r>
      <w:r w:rsidR="00FD4586" w:rsidRPr="00F249ED">
        <w:rPr>
          <w:rFonts w:ascii="Times New Roman" w:hAnsi="Times New Roman" w:cs="Times New Roman"/>
          <w:b/>
          <w:bCs/>
          <w:color w:val="000000"/>
          <w:sz w:val="24"/>
          <w:szCs w:val="24"/>
          <w:u w:val="single"/>
        </w:rPr>
        <w:t>.</w:t>
      </w:r>
      <w:r w:rsidRPr="00F249ED">
        <w:rPr>
          <w:rFonts w:ascii="Times New Roman" w:hAnsi="Times New Roman" w:cs="Times New Roman"/>
          <w:b/>
          <w:bCs/>
          <w:color w:val="000000"/>
          <w:sz w:val="24"/>
          <w:szCs w:val="24"/>
          <w:u w:val="single"/>
        </w:rPr>
        <w:t>201</w:t>
      </w:r>
      <w:r w:rsidR="003A39A9" w:rsidRPr="00F249ED">
        <w:rPr>
          <w:rFonts w:ascii="Times New Roman" w:hAnsi="Times New Roman" w:cs="Times New Roman"/>
          <w:b/>
          <w:bCs/>
          <w:color w:val="000000"/>
          <w:sz w:val="24"/>
          <w:szCs w:val="24"/>
          <w:u w:val="single"/>
        </w:rPr>
        <w:t>6</w:t>
      </w:r>
      <w:r w:rsidRPr="00F249ED">
        <w:rPr>
          <w:rFonts w:ascii="Times New Roman" w:hAnsi="Times New Roman" w:cs="Times New Roman"/>
          <w:b/>
          <w:bCs/>
          <w:color w:val="000000"/>
          <w:sz w:val="24"/>
          <w:szCs w:val="24"/>
          <w:u w:val="single"/>
        </w:rPr>
        <w:t xml:space="preserve">. </w:t>
      </w:r>
      <w:r w:rsidRPr="00F249ED">
        <w:rPr>
          <w:rFonts w:ascii="Times New Roman" w:hAnsi="Times New Roman" w:cs="Times New Roman"/>
          <w:b/>
          <w:bCs/>
          <w:color w:val="000000"/>
          <w:sz w:val="24"/>
          <w:szCs w:val="24"/>
          <w:u w:val="single"/>
          <w:lang w:val="ru-RU"/>
        </w:rPr>
        <w:t>године</w:t>
      </w:r>
      <w:r w:rsidR="00FD4586" w:rsidRPr="00F249ED">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обележити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евидентирати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приспећа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непосредно</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аручулац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понуђачу</w:t>
      </w:r>
      <w:r w:rsidR="0090291B">
        <w:rPr>
          <w:rFonts w:ascii="Times New Roman" w:hAnsi="Times New Roman" w:cs="Times New Roman"/>
          <w:color w:val="000000"/>
          <w:sz w:val="24"/>
          <w:szCs w:val="24"/>
          <w:lang w:val="ru-RU"/>
        </w:rPr>
        <w:t>, на његов 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w:t>
      </w:r>
    </w:p>
    <w:p w:rsidR="00A75E66" w:rsidRPr="00810296"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810296">
        <w:rPr>
          <w:rFonts w:ascii="Times New Roman" w:hAnsi="Times New Roman" w:cs="Times New Roman"/>
          <w:color w:val="000000"/>
          <w:sz w:val="24"/>
          <w:szCs w:val="24"/>
          <w:lang w:val="ru-RU"/>
        </w:rPr>
        <w:t>неблаговременом</w:t>
      </w:r>
      <w:r w:rsidRPr="00810296">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Јавно</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отварање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понуда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одржаће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се</w:t>
      </w:r>
      <w:r w:rsidRPr="00810296">
        <w:rPr>
          <w:rFonts w:ascii="Times New Roman" w:hAnsi="Times New Roman" w:cs="Times New Roman"/>
          <w:b/>
          <w:bCs/>
          <w:color w:val="000000"/>
          <w:sz w:val="24"/>
          <w:szCs w:val="24"/>
          <w:u w:val="single"/>
        </w:rPr>
        <w:t xml:space="preserve"> </w:t>
      </w:r>
      <w:r w:rsidR="003A39A9" w:rsidRPr="00810296">
        <w:rPr>
          <w:rFonts w:ascii="Times New Roman" w:hAnsi="Times New Roman" w:cs="Times New Roman"/>
          <w:b/>
          <w:bCs/>
          <w:color w:val="000000"/>
          <w:sz w:val="24"/>
          <w:szCs w:val="24"/>
          <w:u w:val="single"/>
        </w:rPr>
        <w:t>2</w:t>
      </w:r>
      <w:r w:rsidR="00F47EA3">
        <w:rPr>
          <w:rFonts w:ascii="Times New Roman" w:hAnsi="Times New Roman" w:cs="Times New Roman"/>
          <w:b/>
          <w:bCs/>
          <w:color w:val="000000"/>
          <w:sz w:val="24"/>
          <w:szCs w:val="24"/>
          <w:u w:val="single"/>
        </w:rPr>
        <w:t>4</w:t>
      </w:r>
      <w:r w:rsidR="003A39A9" w:rsidRPr="00810296">
        <w:rPr>
          <w:rFonts w:ascii="Times New Roman" w:hAnsi="Times New Roman" w:cs="Times New Roman"/>
          <w:b/>
          <w:bCs/>
          <w:color w:val="000000"/>
          <w:sz w:val="24"/>
          <w:szCs w:val="24"/>
          <w:u w:val="single"/>
        </w:rPr>
        <w:t>.</w:t>
      </w:r>
      <w:r w:rsidR="00810296" w:rsidRPr="00810296">
        <w:rPr>
          <w:rFonts w:ascii="Times New Roman" w:hAnsi="Times New Roman" w:cs="Times New Roman"/>
          <w:b/>
          <w:bCs/>
          <w:color w:val="000000"/>
          <w:sz w:val="24"/>
          <w:szCs w:val="24"/>
          <w:u w:val="single"/>
          <w:lang w:val="sr-Cyrl-RS"/>
        </w:rPr>
        <w:t>11</w:t>
      </w:r>
      <w:r w:rsidR="003A39A9" w:rsidRPr="00810296">
        <w:rPr>
          <w:rFonts w:ascii="Times New Roman" w:hAnsi="Times New Roman" w:cs="Times New Roman"/>
          <w:b/>
          <w:bCs/>
          <w:color w:val="000000"/>
          <w:sz w:val="24"/>
          <w:szCs w:val="24"/>
          <w:u w:val="single"/>
        </w:rPr>
        <w:t>.2016.</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године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у</w:t>
      </w:r>
      <w:r w:rsidRPr="00810296">
        <w:rPr>
          <w:rFonts w:ascii="Times New Roman" w:hAnsi="Times New Roman" w:cs="Times New Roman"/>
          <w:b/>
          <w:bCs/>
          <w:color w:val="000000"/>
          <w:sz w:val="24"/>
          <w:szCs w:val="24"/>
          <w:u w:val="single"/>
        </w:rPr>
        <w:t xml:space="preserve"> 10:30 </w:t>
      </w:r>
      <w:r w:rsidRPr="00810296">
        <w:rPr>
          <w:rFonts w:ascii="Times New Roman" w:hAnsi="Times New Roman" w:cs="Times New Roman"/>
          <w:b/>
          <w:bCs/>
          <w:color w:val="000000"/>
          <w:sz w:val="24"/>
          <w:szCs w:val="24"/>
          <w:u w:val="single"/>
          <w:lang w:val="ru-RU"/>
        </w:rPr>
        <w:t>часова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у</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просторијама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Наручиоца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на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адреси</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Центар</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за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смештај</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и</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дневни</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боравак</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деце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и</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омладине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ометене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у</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развоју</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Свет</w:t>
      </w:r>
      <w:r w:rsidRPr="00810296">
        <w:rPr>
          <w:rFonts w:ascii="Times New Roman" w:hAnsi="Times New Roman" w:cs="Times New Roman"/>
          <w:b/>
          <w:bCs/>
          <w:color w:val="000000"/>
          <w:sz w:val="24"/>
          <w:szCs w:val="24"/>
          <w:u w:val="single"/>
        </w:rPr>
        <w:t>o</w:t>
      </w:r>
      <w:r w:rsidRPr="00810296">
        <w:rPr>
          <w:rFonts w:ascii="Times New Roman" w:hAnsi="Times New Roman" w:cs="Times New Roman"/>
          <w:b/>
          <w:bCs/>
          <w:color w:val="000000"/>
          <w:sz w:val="24"/>
          <w:szCs w:val="24"/>
          <w:u w:val="single"/>
          <w:lang w:val="ru-RU"/>
        </w:rPr>
        <w:t>зара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Марковића</w:t>
      </w:r>
      <w:r w:rsidRPr="00810296">
        <w:rPr>
          <w:rFonts w:ascii="Times New Roman" w:hAnsi="Times New Roman" w:cs="Times New Roman"/>
          <w:b/>
          <w:bCs/>
          <w:color w:val="000000"/>
          <w:sz w:val="24"/>
          <w:szCs w:val="24"/>
          <w:u w:val="single"/>
        </w:rPr>
        <w:t xml:space="preserve"> 85</w:t>
      </w:r>
      <w:r w:rsidRPr="00810296">
        <w:rPr>
          <w:rFonts w:ascii="Times New Roman" w:hAnsi="Times New Roman" w:cs="Times New Roman"/>
          <w:b/>
          <w:bCs/>
          <w:color w:val="000000"/>
          <w:sz w:val="24"/>
          <w:szCs w:val="24"/>
          <w:u w:val="single"/>
          <w:lang w:val="ru-RU"/>
        </w:rPr>
        <w:t>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Београд</w:t>
      </w:r>
      <w:r w:rsidRPr="00810296">
        <w:rPr>
          <w:rFonts w:ascii="Times New Roman" w:hAnsi="Times New Roman" w:cs="Times New Roman"/>
          <w:b/>
          <w:bCs/>
          <w:color w:val="000000"/>
          <w:sz w:val="24"/>
          <w:szCs w:val="24"/>
          <w:u w:val="single"/>
        </w:rPr>
        <w:t>, (</w:t>
      </w:r>
      <w:r w:rsidRPr="00810296">
        <w:rPr>
          <w:rFonts w:ascii="Times New Roman" w:hAnsi="Times New Roman" w:cs="Times New Roman"/>
          <w:b/>
          <w:bCs/>
          <w:color w:val="000000"/>
          <w:sz w:val="24"/>
          <w:szCs w:val="24"/>
          <w:u w:val="single"/>
          <w:lang w:val="ru-RU"/>
        </w:rPr>
        <w:t>сала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за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састанке</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соба</w:t>
      </w:r>
      <w:r w:rsidRPr="00810296">
        <w:rPr>
          <w:rFonts w:ascii="Times New Roman" w:hAnsi="Times New Roman" w:cs="Times New Roman"/>
          <w:b/>
          <w:bCs/>
          <w:color w:val="000000"/>
          <w:sz w:val="24"/>
          <w:szCs w:val="24"/>
          <w:u w:val="single"/>
        </w:rPr>
        <w:t xml:space="preserve"> </w:t>
      </w:r>
      <w:r w:rsidRPr="00810296">
        <w:rPr>
          <w:rFonts w:ascii="Times New Roman" w:hAnsi="Times New Roman" w:cs="Times New Roman"/>
          <w:b/>
          <w:bCs/>
          <w:color w:val="000000"/>
          <w:sz w:val="24"/>
          <w:szCs w:val="24"/>
          <w:u w:val="single"/>
          <w:lang w:val="ru-RU"/>
        </w:rPr>
        <w:t>бр</w:t>
      </w:r>
      <w:r w:rsidRPr="00810296">
        <w:rPr>
          <w:rFonts w:ascii="Times New Roman" w:hAnsi="Times New Roman" w:cs="Times New Roman"/>
          <w:b/>
          <w:bCs/>
          <w:color w:val="000000"/>
          <w:sz w:val="24"/>
          <w:szCs w:val="24"/>
          <w:u w:val="single"/>
        </w:rPr>
        <w:t>.21).</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почетка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представници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присуствовати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sr-Cyrl-RS"/>
        </w:rPr>
        <w:t xml:space="preserve">активно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Неблаговремену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Наручилац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окончању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отварање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вратити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неотворену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назнаком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поднета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неблаговремена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понуда</w:t>
      </w:r>
      <w:r w:rsidRPr="00F92E3F">
        <w:rPr>
          <w:rFonts w:ascii="Times New Roman" w:hAnsi="Times New Roman" w:cs="Times New Roman"/>
          <w:b/>
          <w:bCs/>
          <w:i/>
          <w:iCs/>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садржи</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попуњен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потписан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печатом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испуњавању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услова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Споразум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М</w:t>
      </w:r>
      <w:r w:rsidRPr="00F92E3F">
        <w:rPr>
          <w:rFonts w:ascii="Times New Roman" w:hAnsi="Times New Roman" w:cs="Times New Roman"/>
          <w:color w:val="000000"/>
          <w:sz w:val="24"/>
          <w:szCs w:val="24"/>
          <w:lang w:val="ru-RU"/>
        </w:rPr>
        <w:t>одел</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предлогом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М</w:t>
      </w:r>
      <w:r w:rsidRPr="00F92E3F">
        <w:rPr>
          <w:rFonts w:ascii="Times New Roman" w:hAnsi="Times New Roman" w:cs="Times New Roman"/>
          <w:color w:val="000000"/>
          <w:sz w:val="24"/>
          <w:szCs w:val="24"/>
          <w:lang w:val="ru-RU"/>
        </w:rPr>
        <w:t>одела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складу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чланом</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став</w:t>
      </w:r>
      <w:r w:rsidRPr="00F92E3F">
        <w:rPr>
          <w:rFonts w:ascii="Times New Roman" w:hAnsi="Times New Roman" w:cs="Times New Roman"/>
          <w:b/>
          <w:bCs/>
          <w:color w:val="000000"/>
          <w:sz w:val="24"/>
          <w:szCs w:val="24"/>
        </w:rPr>
        <w:t xml:space="preserve"> 2.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финансијском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средству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обезбеђења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00F33DC3" w:rsidRPr="00F92E3F">
        <w:rPr>
          <w:rFonts w:ascii="Times New Roman" w:hAnsi="Times New Roman" w:cs="Times New Roman"/>
          <w:color w:val="000000"/>
          <w:sz w:val="24"/>
          <w:szCs w:val="24"/>
        </w:rPr>
        <w:t xml:space="preserve"> X</w:t>
      </w:r>
      <w:r w:rsidRPr="00F92E3F">
        <w:rPr>
          <w:rFonts w:ascii="Times New Roman" w:hAnsi="Times New Roman" w:cs="Times New Roman"/>
          <w:color w:val="000000"/>
          <w:sz w:val="24"/>
          <w:szCs w:val="24"/>
        </w:rPr>
        <w:t xml:space="preserve">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EC2B60"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меничног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XV</w:t>
      </w:r>
      <w:r w:rsidR="00F33DC3" w:rsidRPr="00F92E3F">
        <w:rPr>
          <w:rFonts w:ascii="Times New Roman" w:hAnsi="Times New Roman" w:cs="Times New Roman"/>
          <w:color w:val="000000"/>
          <w:sz w:val="24"/>
          <w:szCs w:val="24"/>
        </w:rPr>
        <w:t>I</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301A6"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Уколико</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понуђач</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има</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трошкове</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приликом</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сачињавања</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понуде</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доставиће</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и</w:t>
      </w:r>
      <w:r w:rsidRPr="00F301A6">
        <w:rPr>
          <w:rFonts w:ascii="Times New Roman" w:hAnsi="Times New Roman" w:cs="Times New Roman"/>
          <w:color w:val="000000"/>
          <w:sz w:val="24"/>
          <w:szCs w:val="24"/>
        </w:rPr>
        <w:t xml:space="preserve"> </w:t>
      </w:r>
      <w:r w:rsidRPr="00F301A6">
        <w:rPr>
          <w:rFonts w:ascii="Times New Roman" w:hAnsi="Times New Roman" w:cs="Times New Roman"/>
          <w:b/>
          <w:color w:val="000000"/>
          <w:sz w:val="24"/>
          <w:szCs w:val="24"/>
          <w:lang w:val="ru-RU"/>
        </w:rPr>
        <w:t>Образац</w:t>
      </w:r>
      <w:r w:rsidRPr="00F301A6">
        <w:rPr>
          <w:rFonts w:ascii="Times New Roman" w:hAnsi="Times New Roman" w:cs="Times New Roman"/>
          <w:b/>
          <w:color w:val="000000"/>
          <w:sz w:val="24"/>
          <w:szCs w:val="24"/>
        </w:rPr>
        <w:t xml:space="preserve"> </w:t>
      </w:r>
      <w:r w:rsidRPr="00F301A6">
        <w:rPr>
          <w:rFonts w:ascii="Times New Roman" w:hAnsi="Times New Roman" w:cs="Times New Roman"/>
          <w:b/>
          <w:color w:val="000000"/>
          <w:sz w:val="24"/>
          <w:szCs w:val="24"/>
          <w:lang w:val="ru-RU"/>
        </w:rPr>
        <w:t>трошкова</w:t>
      </w:r>
      <w:r w:rsidRPr="00F301A6">
        <w:rPr>
          <w:rFonts w:ascii="Times New Roman" w:hAnsi="Times New Roman" w:cs="Times New Roman"/>
          <w:b/>
          <w:color w:val="000000"/>
          <w:sz w:val="24"/>
          <w:szCs w:val="24"/>
        </w:rPr>
        <w:t xml:space="preserve"> </w:t>
      </w:r>
      <w:r w:rsidRPr="00F301A6">
        <w:rPr>
          <w:rFonts w:ascii="Times New Roman" w:hAnsi="Times New Roman" w:cs="Times New Roman"/>
          <w:b/>
          <w:color w:val="000000"/>
          <w:sz w:val="24"/>
          <w:szCs w:val="24"/>
          <w:lang w:val="ru-RU"/>
        </w:rPr>
        <w:t>припреме</w:t>
      </w:r>
      <w:r w:rsidRPr="00F301A6">
        <w:rPr>
          <w:rFonts w:ascii="Times New Roman" w:hAnsi="Times New Roman" w:cs="Times New Roman"/>
          <w:b/>
          <w:color w:val="000000"/>
          <w:sz w:val="24"/>
          <w:szCs w:val="24"/>
        </w:rPr>
        <w:t xml:space="preserve"> </w:t>
      </w:r>
      <w:r w:rsidRPr="00F301A6">
        <w:rPr>
          <w:rFonts w:ascii="Times New Roman" w:hAnsi="Times New Roman" w:cs="Times New Roman"/>
          <w:b/>
          <w:color w:val="000000"/>
          <w:sz w:val="24"/>
          <w:szCs w:val="24"/>
          <w:lang w:val="ru-RU"/>
        </w:rPr>
        <w:t>понуде</w:t>
      </w:r>
      <w:r w:rsidRPr="00F301A6">
        <w:rPr>
          <w:rFonts w:ascii="Times New Roman" w:hAnsi="Times New Roman" w:cs="Times New Roman"/>
          <w:b/>
          <w:color w:val="000000"/>
          <w:sz w:val="24"/>
          <w:szCs w:val="24"/>
        </w:rPr>
        <w:t>,</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потписан</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и</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печатом</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оверен</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поглавље</w:t>
      </w:r>
      <w:r w:rsidRPr="00F301A6">
        <w:rPr>
          <w:rFonts w:ascii="Times New Roman" w:hAnsi="Times New Roman" w:cs="Times New Roman"/>
          <w:color w:val="000000"/>
          <w:sz w:val="24"/>
          <w:szCs w:val="24"/>
        </w:rPr>
        <w:t xml:space="preserve"> VIII </w:t>
      </w:r>
      <w:r w:rsidRPr="00F301A6">
        <w:rPr>
          <w:rFonts w:ascii="Times New Roman" w:hAnsi="Times New Roman" w:cs="Times New Roman"/>
          <w:color w:val="000000"/>
          <w:sz w:val="24"/>
          <w:szCs w:val="24"/>
          <w:lang w:val="ru-RU"/>
        </w:rPr>
        <w:t>у</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конкурсној</w:t>
      </w:r>
      <w:r w:rsidRPr="00F301A6">
        <w:rPr>
          <w:rFonts w:ascii="Times New Roman" w:hAnsi="Times New Roman" w:cs="Times New Roman"/>
          <w:color w:val="000000"/>
          <w:sz w:val="24"/>
          <w:szCs w:val="24"/>
        </w:rPr>
        <w:t xml:space="preserve"> </w:t>
      </w:r>
      <w:r w:rsidRPr="00F301A6">
        <w:rPr>
          <w:rFonts w:ascii="Times New Roman" w:hAnsi="Times New Roman" w:cs="Times New Roman"/>
          <w:color w:val="000000"/>
          <w:sz w:val="24"/>
          <w:szCs w:val="24"/>
          <w:lang w:val="ru-RU"/>
        </w:rPr>
        <w:t>документацији</w:t>
      </w:r>
      <w:r w:rsidRPr="00F301A6">
        <w:rPr>
          <w:rFonts w:ascii="Times New Roman" w:hAnsi="Times New Roman" w:cs="Times New Roman"/>
          <w:color w:val="000000"/>
          <w:sz w:val="24"/>
          <w:szCs w:val="24"/>
        </w:rPr>
        <w:t xml:space="preserve">). </w:t>
      </w:r>
    </w:p>
    <w:p w:rsidR="00EC2B60" w:rsidRPr="00F92E3F" w:rsidRDefault="00EC2B60" w:rsidP="00A75E66">
      <w:pPr>
        <w:autoSpaceDE w:val="0"/>
        <w:autoSpaceDN w:val="0"/>
        <w:adjustRightInd w:val="0"/>
        <w:jc w:val="both"/>
        <w:rPr>
          <w:rFonts w:ascii="Times New Roman" w:hAnsi="Times New Roman" w:cs="Times New Roman"/>
          <w:color w:val="000000"/>
          <w:sz w:val="24"/>
          <w:szCs w:val="24"/>
          <w:lang w:val="sr-Cyrl-RS"/>
        </w:rPr>
      </w:pPr>
      <w:r w:rsidRPr="00F301A6">
        <w:rPr>
          <w:rFonts w:ascii="Times New Roman" w:hAnsi="Times New Roman" w:cs="Times New Roman"/>
          <w:color w:val="000000"/>
          <w:sz w:val="24"/>
          <w:szCs w:val="24"/>
          <w:lang w:val="sr-Cyrl-RS"/>
        </w:rPr>
        <w:t xml:space="preserve">- </w:t>
      </w:r>
      <w:r w:rsidRPr="00F301A6">
        <w:rPr>
          <w:rFonts w:ascii="Times New Roman" w:hAnsi="Times New Roman" w:cs="Times New Roman"/>
          <w:b/>
          <w:color w:val="000000"/>
          <w:sz w:val="24"/>
          <w:szCs w:val="24"/>
          <w:lang w:val="sr-Cyrl-RS"/>
        </w:rPr>
        <w:t>Изјаву о обиласку дневног боравка Центра</w:t>
      </w:r>
      <w:r w:rsidRPr="00F301A6">
        <w:rPr>
          <w:rFonts w:ascii="Times New Roman" w:hAnsi="Times New Roman" w:cs="Times New Roman"/>
          <w:color w:val="000000"/>
          <w:sz w:val="24"/>
          <w:szCs w:val="24"/>
          <w:lang w:val="sr-Cyrl-RS"/>
        </w:rPr>
        <w:t xml:space="preserve"> </w:t>
      </w:r>
      <w:r w:rsidR="003C3C15" w:rsidRPr="00F301A6">
        <w:rPr>
          <w:rFonts w:ascii="Times New Roman" w:hAnsi="Times New Roman" w:cs="Times New Roman"/>
          <w:color w:val="000000"/>
          <w:sz w:val="24"/>
          <w:szCs w:val="24"/>
        </w:rPr>
        <w:t>(</w:t>
      </w:r>
      <w:r w:rsidR="003C3C15" w:rsidRPr="00F301A6">
        <w:rPr>
          <w:rFonts w:ascii="Times New Roman" w:hAnsi="Times New Roman" w:cs="Times New Roman"/>
          <w:color w:val="000000"/>
          <w:sz w:val="24"/>
          <w:szCs w:val="24"/>
          <w:lang w:val="ru-RU"/>
        </w:rPr>
        <w:t>Поглавље</w:t>
      </w:r>
      <w:r w:rsidR="003C3C15" w:rsidRPr="00F301A6">
        <w:rPr>
          <w:rFonts w:ascii="Times New Roman" w:hAnsi="Times New Roman" w:cs="Times New Roman"/>
          <w:color w:val="000000"/>
          <w:sz w:val="24"/>
          <w:szCs w:val="24"/>
        </w:rPr>
        <w:t xml:space="preserve"> XVII </w:t>
      </w:r>
      <w:r w:rsidR="003C3C15" w:rsidRPr="00F301A6">
        <w:rPr>
          <w:rFonts w:ascii="Times New Roman" w:hAnsi="Times New Roman" w:cs="Times New Roman"/>
          <w:color w:val="000000"/>
          <w:sz w:val="24"/>
          <w:szCs w:val="24"/>
          <w:lang w:val="ru-RU"/>
        </w:rPr>
        <w:t>конкурсне</w:t>
      </w:r>
      <w:r w:rsidR="003C3C15" w:rsidRPr="00F301A6">
        <w:rPr>
          <w:rFonts w:ascii="Times New Roman" w:hAnsi="Times New Roman" w:cs="Times New Roman"/>
          <w:color w:val="000000"/>
          <w:sz w:val="24"/>
          <w:szCs w:val="24"/>
        </w:rPr>
        <w:t xml:space="preserve"> </w:t>
      </w:r>
      <w:r w:rsidR="003C3C15" w:rsidRPr="00F301A6">
        <w:rPr>
          <w:rFonts w:ascii="Times New Roman" w:hAnsi="Times New Roman" w:cs="Times New Roman"/>
          <w:color w:val="000000"/>
          <w:sz w:val="24"/>
          <w:szCs w:val="24"/>
          <w:lang w:val="ru-RU"/>
        </w:rPr>
        <w:t>документације</w:t>
      </w:r>
      <w:r w:rsidR="003C3C15" w:rsidRPr="00F301A6">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њихов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читко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ab/>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XI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достављају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изузев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варијантама</w:t>
      </w:r>
    </w:p>
    <w:p w:rsidR="00A75E66" w:rsidRPr="00F92E3F" w:rsidRDefault="00485784"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 xml:space="preserve"> </w:t>
      </w:r>
      <w:r w:rsidR="00A75E66" w:rsidRPr="00F92E3F">
        <w:rPr>
          <w:rFonts w:ascii="Times New Roman" w:hAnsi="Times New Roman" w:cs="Times New Roman"/>
          <w:color w:val="000000"/>
          <w:sz w:val="24"/>
          <w:szCs w:val="24"/>
          <w:lang w:val="ru-RU"/>
        </w:rPr>
        <w:t>Подношење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понуде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са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варијантама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није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дозвољено</w:t>
      </w:r>
      <w:r w:rsidR="00A75E66"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измене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допуне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опозива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накнадно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Измена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w:t>
      </w:r>
      <w:r w:rsidR="00914347">
        <w:rPr>
          <w:rFonts w:ascii="Times New Roman" w:hAnsi="Times New Roman" w:cs="Times New Roman"/>
          <w:b/>
          <w:bCs/>
          <w:color w:val="000000"/>
          <w:sz w:val="24"/>
          <w:szCs w:val="24"/>
          <w:lang w:val="ru-RU"/>
        </w:rPr>
        <w:t>–</w:t>
      </w:r>
      <w:r w:rsidRPr="00F92E3F">
        <w:rPr>
          <w:rFonts w:ascii="Times New Roman" w:hAnsi="Times New Roman" w:cs="Times New Roman"/>
          <w:b/>
          <w:bCs/>
          <w:color w:val="000000"/>
          <w:sz w:val="24"/>
          <w:szCs w:val="24"/>
        </w:rPr>
        <w:t xml:space="preserve"> </w:t>
      </w:r>
      <w:r w:rsidR="00914347">
        <w:rPr>
          <w:rFonts w:ascii="Times New Roman" w:hAnsi="Times New Roman" w:cs="Times New Roman"/>
          <w:b/>
          <w:bCs/>
          <w:color w:val="000000"/>
          <w:sz w:val="24"/>
          <w:szCs w:val="24"/>
          <w:lang w:val="sr-Cyrl-RS"/>
        </w:rPr>
        <w:t>Остали р</w:t>
      </w:r>
      <w:r w:rsidR="00485784" w:rsidRPr="00F92E3F">
        <w:rPr>
          <w:rFonts w:ascii="Times New Roman" w:hAnsi="Times New Roman" w:cs="Times New Roman"/>
          <w:b/>
          <w:sz w:val="24"/>
          <w:szCs w:val="24"/>
          <w:highlight w:val="white"/>
          <w:lang w:val="ru-RU"/>
        </w:rPr>
        <w:t>адови у дневним боравцима Центра</w:t>
      </w:r>
      <w:r w:rsidR="00485784" w:rsidRPr="00F92E3F">
        <w:rPr>
          <w:rFonts w:ascii="Times New Roman" w:hAnsi="Times New Roman" w:cs="Times New Roman"/>
          <w:b/>
          <w:color w:val="000000"/>
          <w:sz w:val="24"/>
          <w:szCs w:val="24"/>
        </w:rPr>
        <w:t>,</w:t>
      </w:r>
      <w:r w:rsidR="00914347">
        <w:rPr>
          <w:rFonts w:ascii="Times New Roman" w:hAnsi="Times New Roman" w:cs="Times New Roman"/>
          <w:b/>
          <w:color w:val="000000"/>
          <w:sz w:val="24"/>
          <w:szCs w:val="24"/>
          <w:lang w:val="sr-Cyrl-RS"/>
        </w:rPr>
        <w:t xml:space="preserve"> партија ________  (навести назив и број партије), </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ЈН</w:t>
      </w:r>
      <w:r w:rsidR="00485784" w:rsidRPr="00F92E3F">
        <w:rPr>
          <w:rFonts w:ascii="Times New Roman" w:hAnsi="Times New Roman" w:cs="Times New Roman"/>
          <w:b/>
          <w:color w:val="000000"/>
          <w:sz w:val="24"/>
          <w:szCs w:val="24"/>
        </w:rPr>
        <w:t xml:space="preserve"> </w:t>
      </w:r>
      <w:r w:rsidR="00485784" w:rsidRPr="00F92E3F">
        <w:rPr>
          <w:rFonts w:ascii="Times New Roman" w:hAnsi="Times New Roman" w:cs="Times New Roman"/>
          <w:b/>
          <w:color w:val="000000"/>
          <w:sz w:val="24"/>
          <w:szCs w:val="24"/>
          <w:lang w:val="ru-RU"/>
        </w:rPr>
        <w:t>број</w:t>
      </w:r>
      <w:r w:rsidR="00485784" w:rsidRPr="00F92E3F">
        <w:rPr>
          <w:rFonts w:ascii="Times New Roman" w:hAnsi="Times New Roman" w:cs="Times New Roman"/>
          <w:b/>
          <w:color w:val="000000"/>
          <w:sz w:val="24"/>
          <w:szCs w:val="24"/>
        </w:rPr>
        <w:t xml:space="preserve"> 1</w:t>
      </w:r>
      <w:r w:rsidR="00914347">
        <w:rPr>
          <w:rFonts w:ascii="Times New Roman" w:hAnsi="Times New Roman" w:cs="Times New Roman"/>
          <w:b/>
          <w:color w:val="000000"/>
          <w:sz w:val="24"/>
          <w:szCs w:val="24"/>
          <w:lang w:val="sr-Cyrl-RS"/>
        </w:rPr>
        <w:t>6</w:t>
      </w:r>
      <w:r w:rsidR="00485784" w:rsidRPr="00F92E3F">
        <w:rPr>
          <w:rFonts w:ascii="Times New Roman" w:hAnsi="Times New Roman" w:cs="Times New Roman"/>
          <w:b/>
          <w:color w:val="000000"/>
          <w:sz w:val="24"/>
          <w:szCs w:val="24"/>
        </w:rPr>
        <w:t>/16</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ОТВАРАТИ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Допуна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lang w:val="sr-Cyrl-RS"/>
        </w:rPr>
        <w:t xml:space="preserve">- </w:t>
      </w:r>
      <w:r w:rsidR="00914347">
        <w:rPr>
          <w:rFonts w:ascii="Times New Roman" w:hAnsi="Times New Roman" w:cs="Times New Roman"/>
          <w:b/>
          <w:bCs/>
          <w:color w:val="000000"/>
          <w:sz w:val="24"/>
          <w:szCs w:val="24"/>
          <w:lang w:val="sr-Cyrl-RS"/>
        </w:rPr>
        <w:t>Остали р</w:t>
      </w:r>
      <w:r w:rsidR="00914347" w:rsidRPr="00F92E3F">
        <w:rPr>
          <w:rFonts w:ascii="Times New Roman" w:hAnsi="Times New Roman" w:cs="Times New Roman"/>
          <w:b/>
          <w:sz w:val="24"/>
          <w:szCs w:val="24"/>
          <w:highlight w:val="white"/>
          <w:lang w:val="ru-RU"/>
        </w:rPr>
        <w:t>адови у дневним боравцима Центра</w:t>
      </w:r>
      <w:r w:rsidR="00914347" w:rsidRPr="00F92E3F">
        <w:rPr>
          <w:rFonts w:ascii="Times New Roman" w:hAnsi="Times New Roman" w:cs="Times New Roman"/>
          <w:b/>
          <w:color w:val="000000"/>
          <w:sz w:val="24"/>
          <w:szCs w:val="24"/>
        </w:rPr>
        <w:t>,</w:t>
      </w:r>
      <w:r w:rsidR="00914347">
        <w:rPr>
          <w:rFonts w:ascii="Times New Roman" w:hAnsi="Times New Roman" w:cs="Times New Roman"/>
          <w:b/>
          <w:color w:val="000000"/>
          <w:sz w:val="24"/>
          <w:szCs w:val="24"/>
          <w:lang w:val="sr-Cyrl-RS"/>
        </w:rPr>
        <w:t xml:space="preserve"> партија ________  (навести назив и број партије), </w:t>
      </w:r>
      <w:r w:rsidR="00914347" w:rsidRPr="00F92E3F">
        <w:rPr>
          <w:rFonts w:ascii="Times New Roman" w:hAnsi="Times New Roman" w:cs="Times New Roman"/>
          <w:b/>
          <w:color w:val="000000"/>
          <w:sz w:val="24"/>
          <w:szCs w:val="24"/>
        </w:rPr>
        <w:t xml:space="preserve"> </w:t>
      </w:r>
      <w:r w:rsidR="00914347" w:rsidRPr="00F92E3F">
        <w:rPr>
          <w:rFonts w:ascii="Times New Roman" w:hAnsi="Times New Roman" w:cs="Times New Roman"/>
          <w:b/>
          <w:color w:val="000000"/>
          <w:sz w:val="24"/>
          <w:szCs w:val="24"/>
          <w:lang w:val="ru-RU"/>
        </w:rPr>
        <w:t>ЈН</w:t>
      </w:r>
      <w:r w:rsidR="00914347" w:rsidRPr="00F92E3F">
        <w:rPr>
          <w:rFonts w:ascii="Times New Roman" w:hAnsi="Times New Roman" w:cs="Times New Roman"/>
          <w:b/>
          <w:color w:val="000000"/>
          <w:sz w:val="24"/>
          <w:szCs w:val="24"/>
        </w:rPr>
        <w:t xml:space="preserve"> </w:t>
      </w:r>
      <w:r w:rsidR="00914347" w:rsidRPr="00F92E3F">
        <w:rPr>
          <w:rFonts w:ascii="Times New Roman" w:hAnsi="Times New Roman" w:cs="Times New Roman"/>
          <w:b/>
          <w:color w:val="000000"/>
          <w:sz w:val="24"/>
          <w:szCs w:val="24"/>
          <w:lang w:val="ru-RU"/>
        </w:rPr>
        <w:t>број</w:t>
      </w:r>
      <w:r w:rsidR="00914347" w:rsidRPr="00F92E3F">
        <w:rPr>
          <w:rFonts w:ascii="Times New Roman" w:hAnsi="Times New Roman" w:cs="Times New Roman"/>
          <w:b/>
          <w:color w:val="000000"/>
          <w:sz w:val="24"/>
          <w:szCs w:val="24"/>
        </w:rPr>
        <w:t xml:space="preserve"> 1</w:t>
      </w:r>
      <w:r w:rsidR="00914347">
        <w:rPr>
          <w:rFonts w:ascii="Times New Roman" w:hAnsi="Times New Roman" w:cs="Times New Roman"/>
          <w:b/>
          <w:color w:val="000000"/>
          <w:sz w:val="24"/>
          <w:szCs w:val="24"/>
          <w:lang w:val="sr-Cyrl-RS"/>
        </w:rPr>
        <w:t>6</w:t>
      </w:r>
      <w:r w:rsidR="00914347" w:rsidRPr="00F92E3F">
        <w:rPr>
          <w:rFonts w:ascii="Times New Roman" w:hAnsi="Times New Roman" w:cs="Times New Roman"/>
          <w:b/>
          <w:color w:val="000000"/>
          <w:sz w:val="24"/>
          <w:szCs w:val="24"/>
        </w:rPr>
        <w:t>/16</w:t>
      </w:r>
      <w:r w:rsidR="00914347" w:rsidRPr="00F92E3F">
        <w:rPr>
          <w:rFonts w:ascii="Times New Roman" w:hAnsi="Times New Roman" w:cs="Times New Roman"/>
          <w:b/>
          <w:bCs/>
          <w:color w:val="000000"/>
          <w:sz w:val="24"/>
          <w:szCs w:val="24"/>
        </w:rPr>
        <w:t xml:space="preserve">- </w:t>
      </w:r>
      <w:r w:rsidR="00914347" w:rsidRPr="00F92E3F">
        <w:rPr>
          <w:rFonts w:ascii="Times New Roman" w:hAnsi="Times New Roman" w:cs="Times New Roman"/>
          <w:b/>
          <w:bCs/>
          <w:color w:val="000000"/>
          <w:sz w:val="24"/>
          <w:szCs w:val="24"/>
          <w:lang w:val="ru-RU"/>
        </w:rPr>
        <w:t>НЕ</w:t>
      </w:r>
      <w:r w:rsidR="00914347" w:rsidRPr="00F92E3F">
        <w:rPr>
          <w:rFonts w:ascii="Times New Roman" w:hAnsi="Times New Roman" w:cs="Times New Roman"/>
          <w:b/>
          <w:bCs/>
          <w:color w:val="000000"/>
          <w:sz w:val="24"/>
          <w:szCs w:val="24"/>
        </w:rPr>
        <w:t xml:space="preserve"> </w:t>
      </w:r>
      <w:r w:rsidR="00914347" w:rsidRPr="00F92E3F">
        <w:rPr>
          <w:rFonts w:ascii="Times New Roman" w:hAnsi="Times New Roman" w:cs="Times New Roman"/>
          <w:b/>
          <w:bCs/>
          <w:color w:val="000000"/>
          <w:sz w:val="24"/>
          <w:szCs w:val="24"/>
          <w:lang w:val="ru-RU"/>
        </w:rPr>
        <w:t>ОТВАРАТИ</w:t>
      </w:r>
      <w:r w:rsidR="00914347"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color w:val="000000"/>
          <w:sz w:val="24"/>
          <w:szCs w:val="24"/>
          <w:lang w:val="ru-RU"/>
        </w:rPr>
        <w:t>или</w:t>
      </w:r>
      <w:r w:rsidR="00FC7674" w:rsidRPr="00F92E3F">
        <w:rPr>
          <w:rFonts w:ascii="Times New Roman" w:hAnsi="Times New Roman" w:cs="Times New Roman"/>
          <w:color w:val="000000"/>
          <w:sz w:val="24"/>
          <w:szCs w:val="24"/>
        </w:rPr>
        <w:t xml:space="preserve">  </w:t>
      </w:r>
    </w:p>
    <w:p w:rsidR="00FC7674" w:rsidRPr="00F92E3F" w:rsidRDefault="00A75E66" w:rsidP="00FC767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Опозив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 </w:t>
      </w:r>
      <w:r w:rsidR="00914347">
        <w:rPr>
          <w:rFonts w:ascii="Times New Roman" w:hAnsi="Times New Roman" w:cs="Times New Roman"/>
          <w:b/>
          <w:bCs/>
          <w:color w:val="000000"/>
          <w:sz w:val="24"/>
          <w:szCs w:val="24"/>
          <w:lang w:val="sr-Cyrl-RS"/>
        </w:rPr>
        <w:t>Остали р</w:t>
      </w:r>
      <w:r w:rsidR="00914347" w:rsidRPr="00F92E3F">
        <w:rPr>
          <w:rFonts w:ascii="Times New Roman" w:hAnsi="Times New Roman" w:cs="Times New Roman"/>
          <w:b/>
          <w:sz w:val="24"/>
          <w:szCs w:val="24"/>
          <w:highlight w:val="white"/>
          <w:lang w:val="ru-RU"/>
        </w:rPr>
        <w:t>адови у дневним боравцима Центра</w:t>
      </w:r>
      <w:r w:rsidR="00914347" w:rsidRPr="00F92E3F">
        <w:rPr>
          <w:rFonts w:ascii="Times New Roman" w:hAnsi="Times New Roman" w:cs="Times New Roman"/>
          <w:b/>
          <w:color w:val="000000"/>
          <w:sz w:val="24"/>
          <w:szCs w:val="24"/>
        </w:rPr>
        <w:t>,</w:t>
      </w:r>
      <w:r w:rsidR="00914347">
        <w:rPr>
          <w:rFonts w:ascii="Times New Roman" w:hAnsi="Times New Roman" w:cs="Times New Roman"/>
          <w:b/>
          <w:color w:val="000000"/>
          <w:sz w:val="24"/>
          <w:szCs w:val="24"/>
          <w:lang w:val="sr-Cyrl-RS"/>
        </w:rPr>
        <w:t xml:space="preserve"> партија ________  (навести назив и број партије), </w:t>
      </w:r>
      <w:r w:rsidR="00914347" w:rsidRPr="00F92E3F">
        <w:rPr>
          <w:rFonts w:ascii="Times New Roman" w:hAnsi="Times New Roman" w:cs="Times New Roman"/>
          <w:b/>
          <w:color w:val="000000"/>
          <w:sz w:val="24"/>
          <w:szCs w:val="24"/>
        </w:rPr>
        <w:t xml:space="preserve"> </w:t>
      </w:r>
      <w:r w:rsidR="00914347" w:rsidRPr="00F92E3F">
        <w:rPr>
          <w:rFonts w:ascii="Times New Roman" w:hAnsi="Times New Roman" w:cs="Times New Roman"/>
          <w:b/>
          <w:color w:val="000000"/>
          <w:sz w:val="24"/>
          <w:szCs w:val="24"/>
          <w:lang w:val="ru-RU"/>
        </w:rPr>
        <w:t>ЈН</w:t>
      </w:r>
      <w:r w:rsidR="00914347" w:rsidRPr="00F92E3F">
        <w:rPr>
          <w:rFonts w:ascii="Times New Roman" w:hAnsi="Times New Roman" w:cs="Times New Roman"/>
          <w:b/>
          <w:color w:val="000000"/>
          <w:sz w:val="24"/>
          <w:szCs w:val="24"/>
        </w:rPr>
        <w:t xml:space="preserve"> </w:t>
      </w:r>
      <w:r w:rsidR="00914347" w:rsidRPr="00F92E3F">
        <w:rPr>
          <w:rFonts w:ascii="Times New Roman" w:hAnsi="Times New Roman" w:cs="Times New Roman"/>
          <w:b/>
          <w:color w:val="000000"/>
          <w:sz w:val="24"/>
          <w:szCs w:val="24"/>
          <w:lang w:val="ru-RU"/>
        </w:rPr>
        <w:t>број</w:t>
      </w:r>
      <w:r w:rsidR="00914347" w:rsidRPr="00F92E3F">
        <w:rPr>
          <w:rFonts w:ascii="Times New Roman" w:hAnsi="Times New Roman" w:cs="Times New Roman"/>
          <w:b/>
          <w:color w:val="000000"/>
          <w:sz w:val="24"/>
          <w:szCs w:val="24"/>
        </w:rPr>
        <w:t xml:space="preserve"> 1</w:t>
      </w:r>
      <w:r w:rsidR="00914347">
        <w:rPr>
          <w:rFonts w:ascii="Times New Roman" w:hAnsi="Times New Roman" w:cs="Times New Roman"/>
          <w:b/>
          <w:color w:val="000000"/>
          <w:sz w:val="24"/>
          <w:szCs w:val="24"/>
          <w:lang w:val="sr-Cyrl-RS"/>
        </w:rPr>
        <w:t>6</w:t>
      </w:r>
      <w:r w:rsidR="00914347" w:rsidRPr="00F92E3F">
        <w:rPr>
          <w:rFonts w:ascii="Times New Roman" w:hAnsi="Times New Roman" w:cs="Times New Roman"/>
          <w:b/>
          <w:color w:val="000000"/>
          <w:sz w:val="24"/>
          <w:szCs w:val="24"/>
        </w:rPr>
        <w:t>/16</w:t>
      </w:r>
      <w:r w:rsidR="00914347" w:rsidRPr="00F92E3F">
        <w:rPr>
          <w:rFonts w:ascii="Times New Roman" w:hAnsi="Times New Roman" w:cs="Times New Roman"/>
          <w:b/>
          <w:bCs/>
          <w:color w:val="000000"/>
          <w:sz w:val="24"/>
          <w:szCs w:val="24"/>
        </w:rPr>
        <w:t xml:space="preserve">- </w:t>
      </w:r>
      <w:r w:rsidR="00914347" w:rsidRPr="00F92E3F">
        <w:rPr>
          <w:rFonts w:ascii="Times New Roman" w:hAnsi="Times New Roman" w:cs="Times New Roman"/>
          <w:b/>
          <w:bCs/>
          <w:color w:val="000000"/>
          <w:sz w:val="24"/>
          <w:szCs w:val="24"/>
          <w:lang w:val="ru-RU"/>
        </w:rPr>
        <w:t>НЕ</w:t>
      </w:r>
      <w:r w:rsidR="00914347" w:rsidRPr="00F92E3F">
        <w:rPr>
          <w:rFonts w:ascii="Times New Roman" w:hAnsi="Times New Roman" w:cs="Times New Roman"/>
          <w:b/>
          <w:bCs/>
          <w:color w:val="000000"/>
          <w:sz w:val="24"/>
          <w:szCs w:val="24"/>
        </w:rPr>
        <w:t xml:space="preserve"> </w:t>
      </w:r>
      <w:r w:rsidR="00914347" w:rsidRPr="00F92E3F">
        <w:rPr>
          <w:rFonts w:ascii="Times New Roman" w:hAnsi="Times New Roman" w:cs="Times New Roman"/>
          <w:b/>
          <w:bCs/>
          <w:color w:val="000000"/>
          <w:sz w:val="24"/>
          <w:szCs w:val="24"/>
          <w:lang w:val="ru-RU"/>
        </w:rPr>
        <w:t>ОТВАРАТИ</w:t>
      </w:r>
      <w:r w:rsidR="00914347">
        <w:rPr>
          <w:rFonts w:ascii="Times New Roman" w:hAnsi="Times New Roman" w:cs="Times New Roman"/>
          <w:b/>
          <w:bCs/>
          <w:color w:val="000000"/>
          <w:sz w:val="24"/>
          <w:szCs w:val="24"/>
        </w:rPr>
        <w:t>".</w:t>
      </w:r>
      <w:r w:rsidR="00FC7674" w:rsidRPr="00F92E3F">
        <w:rPr>
          <w:rFonts w:ascii="Times New Roman" w:hAnsi="Times New Roman" w:cs="Times New Roman"/>
          <w:color w:val="000000"/>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повуче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Учествовање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заједничкој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учествовати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lastRenderedPageBreak/>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проценат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50%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делимично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потпуности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приступ</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потраживања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директно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Заједничка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02753E">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тач</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ru-RU"/>
        </w:rPr>
        <w:t>носиo</w:t>
      </w:r>
      <w:r w:rsidRPr="00F92E3F">
        <w:rPr>
          <w:rFonts w:ascii="Times New Roman" w:hAnsi="Times New Roman" w:cs="Times New Roman"/>
          <w:color w:val="000000"/>
          <w:sz w:val="24"/>
          <w:szCs w:val="24"/>
          <w:lang w:val="ru-RU"/>
        </w:rPr>
        <w:t>ц</w:t>
      </w:r>
      <w:r w:rsidR="00AD18E8"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аручиоце</w:t>
      </w:r>
      <w:r w:rsidR="00AD18E8" w:rsidRPr="00F92E3F">
        <w:rPr>
          <w:rFonts w:ascii="Times New Roman" w:hAnsi="Times New Roman" w:cs="Times New Roman"/>
          <w:color w:val="000000"/>
          <w:sz w:val="24"/>
          <w:szCs w:val="24"/>
          <w:lang w:val="ru-RU"/>
        </w:rPr>
        <w:t>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02753E">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p>
    <w:p w:rsidR="00A75E66" w:rsidRPr="00F92E3F" w:rsidRDefault="005F6777" w:rsidP="00A75E66">
      <w:p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1</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Захтеви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погледу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начина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рока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услова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плаћања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места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вршења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радова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као</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друге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околности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којих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зависи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прихватљивост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понуде</w:t>
      </w:r>
      <w:r w:rsidR="00A75E66" w:rsidRPr="00F92E3F">
        <w:rPr>
          <w:rFonts w:ascii="Times New Roman" w:hAnsi="Times New Roman" w:cs="Times New Roman"/>
          <w:b/>
          <w:bCs/>
          <w:color w:val="000000"/>
          <w:sz w:val="24"/>
          <w:szCs w:val="24"/>
          <w:u w:val="single"/>
        </w:rPr>
        <w:t xml:space="preserve">  </w:t>
      </w:r>
    </w:p>
    <w:p w:rsidR="00A75E66"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rPr>
        <w:tab/>
      </w:r>
      <w:r w:rsidR="005F6777" w:rsidRPr="00F92E3F">
        <w:rPr>
          <w:rFonts w:ascii="Times New Roman" w:hAnsi="Times New Roman" w:cs="Times New Roman"/>
          <w:b/>
          <w:bCs/>
          <w:color w:val="000000"/>
          <w:sz w:val="24"/>
          <w:szCs w:val="24"/>
        </w:rPr>
        <w:t>1</w:t>
      </w:r>
      <w:r w:rsidRPr="00F92E3F">
        <w:rPr>
          <w:rFonts w:ascii="Times New Roman" w:hAnsi="Times New Roman" w:cs="Times New Roman"/>
          <w:b/>
          <w:bCs/>
          <w:color w:val="000000"/>
          <w:sz w:val="24"/>
          <w:szCs w:val="24"/>
          <w:u w:val="single"/>
        </w:rPr>
        <w:t>.1.</w:t>
      </w:r>
      <w:r w:rsidRPr="00F92E3F">
        <w:rPr>
          <w:rFonts w:ascii="Times New Roman" w:hAnsi="Times New Roman" w:cs="Times New Roman"/>
          <w:b/>
          <w:bCs/>
          <w:color w:val="000000"/>
          <w:sz w:val="24"/>
          <w:szCs w:val="24"/>
          <w:u w:val="single"/>
          <w:lang w:val="ru-RU"/>
        </w:rPr>
        <w:t>Захтеви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плаћања</w:t>
      </w:r>
    </w:p>
    <w:p w:rsidR="0002753E" w:rsidRPr="00006C89" w:rsidRDefault="0002753E" w:rsidP="00006C89">
      <w:pPr>
        <w:pStyle w:val="ListParagraph"/>
        <w:numPr>
          <w:ilvl w:val="0"/>
          <w:numId w:val="16"/>
        </w:numPr>
        <w:spacing w:after="0" w:line="240" w:lineRule="auto"/>
        <w:rPr>
          <w:rFonts w:ascii="Times New Roman" w:hAnsi="Times New Roman" w:cs="Times New Roman"/>
          <w:b/>
          <w:sz w:val="24"/>
          <w:szCs w:val="24"/>
          <w:lang w:val="sr-Cyrl-CS"/>
        </w:rPr>
      </w:pPr>
      <w:r w:rsidRPr="00006C89">
        <w:rPr>
          <w:rFonts w:ascii="Times New Roman" w:hAnsi="Times New Roman" w:cs="Times New Roman"/>
          <w:b/>
          <w:bCs/>
          <w:color w:val="000000"/>
          <w:sz w:val="24"/>
          <w:szCs w:val="24"/>
          <w:lang w:val="sr-Cyrl-RS"/>
        </w:rPr>
        <w:t xml:space="preserve">За Партију 1- </w:t>
      </w:r>
      <w:r w:rsidR="00A75E66" w:rsidRPr="00006C89">
        <w:rPr>
          <w:rFonts w:ascii="Times New Roman" w:hAnsi="Times New Roman" w:cs="Times New Roman"/>
          <w:b/>
          <w:color w:val="000000"/>
          <w:sz w:val="24"/>
          <w:szCs w:val="24"/>
        </w:rPr>
        <w:t xml:space="preserve"> </w:t>
      </w:r>
      <w:r w:rsidRPr="00006C89">
        <w:rPr>
          <w:rFonts w:ascii="Times New Roman" w:hAnsi="Times New Roman" w:cs="Times New Roman"/>
          <w:b/>
          <w:sz w:val="24"/>
          <w:szCs w:val="24"/>
          <w:lang w:val="sr-Cyrl-CS"/>
        </w:rPr>
        <w:t xml:space="preserve">Уградња унутрашње хидрантске мреже са хидрантом у ДБ Корнелије Станковић, плаћање је авансно, а </w:t>
      </w:r>
    </w:p>
    <w:p w:rsidR="0002753E" w:rsidRDefault="0002753E" w:rsidP="0002753E">
      <w:pPr>
        <w:spacing w:after="0" w:line="240" w:lineRule="auto"/>
        <w:rPr>
          <w:rFonts w:ascii="Times New Roman" w:hAnsi="Times New Roman" w:cs="Times New Roman"/>
          <w:b/>
          <w:sz w:val="24"/>
          <w:szCs w:val="24"/>
          <w:lang w:val="sr-Cyrl-CS"/>
        </w:rPr>
      </w:pPr>
    </w:p>
    <w:p w:rsidR="0002753E" w:rsidRPr="0002753E" w:rsidRDefault="0002753E" w:rsidP="00006C89">
      <w:pPr>
        <w:pStyle w:val="ListParagraph"/>
        <w:numPr>
          <w:ilvl w:val="0"/>
          <w:numId w:val="16"/>
        </w:numPr>
        <w:spacing w:after="0"/>
        <w:rPr>
          <w:rFonts w:ascii="Times New Roman" w:hAnsi="Times New Roman" w:cs="Times New Roman"/>
          <w:b/>
          <w:sz w:val="24"/>
          <w:szCs w:val="24"/>
          <w:lang w:val="sr-Cyrl-CS"/>
        </w:rPr>
      </w:pPr>
      <w:r w:rsidRPr="0002753E">
        <w:rPr>
          <w:rFonts w:ascii="Times New Roman" w:hAnsi="Times New Roman" w:cs="Times New Roman"/>
          <w:b/>
          <w:sz w:val="24"/>
          <w:szCs w:val="24"/>
          <w:lang w:val="sr-Cyrl-CS"/>
        </w:rPr>
        <w:t>За Партију 2- Браварски</w:t>
      </w:r>
      <w:r w:rsidR="002E1B85">
        <w:rPr>
          <w:rFonts w:ascii="Times New Roman" w:hAnsi="Times New Roman" w:cs="Times New Roman"/>
          <w:b/>
          <w:sz w:val="24"/>
          <w:szCs w:val="24"/>
          <w:lang w:val="sr-Cyrl-CS"/>
        </w:rPr>
        <w:t xml:space="preserve"> и бетонски радови у ДБ Борска </w:t>
      </w:r>
      <w:r w:rsidRPr="0002753E">
        <w:rPr>
          <w:rFonts w:ascii="Times New Roman" w:hAnsi="Times New Roman" w:cs="Times New Roman"/>
          <w:b/>
          <w:sz w:val="24"/>
          <w:szCs w:val="24"/>
          <w:lang w:val="sr-Cyrl-CS"/>
        </w:rPr>
        <w:t xml:space="preserve"> и Партију 3- </w:t>
      </w:r>
    </w:p>
    <w:p w:rsidR="00A75E66" w:rsidRPr="0002753E" w:rsidRDefault="0002753E" w:rsidP="0002753E">
      <w:pPr>
        <w:pStyle w:val="NoSpacing"/>
        <w:rPr>
          <w:rFonts w:ascii="Times New Roman" w:hAnsi="Times New Roman" w:cs="Times New Roman"/>
          <w:sz w:val="24"/>
          <w:szCs w:val="24"/>
        </w:rPr>
      </w:pPr>
      <w:r w:rsidRPr="0002753E">
        <w:rPr>
          <w:rFonts w:ascii="Times New Roman" w:hAnsi="Times New Roman" w:cs="Times New Roman"/>
          <w:b/>
          <w:sz w:val="24"/>
          <w:szCs w:val="24"/>
          <w:lang w:val="sr-Cyrl-CS"/>
        </w:rPr>
        <w:t>Израда електричне инсталације напајања у ДБ Стари град и ДБ Вождовац</w:t>
      </w:r>
      <w:r>
        <w:rPr>
          <w:rFonts w:ascii="Times New Roman" w:hAnsi="Times New Roman" w:cs="Times New Roman"/>
          <w:b/>
          <w:sz w:val="24"/>
          <w:szCs w:val="24"/>
          <w:lang w:val="sr-Cyrl-CS"/>
        </w:rPr>
        <w:t xml:space="preserve">, </w:t>
      </w:r>
      <w:r w:rsidRPr="0002753E">
        <w:rPr>
          <w:rFonts w:ascii="Times New Roman" w:hAnsi="Times New Roman" w:cs="Times New Roman"/>
          <w:sz w:val="24"/>
          <w:szCs w:val="24"/>
          <w:lang w:val="sr-Cyrl-RS"/>
        </w:rPr>
        <w:t>р</w:t>
      </w:r>
      <w:r w:rsidR="00A75E66" w:rsidRPr="0002753E">
        <w:rPr>
          <w:rFonts w:ascii="Times New Roman" w:hAnsi="Times New Roman" w:cs="Times New Roman"/>
          <w:sz w:val="24"/>
          <w:szCs w:val="24"/>
          <w:lang w:val="ru-RU"/>
        </w:rPr>
        <w:t>ок</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плаћања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не</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може</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бити</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дужи</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од</w:t>
      </w:r>
      <w:r w:rsidR="00A75E66" w:rsidRPr="0002753E">
        <w:rPr>
          <w:rFonts w:ascii="Times New Roman" w:hAnsi="Times New Roman" w:cs="Times New Roman"/>
          <w:sz w:val="24"/>
          <w:szCs w:val="24"/>
        </w:rPr>
        <w:t xml:space="preserve"> 45 </w:t>
      </w:r>
      <w:r w:rsidR="00A75E66" w:rsidRPr="0002753E">
        <w:rPr>
          <w:rFonts w:ascii="Times New Roman" w:hAnsi="Times New Roman" w:cs="Times New Roman"/>
          <w:sz w:val="24"/>
          <w:szCs w:val="24"/>
          <w:lang w:val="ru-RU"/>
        </w:rPr>
        <w:t>дана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по</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испостављеним</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и</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обострано</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овереним</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ситуацијама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у</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складу</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са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Законом</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о</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роковима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измирења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новчаних</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обавеза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у</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комерцијалним</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трансакцијама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Службени</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гласник</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РС“</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број</w:t>
      </w:r>
      <w:r w:rsidR="00A75E66" w:rsidRPr="0002753E">
        <w:rPr>
          <w:rFonts w:ascii="Times New Roman" w:hAnsi="Times New Roman" w:cs="Times New Roman"/>
          <w:sz w:val="24"/>
          <w:szCs w:val="24"/>
        </w:rPr>
        <w:t xml:space="preserve"> 119/12) </w:t>
      </w:r>
      <w:r w:rsidR="00A75E66" w:rsidRPr="0002753E">
        <w:rPr>
          <w:rFonts w:ascii="Times New Roman" w:hAnsi="Times New Roman" w:cs="Times New Roman"/>
          <w:sz w:val="24"/>
          <w:szCs w:val="24"/>
          <w:lang w:val="ru-RU"/>
        </w:rPr>
        <w:t>рачунајући</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од</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дана</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уредно</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примљеног</w:t>
      </w:r>
      <w:r w:rsidR="00A75E66" w:rsidRPr="0002753E">
        <w:rPr>
          <w:rFonts w:ascii="Times New Roman" w:hAnsi="Times New Roman" w:cs="Times New Roman"/>
          <w:sz w:val="24"/>
          <w:szCs w:val="24"/>
        </w:rPr>
        <w:t xml:space="preserve"> </w:t>
      </w:r>
      <w:r w:rsidR="00A75E66" w:rsidRPr="0002753E">
        <w:rPr>
          <w:rFonts w:ascii="Times New Roman" w:hAnsi="Times New Roman" w:cs="Times New Roman"/>
          <w:sz w:val="24"/>
          <w:szCs w:val="24"/>
          <w:lang w:val="ru-RU"/>
        </w:rPr>
        <w:t>рачуна</w:t>
      </w:r>
      <w:r w:rsidR="00A75E66" w:rsidRPr="0002753E">
        <w:rPr>
          <w:rFonts w:ascii="Times New Roman" w:hAnsi="Times New Roman" w:cs="Times New Roman"/>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Плаћање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уплатом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вршења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радова</w:t>
      </w:r>
      <w:r w:rsidRPr="00F92E3F">
        <w:rPr>
          <w:rFonts w:ascii="Times New Roman" w:hAnsi="Times New Roman" w:cs="Times New Roman"/>
          <w:b/>
          <w:bCs/>
          <w:color w:val="000000"/>
          <w:sz w:val="24"/>
          <w:szCs w:val="24"/>
          <w:u w:val="single"/>
        </w:rPr>
        <w:t>:</w:t>
      </w:r>
    </w:p>
    <w:p w:rsidR="00006C89" w:rsidRPr="00006C89" w:rsidRDefault="00006C89" w:rsidP="00006C89">
      <w:pPr>
        <w:pStyle w:val="ListParagraph"/>
        <w:numPr>
          <w:ilvl w:val="0"/>
          <w:numId w:val="1"/>
        </w:num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006C89">
        <w:rPr>
          <w:rFonts w:ascii="Times New Roman" w:hAnsi="Times New Roman" w:cs="Times New Roman"/>
          <w:b/>
          <w:bCs/>
          <w:sz w:val="24"/>
          <w:szCs w:val="24"/>
          <w:lang w:val="ru-RU"/>
        </w:rPr>
        <w:t>- Партија 1 - најкасније до 31. децембра 2016. године.</w:t>
      </w:r>
    </w:p>
    <w:p w:rsidR="00006C89" w:rsidRPr="00006C89" w:rsidRDefault="00006C89" w:rsidP="00006C89">
      <w:pPr>
        <w:pStyle w:val="ListParagraph"/>
        <w:numPr>
          <w:ilvl w:val="0"/>
          <w:numId w:val="1"/>
        </w:num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006C89">
        <w:rPr>
          <w:rFonts w:ascii="Times New Roman" w:hAnsi="Times New Roman" w:cs="Times New Roman"/>
          <w:b/>
          <w:bCs/>
          <w:sz w:val="24"/>
          <w:szCs w:val="24"/>
          <w:lang w:val="ru-RU"/>
        </w:rPr>
        <w:t>- Партија 2 и Партија 3 – 60 дана од дана увођења у посао.</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60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0011296A" w:rsidRPr="00F92E3F">
        <w:rPr>
          <w:rFonts w:ascii="Times New Roman" w:hAnsi="Times New Roman" w:cs="Times New Roman"/>
          <w:color w:val="000000"/>
          <w:sz w:val="24"/>
          <w:szCs w:val="24"/>
        </w:rPr>
        <w:t xml:space="preserve">јавног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прихвати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Валута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наведена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изражена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цена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сходно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члану</w:t>
      </w:r>
      <w:r w:rsidRPr="00F92E3F">
        <w:rPr>
          <w:rFonts w:ascii="Times New Roman" w:hAnsi="Times New Roman" w:cs="Times New Roman"/>
          <w:color w:val="000000"/>
          <w:sz w:val="24"/>
          <w:szCs w:val="24"/>
        </w:rPr>
        <w:t xml:space="preserve"> 19.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ПДВ</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у</w:t>
      </w:r>
      <w:r w:rsidR="0011296A" w:rsidRPr="00F92E3F">
        <w:rPr>
          <w:rFonts w:ascii="Times New Roman" w:hAnsi="Times New Roman" w:cs="Times New Roman"/>
          <w:color w:val="000000"/>
          <w:sz w:val="24"/>
          <w:szCs w:val="24"/>
          <w:lang w:val="ru-RU"/>
        </w:rPr>
        <w:t xml:space="preserve"> («Службени гласник РС» бр.</w:t>
      </w:r>
      <w:r w:rsidR="00A00CBD" w:rsidRPr="00F92E3F">
        <w:rPr>
          <w:rFonts w:ascii="Times New Roman" w:hAnsi="Times New Roman" w:cs="Times New Roman"/>
          <w:color w:val="000000"/>
          <w:sz w:val="24"/>
          <w:szCs w:val="24"/>
          <w:lang w:val="ru-RU"/>
        </w:rPr>
        <w:t>83/2015)</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ab/>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урачунатим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узимати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themeColor="text1"/>
          <w:sz w:val="24"/>
          <w:szCs w:val="24"/>
          <w:lang w:val="ru-RU"/>
        </w:rPr>
        <w:t>цену</w:t>
      </w:r>
      <w:r w:rsidRPr="00F92E3F">
        <w:rPr>
          <w:rFonts w:ascii="Times New Roman" w:hAnsi="Times New Roman" w:cs="Times New Roman"/>
          <w:color w:val="000000" w:themeColor="text1"/>
          <w:sz w:val="24"/>
          <w:szCs w:val="24"/>
        </w:rPr>
        <w:t xml:space="preserve"> </w:t>
      </w:r>
      <w:r w:rsidR="00255D91" w:rsidRPr="00F92E3F">
        <w:rPr>
          <w:rFonts w:ascii="Times New Roman" w:hAnsi="Times New Roman" w:cs="Times New Roman"/>
          <w:color w:val="000000" w:themeColor="text1"/>
          <w:sz w:val="24"/>
          <w:szCs w:val="24"/>
          <w:lang w:val="ru-RU"/>
        </w:rPr>
        <w:t>радова</w:t>
      </w:r>
      <w:r w:rsidRPr="00F92E3F">
        <w:rPr>
          <w:rFonts w:ascii="Times New Roman" w:hAnsi="Times New Roman" w:cs="Times New Roman"/>
          <w:color w:val="000000" w:themeColor="text1"/>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зависним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неуобичајено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00255D91"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92.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Средство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финансијског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обезбеђују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испуњење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обавеза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p>
    <w:p w:rsidR="00717299" w:rsidRPr="00F92E3F" w:rsidRDefault="00FA41A6" w:rsidP="00717299">
      <w:pPr>
        <w:pStyle w:val="ListParagraph"/>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Изабрани понуђач </w:t>
      </w:r>
      <w:r w:rsidR="00F301A6">
        <w:rPr>
          <w:rFonts w:ascii="Times New Roman" w:hAnsi="Times New Roman" w:cs="Times New Roman"/>
          <w:color w:val="000000"/>
          <w:sz w:val="24"/>
          <w:szCs w:val="24"/>
          <w:lang w:val="ru-RU"/>
        </w:rPr>
        <w:t xml:space="preserve"> </w:t>
      </w:r>
      <w:r w:rsidR="00F301A6" w:rsidRPr="005E2D9E">
        <w:rPr>
          <w:rFonts w:ascii="Times New Roman" w:hAnsi="Times New Roman" w:cs="Times New Roman"/>
          <w:b/>
          <w:color w:val="000000"/>
          <w:sz w:val="24"/>
          <w:szCs w:val="24"/>
          <w:u w:val="single"/>
          <w:lang w:val="ru-RU"/>
        </w:rPr>
        <w:t>за партије</w:t>
      </w:r>
      <w:r w:rsidRPr="005E2D9E">
        <w:rPr>
          <w:rFonts w:ascii="Times New Roman" w:hAnsi="Times New Roman" w:cs="Times New Roman"/>
          <w:b/>
          <w:color w:val="000000"/>
          <w:sz w:val="24"/>
          <w:szCs w:val="24"/>
          <w:u w:val="single"/>
          <w:lang w:val="ru-RU"/>
        </w:rPr>
        <w:t xml:space="preserve"> </w:t>
      </w:r>
      <w:r w:rsidR="00F301A6" w:rsidRPr="005E2D9E">
        <w:rPr>
          <w:rFonts w:ascii="Times New Roman" w:hAnsi="Times New Roman" w:cs="Times New Roman"/>
          <w:b/>
          <w:color w:val="000000"/>
          <w:sz w:val="24"/>
          <w:szCs w:val="24"/>
          <w:u w:val="single"/>
          <w:lang w:val="ru-RU"/>
        </w:rPr>
        <w:t>1, 2 и 3</w:t>
      </w:r>
      <w:r w:rsidR="00F301A6">
        <w:rPr>
          <w:rFonts w:ascii="Times New Roman" w:hAnsi="Times New Roman" w:cs="Times New Roman"/>
          <w:color w:val="000000"/>
          <w:sz w:val="24"/>
          <w:szCs w:val="24"/>
          <w:lang w:val="ru-RU"/>
        </w:rPr>
        <w:t xml:space="preserve"> </w:t>
      </w:r>
      <w:r w:rsidR="00717299" w:rsidRPr="00F92E3F">
        <w:rPr>
          <w:rFonts w:ascii="Times New Roman" w:hAnsi="Times New Roman" w:cs="Times New Roman"/>
          <w:color w:val="000000"/>
          <w:sz w:val="24"/>
          <w:szCs w:val="24"/>
          <w:lang w:val="ru-RU"/>
        </w:rPr>
        <w:t xml:space="preserve">је дужан да </w:t>
      </w:r>
      <w:r w:rsidR="00717299" w:rsidRPr="00F92E3F">
        <w:rPr>
          <w:rFonts w:ascii="Times New Roman" w:hAnsi="Times New Roman" w:cs="Times New Roman"/>
          <w:b/>
          <w:bCs/>
          <w:color w:val="000000"/>
          <w:sz w:val="24"/>
          <w:szCs w:val="24"/>
          <w:lang w:val="ru-RU"/>
        </w:rPr>
        <w:t xml:space="preserve"> </w:t>
      </w:r>
      <w:r w:rsidR="00717299" w:rsidRPr="00F92E3F">
        <w:rPr>
          <w:rFonts w:ascii="Times New Roman" w:hAnsi="Times New Roman" w:cs="Times New Roman"/>
          <w:color w:val="000000"/>
          <w:sz w:val="24"/>
          <w:szCs w:val="24"/>
          <w:lang w:val="ru-RU"/>
        </w:rPr>
        <w:t>достави Наручиоцу</w:t>
      </w:r>
      <w:r w:rsidR="00717299" w:rsidRPr="00F92E3F">
        <w:rPr>
          <w:rFonts w:ascii="Times New Roman" w:hAnsi="Times New Roman" w:cs="Times New Roman"/>
          <w:b/>
          <w:bCs/>
          <w:color w:val="000000"/>
          <w:sz w:val="24"/>
          <w:szCs w:val="24"/>
          <w:lang w:val="ru-RU"/>
        </w:rPr>
        <w:t xml:space="preserve"> </w:t>
      </w:r>
      <w:r w:rsidR="00717299" w:rsidRPr="00F92E3F">
        <w:rPr>
          <w:rFonts w:ascii="Times New Roman" w:hAnsi="Times New Roman" w:cs="Times New Roman"/>
          <w:color w:val="000000"/>
          <w:sz w:val="24"/>
          <w:szCs w:val="24"/>
          <w:lang w:val="ru-RU"/>
        </w:rPr>
        <w:t>две бланко соло менице:</w:t>
      </w:r>
    </w:p>
    <w:p w:rsidR="00717299" w:rsidRPr="00F92E3F" w:rsidRDefault="00717299" w:rsidP="0071729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 xml:space="preserve">Бланко соло меницу за добро извршење посла, </w:t>
      </w:r>
      <w:r w:rsidRPr="00F92E3F">
        <w:rPr>
          <w:rFonts w:ascii="Times New Roman" w:hAnsi="Times New Roman" w:cs="Times New Roman"/>
          <w:bCs/>
          <w:sz w:val="24"/>
          <w:szCs w:val="24"/>
          <w:lang w:val="ru-RU"/>
        </w:rPr>
        <w:t>приликом потписивања уговора,</w:t>
      </w:r>
      <w:r w:rsidR="00FF4B73">
        <w:rPr>
          <w:rFonts w:ascii="Times New Roman" w:hAnsi="Times New Roman" w:cs="Times New Roman"/>
          <w:bCs/>
          <w:sz w:val="24"/>
          <w:szCs w:val="24"/>
          <w:lang w:val="ru-RU"/>
        </w:rPr>
        <w:t xml:space="preserve"> </w:t>
      </w:r>
      <w:r w:rsidRPr="00F92E3F">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717299" w:rsidRDefault="00717299" w:rsidP="00717299">
      <w:pPr>
        <w:pStyle w:val="ListParagraph"/>
        <w:numPr>
          <w:ilvl w:val="0"/>
          <w:numId w:val="1"/>
        </w:num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отклањање недостатака у гарантном року</w:t>
      </w:r>
      <w:r w:rsidRPr="00F92E3F">
        <w:rPr>
          <w:rFonts w:ascii="Times New Roman" w:hAnsi="Times New Roman" w:cs="Times New Roman"/>
          <w:sz w:val="24"/>
          <w:szCs w:val="24"/>
          <w:lang w:val="ru-RU"/>
        </w:rPr>
        <w:t>,</w:t>
      </w:r>
      <w:r w:rsidR="00FF4B73">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уз рачун,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5E2D9E" w:rsidRPr="005E2AA2" w:rsidRDefault="005E2D9E" w:rsidP="005E2D9E">
      <w:pPr>
        <w:pStyle w:val="NoSpacing"/>
        <w:rPr>
          <w:rFonts w:ascii="Times New Roman" w:eastAsia="Times New Roman" w:hAnsi="Times New Roman" w:cs="Times New Roman"/>
          <w:noProof/>
          <w:sz w:val="24"/>
          <w:szCs w:val="24"/>
        </w:rPr>
      </w:pPr>
      <w:r w:rsidRPr="005E2AA2">
        <w:rPr>
          <w:rFonts w:ascii="Times New Roman" w:eastAsia="Times New Roman" w:hAnsi="Times New Roman" w:cs="Times New Roman"/>
          <w:noProof/>
          <w:sz w:val="24"/>
          <w:szCs w:val="24"/>
          <w:lang w:val="sr-Cyrl-RS"/>
        </w:rPr>
        <w:t>Уколико понуђач</w:t>
      </w:r>
      <w:r>
        <w:rPr>
          <w:rFonts w:ascii="Times New Roman" w:eastAsia="Times New Roman" w:hAnsi="Times New Roman" w:cs="Times New Roman"/>
          <w:noProof/>
          <w:sz w:val="24"/>
          <w:szCs w:val="24"/>
          <w:lang w:val="sr-Cyrl-RS"/>
        </w:rPr>
        <w:t>и не доставе</w:t>
      </w:r>
      <w:r w:rsidRPr="005E2AA2">
        <w:rPr>
          <w:rFonts w:ascii="Times New Roman" w:eastAsia="Times New Roman" w:hAnsi="Times New Roman" w:cs="Times New Roman"/>
          <w:noProof/>
          <w:sz w:val="24"/>
          <w:szCs w:val="24"/>
          <w:lang w:val="sr-Cyrl-RS"/>
        </w:rPr>
        <w:t xml:space="preserve"> мениц</w:t>
      </w:r>
      <w:r>
        <w:rPr>
          <w:rFonts w:ascii="Times New Roman" w:eastAsia="Times New Roman" w:hAnsi="Times New Roman" w:cs="Times New Roman"/>
          <w:noProof/>
          <w:sz w:val="24"/>
          <w:szCs w:val="24"/>
          <w:lang w:val="sr-Cyrl-RS"/>
        </w:rPr>
        <w:t>е,</w:t>
      </w:r>
      <w:r w:rsidRPr="005E2AA2">
        <w:rPr>
          <w:rFonts w:ascii="Times New Roman" w:eastAsia="Times New Roman" w:hAnsi="Times New Roman" w:cs="Times New Roman"/>
          <w:noProof/>
          <w:sz w:val="24"/>
          <w:szCs w:val="24"/>
          <w:lang w:val="sr-Cyrl-RS"/>
        </w:rPr>
        <w:t xml:space="preserve"> понуда ће бити одбијена као неприхватљива.</w:t>
      </w:r>
    </w:p>
    <w:p w:rsidR="0049737D" w:rsidRDefault="0049737D" w:rsidP="00F301A6">
      <w:pPr>
        <w:pStyle w:val="ListParagraph"/>
        <w:tabs>
          <w:tab w:val="left" w:pos="720"/>
        </w:tabs>
        <w:autoSpaceDE w:val="0"/>
        <w:autoSpaceDN w:val="0"/>
        <w:adjustRightInd w:val="0"/>
        <w:jc w:val="both"/>
        <w:rPr>
          <w:rFonts w:ascii="Times New Roman" w:hAnsi="Times New Roman" w:cs="Times New Roman"/>
          <w:sz w:val="24"/>
          <w:szCs w:val="24"/>
          <w:lang w:val="ru-RU"/>
        </w:rPr>
      </w:pPr>
    </w:p>
    <w:p w:rsidR="00F301A6" w:rsidRPr="005E2AA2" w:rsidRDefault="00F301A6" w:rsidP="00F301A6">
      <w:pPr>
        <w:pStyle w:val="ListParagraph"/>
        <w:tabs>
          <w:tab w:val="left" w:pos="720"/>
        </w:tab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Из</w:t>
      </w:r>
      <w:r w:rsidR="00FA41A6">
        <w:rPr>
          <w:rFonts w:ascii="Times New Roman" w:hAnsi="Times New Roman" w:cs="Times New Roman"/>
          <w:sz w:val="24"/>
          <w:szCs w:val="24"/>
          <w:lang w:val="ru-RU"/>
        </w:rPr>
        <w:t xml:space="preserve">абрани понуђач </w:t>
      </w:r>
      <w:r w:rsidRPr="005E2D9E">
        <w:rPr>
          <w:rFonts w:ascii="Times New Roman" w:hAnsi="Times New Roman" w:cs="Times New Roman"/>
          <w:b/>
          <w:sz w:val="24"/>
          <w:szCs w:val="24"/>
          <w:u w:val="single"/>
          <w:lang w:val="ru-RU"/>
        </w:rPr>
        <w:t xml:space="preserve">за </w:t>
      </w:r>
      <w:r w:rsidR="005E2D9E">
        <w:rPr>
          <w:rFonts w:ascii="Times New Roman" w:hAnsi="Times New Roman" w:cs="Times New Roman"/>
          <w:b/>
          <w:sz w:val="24"/>
          <w:szCs w:val="24"/>
          <w:u w:val="single"/>
          <w:lang w:val="sr-Cyrl-RS"/>
        </w:rPr>
        <w:t>п</w:t>
      </w:r>
      <w:r w:rsidRPr="005E2D9E">
        <w:rPr>
          <w:rFonts w:ascii="Times New Roman" w:hAnsi="Times New Roman" w:cs="Times New Roman"/>
          <w:b/>
          <w:sz w:val="24"/>
          <w:szCs w:val="24"/>
          <w:u w:val="single"/>
          <w:lang w:val="ru-RU"/>
        </w:rPr>
        <w:t>артију 1</w:t>
      </w:r>
      <w:r>
        <w:rPr>
          <w:rFonts w:ascii="Times New Roman" w:hAnsi="Times New Roman" w:cs="Times New Roman"/>
          <w:sz w:val="24"/>
          <w:szCs w:val="24"/>
          <w:lang w:val="ru-RU"/>
        </w:rPr>
        <w:t xml:space="preserve"> дужан је да</w:t>
      </w:r>
      <w:r w:rsidR="0049737D">
        <w:rPr>
          <w:rFonts w:ascii="Times New Roman" w:hAnsi="Times New Roman" w:cs="Times New Roman"/>
          <w:sz w:val="24"/>
          <w:szCs w:val="24"/>
          <w:lang w:val="ru-RU"/>
        </w:rPr>
        <w:t xml:space="preserve"> приликом закључења уговора </w:t>
      </w:r>
      <w:r>
        <w:rPr>
          <w:rFonts w:ascii="Times New Roman" w:hAnsi="Times New Roman" w:cs="Times New Roman"/>
          <w:sz w:val="24"/>
          <w:szCs w:val="24"/>
          <w:lang w:val="ru-RU"/>
        </w:rPr>
        <w:t xml:space="preserve"> Наручиоцу </w:t>
      </w:r>
      <w:r w:rsidRPr="005E2AA2">
        <w:rPr>
          <w:rFonts w:ascii="Times New Roman" w:hAnsi="Times New Roman" w:cs="Times New Roman"/>
          <w:sz w:val="24"/>
          <w:szCs w:val="24"/>
          <w:lang w:val="ru-RU"/>
        </w:rPr>
        <w:t xml:space="preserve">достави и </w:t>
      </w:r>
    </w:p>
    <w:p w:rsidR="0049737D" w:rsidRPr="005E2AA2" w:rsidRDefault="00FA41A6" w:rsidP="005E2D9E">
      <w:pPr>
        <w:pStyle w:val="NoSpacing"/>
        <w:numPr>
          <w:ilvl w:val="0"/>
          <w:numId w:val="18"/>
        </w:numPr>
        <w:rPr>
          <w:rFonts w:ascii="Times New Roman" w:eastAsia="Times New Roman" w:hAnsi="Times New Roman" w:cs="Times New Roman"/>
          <w:noProof/>
          <w:sz w:val="24"/>
          <w:szCs w:val="24"/>
        </w:rPr>
      </w:pPr>
      <w:r w:rsidRPr="005E2AA2">
        <w:rPr>
          <w:rFonts w:ascii="Times New Roman" w:hAnsi="Times New Roman" w:cs="Times New Roman"/>
          <w:b/>
          <w:bCs/>
          <w:noProof/>
          <w:sz w:val="24"/>
          <w:szCs w:val="24"/>
          <w:lang w:val="ru-RU"/>
        </w:rPr>
        <w:t>Бланко соло меницу</w:t>
      </w:r>
      <w:r w:rsidRPr="005E2AA2">
        <w:rPr>
          <w:rFonts w:ascii="Times New Roman" w:eastAsia="Times New Roman" w:hAnsi="Times New Roman" w:cs="Times New Roman"/>
          <w:noProof/>
          <w:sz w:val="24"/>
          <w:szCs w:val="24"/>
          <w:lang w:val="sr-Latn-RS" w:eastAsia="sr-Latn-RS"/>
        </w:rPr>
        <w:t xml:space="preserve"> </w:t>
      </w:r>
      <w:r w:rsidR="0049737D" w:rsidRPr="005E2AA2">
        <w:rPr>
          <w:rFonts w:ascii="Times New Roman" w:eastAsia="Times New Roman" w:hAnsi="Times New Roman" w:cs="Times New Roman"/>
          <w:noProof/>
          <w:sz w:val="24"/>
          <w:szCs w:val="24"/>
          <w:lang w:val="sr-Cyrl-RS"/>
        </w:rPr>
        <w:t>за повраћај авансно</w:t>
      </w:r>
      <w:r w:rsidR="005E2D9E">
        <w:rPr>
          <w:rFonts w:ascii="Times New Roman" w:eastAsia="Times New Roman" w:hAnsi="Times New Roman" w:cs="Times New Roman"/>
          <w:noProof/>
          <w:sz w:val="24"/>
          <w:szCs w:val="24"/>
          <w:lang w:val="sr-Cyrl-RS"/>
        </w:rPr>
        <w:t xml:space="preserve"> уплаћених средстава</w:t>
      </w:r>
      <w:r w:rsidR="0049737D" w:rsidRPr="005E2AA2">
        <w:rPr>
          <w:rFonts w:ascii="Times New Roman" w:eastAsia="Times New Roman" w:hAnsi="Times New Roman" w:cs="Times New Roman"/>
          <w:noProof/>
          <w:sz w:val="24"/>
          <w:szCs w:val="24"/>
          <w:lang w:val="sr-Cyrl-RS"/>
        </w:rPr>
        <w:t>, која мора бити евидентирана у Регистру меница и овлашћења Народне банке Србије. Меница</w:t>
      </w:r>
      <w:r w:rsidR="007F1F7C" w:rsidRPr="005E2AA2">
        <w:rPr>
          <w:rFonts w:ascii="Times New Roman" w:eastAsia="Times New Roman" w:hAnsi="Times New Roman" w:cs="Times New Roman"/>
          <w:noProof/>
          <w:sz w:val="24"/>
          <w:szCs w:val="24"/>
          <w:lang w:val="sr-Cyrl-RS"/>
        </w:rPr>
        <w:t xml:space="preserve"> </w:t>
      </w:r>
      <w:r w:rsidR="0049737D" w:rsidRPr="005E2AA2">
        <w:rPr>
          <w:rFonts w:ascii="Times New Roman" w:eastAsia="Times New Roman" w:hAnsi="Times New Roman" w:cs="Times New Roman"/>
          <w:noProof/>
          <w:sz w:val="24"/>
          <w:szCs w:val="24"/>
          <w:lang w:val="sr-Cyrl-RS"/>
        </w:rPr>
        <w:t>мора бити оверена печатом и потписана од</w:t>
      </w:r>
      <w:r w:rsidR="005E2D9E">
        <w:rPr>
          <w:rFonts w:ascii="Times New Roman" w:eastAsia="Times New Roman" w:hAnsi="Times New Roman" w:cs="Times New Roman"/>
          <w:noProof/>
          <w:sz w:val="24"/>
          <w:szCs w:val="24"/>
          <w:lang w:val="sr-Cyrl-RS"/>
        </w:rPr>
        <w:t xml:space="preserve"> </w:t>
      </w:r>
      <w:r w:rsidR="0049737D" w:rsidRPr="005E2AA2">
        <w:rPr>
          <w:rFonts w:ascii="Times New Roman" w:eastAsia="Times New Roman" w:hAnsi="Times New Roman" w:cs="Times New Roman"/>
          <w:noProof/>
          <w:sz w:val="24"/>
          <w:szCs w:val="24"/>
          <w:lang w:val="sr-Cyrl-RS"/>
        </w:rPr>
        <w:t xml:space="preserve">стране лица овлашћеног за заступање, а уз </w:t>
      </w:r>
      <w:r w:rsidR="0049737D" w:rsidRPr="005E2AA2">
        <w:rPr>
          <w:rFonts w:ascii="Times New Roman" w:eastAsia="Times New Roman" w:hAnsi="Times New Roman" w:cs="Times New Roman"/>
          <w:noProof/>
          <w:sz w:val="24"/>
          <w:szCs w:val="24"/>
          <w:lang w:val="sr-Cyrl-RS"/>
        </w:rPr>
        <w:lastRenderedPageBreak/>
        <w:t>исту мора</w:t>
      </w:r>
      <w:r w:rsidR="007F1F7C" w:rsidRPr="005E2AA2">
        <w:rPr>
          <w:rFonts w:ascii="Times New Roman" w:eastAsia="Times New Roman" w:hAnsi="Times New Roman" w:cs="Times New Roman"/>
          <w:noProof/>
          <w:sz w:val="24"/>
          <w:szCs w:val="24"/>
          <w:lang w:val="sr-Cyrl-RS"/>
        </w:rPr>
        <w:t xml:space="preserve"> </w:t>
      </w:r>
      <w:r w:rsidR="0049737D" w:rsidRPr="005E2AA2">
        <w:rPr>
          <w:rFonts w:ascii="Times New Roman" w:eastAsia="Times New Roman" w:hAnsi="Times New Roman" w:cs="Times New Roman"/>
          <w:noProof/>
          <w:sz w:val="24"/>
          <w:szCs w:val="24"/>
          <w:lang w:val="sr-Cyrl-RS"/>
        </w:rPr>
        <w:t xml:space="preserve">бити достављено попуњено и оверено менично овлашћење – писмо са назначеним износом у висини аванса са ПДВ-ом. </w:t>
      </w:r>
    </w:p>
    <w:p w:rsidR="0049737D" w:rsidRPr="005E2AA2" w:rsidRDefault="0049737D" w:rsidP="0049737D">
      <w:pPr>
        <w:pStyle w:val="NoSpacing"/>
        <w:rPr>
          <w:rFonts w:ascii="Times New Roman" w:eastAsia="Times New Roman" w:hAnsi="Times New Roman" w:cs="Times New Roman"/>
          <w:noProof/>
          <w:sz w:val="24"/>
          <w:szCs w:val="24"/>
        </w:rPr>
      </w:pPr>
      <w:r w:rsidRPr="005E2AA2">
        <w:rPr>
          <w:rFonts w:ascii="Times New Roman" w:eastAsia="Times New Roman" w:hAnsi="Times New Roman" w:cs="Times New Roman"/>
          <w:noProof/>
          <w:sz w:val="24"/>
          <w:szCs w:val="24"/>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7F1F7C" w:rsidRPr="005E2AA2">
        <w:rPr>
          <w:rFonts w:ascii="Times New Roman" w:eastAsia="Times New Roman" w:hAnsi="Times New Roman" w:cs="Times New Roman"/>
          <w:noProof/>
          <w:sz w:val="24"/>
          <w:szCs w:val="24"/>
          <w:lang w:val="sr-Cyrl-RS"/>
        </w:rPr>
        <w:t xml:space="preserve"> </w:t>
      </w:r>
      <w:r w:rsidRPr="005E2AA2">
        <w:rPr>
          <w:rFonts w:ascii="Times New Roman" w:eastAsia="Times New Roman" w:hAnsi="Times New Roman" w:cs="Times New Roman"/>
          <w:noProof/>
          <w:sz w:val="24"/>
          <w:szCs w:val="24"/>
          <w:lang w:val="sr-Cyrl-RS"/>
        </w:rPr>
        <w:t xml:space="preserve">писму. </w:t>
      </w:r>
    </w:p>
    <w:p w:rsidR="0049737D" w:rsidRPr="005E2AA2" w:rsidRDefault="0049737D" w:rsidP="0049737D">
      <w:pPr>
        <w:pStyle w:val="NoSpacing"/>
        <w:rPr>
          <w:rFonts w:ascii="Times New Roman" w:eastAsia="Times New Roman" w:hAnsi="Times New Roman" w:cs="Times New Roman"/>
          <w:noProof/>
          <w:sz w:val="24"/>
          <w:szCs w:val="24"/>
        </w:rPr>
      </w:pPr>
      <w:r w:rsidRPr="005E2AA2">
        <w:rPr>
          <w:rFonts w:ascii="Times New Roman" w:eastAsia="Times New Roman" w:hAnsi="Times New Roman" w:cs="Times New Roman"/>
          <w:noProof/>
          <w:sz w:val="24"/>
          <w:szCs w:val="24"/>
          <w:lang w:val="sr-Cyrl-RS"/>
        </w:rPr>
        <w:t>Рок важења менице је 30 (тридест) дана дужи од истека рока за коначно испуњење уговорних обавеза понуђача која су предмет обезбеђења.</w:t>
      </w:r>
    </w:p>
    <w:p w:rsidR="0049737D" w:rsidRPr="005E2AA2" w:rsidRDefault="0049737D" w:rsidP="0049737D">
      <w:pPr>
        <w:pStyle w:val="NoSpacing"/>
        <w:rPr>
          <w:rFonts w:ascii="Times New Roman" w:eastAsia="Times New Roman" w:hAnsi="Times New Roman" w:cs="Times New Roman"/>
          <w:noProof/>
          <w:sz w:val="24"/>
          <w:szCs w:val="24"/>
        </w:rPr>
      </w:pPr>
      <w:r w:rsidRPr="005E2AA2">
        <w:rPr>
          <w:rFonts w:ascii="Times New Roman" w:eastAsia="Times New Roman" w:hAnsi="Times New Roman" w:cs="Times New Roman"/>
          <w:noProof/>
          <w:sz w:val="24"/>
          <w:szCs w:val="24"/>
          <w:lang w:val="sr-Cyrl-RS"/>
        </w:rPr>
        <w:t>Уколико понуђач не достави меницу</w:t>
      </w:r>
      <w:r w:rsidR="005E2D9E">
        <w:rPr>
          <w:rFonts w:ascii="Times New Roman" w:eastAsia="Times New Roman" w:hAnsi="Times New Roman" w:cs="Times New Roman"/>
          <w:noProof/>
          <w:sz w:val="24"/>
          <w:szCs w:val="24"/>
          <w:lang w:val="sr-Cyrl-RS"/>
        </w:rPr>
        <w:t>,</w:t>
      </w:r>
      <w:r w:rsidRPr="005E2AA2">
        <w:rPr>
          <w:rFonts w:ascii="Times New Roman" w:eastAsia="Times New Roman" w:hAnsi="Times New Roman" w:cs="Times New Roman"/>
          <w:noProof/>
          <w:sz w:val="24"/>
          <w:szCs w:val="24"/>
          <w:lang w:val="sr-Cyrl-RS"/>
        </w:rPr>
        <w:t xml:space="preserve"> понуда ће бити одбијена као неприхватљива.</w:t>
      </w:r>
    </w:p>
    <w:p w:rsidR="00FA41A6" w:rsidRPr="00C62989" w:rsidRDefault="00FA41A6" w:rsidP="0049737D">
      <w:pPr>
        <w:pStyle w:val="NoSpacing"/>
        <w:rPr>
          <w:noProof/>
          <w:lang w:val="ru-RU"/>
        </w:rPr>
      </w:pPr>
    </w:p>
    <w:p w:rsidR="00FA41A6" w:rsidRPr="0034494D" w:rsidRDefault="00FA41A6" w:rsidP="005E2D9E">
      <w:pPr>
        <w:pStyle w:val="ListParagraph"/>
        <w:tabs>
          <w:tab w:val="left" w:pos="720"/>
        </w:tabs>
        <w:autoSpaceDE w:val="0"/>
        <w:autoSpaceDN w:val="0"/>
        <w:adjustRightInd w:val="0"/>
        <w:jc w:val="both"/>
        <w:rPr>
          <w:rFonts w:ascii="Times New Roman" w:hAnsi="Times New Roman" w:cs="Times New Roman"/>
          <w:noProof/>
          <w:sz w:val="24"/>
          <w:szCs w:val="24"/>
          <w:lang w:val="ru-RU"/>
        </w:rPr>
      </w:pPr>
      <w:r w:rsidRPr="00F92E3F">
        <w:rPr>
          <w:rFonts w:ascii="Times New Roman" w:hAnsi="Times New Roman" w:cs="Times New Roman"/>
          <w:noProof/>
          <w:sz w:val="24"/>
          <w:szCs w:val="24"/>
          <w:lang w:val="ru-RU"/>
        </w:rPr>
        <w:t xml:space="preserve">  </w:t>
      </w:r>
    </w:p>
    <w:p w:rsidR="00717299" w:rsidRPr="00F92E3F" w:rsidRDefault="00717299" w:rsidP="00717299">
      <w:pPr>
        <w:pStyle w:val="ListParagraph"/>
        <w:numPr>
          <w:ilvl w:val="0"/>
          <w:numId w:val="1"/>
        </w:numPr>
        <w:autoSpaceDE w:val="0"/>
        <w:autoSpaceDN w:val="0"/>
        <w:adjustRightInd w:val="0"/>
        <w:ind w:left="-426"/>
        <w:jc w:val="both"/>
        <w:rPr>
          <w:rFonts w:ascii="Times New Roman" w:hAnsi="Times New Roman" w:cs="Times New Roman"/>
          <w:b/>
          <w:sz w:val="24"/>
          <w:szCs w:val="24"/>
          <w:u w:val="double"/>
          <w:lang w:val="ru-RU"/>
        </w:rPr>
      </w:pPr>
      <w:r w:rsidRPr="00F92E3F">
        <w:rPr>
          <w:rFonts w:ascii="Times New Roman" w:hAnsi="Times New Roman" w:cs="Times New Roman"/>
          <w:b/>
          <w:sz w:val="24"/>
          <w:szCs w:val="24"/>
          <w:u w:val="double"/>
          <w:lang w:val="ru-RU"/>
        </w:rPr>
        <w:t>Понуда са подизвођачем</w:t>
      </w:r>
    </w:p>
    <w:p w:rsidR="002223EF"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проценат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50%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w:t>
      </w:r>
    </w:p>
    <w:p w:rsidR="00A75E66" w:rsidRPr="00F92E3F" w:rsidRDefault="0011296A"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Понуђач</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Обрасцу</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понуде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наводи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назив</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седиште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подизвођача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уколико</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ће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делимично</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извршење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набавке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поверити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подизвођачу</w:t>
      </w:r>
      <w:r w:rsidR="00A75E66"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потпуности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приступ</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потраживања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директно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Заштита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поверљивости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података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Наручилац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ставља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располагање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укључујући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њихове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чувати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значила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повреду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добијених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чуваће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пословну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заинтересованих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подносилаца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пријавама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пријава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Неће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рангирање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третирати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горњем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обележен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црвеном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Додатне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информације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вези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припремањем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упућују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напоменом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ЈН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00FC7674" w:rsidRPr="00F92E3F">
        <w:rPr>
          <w:rFonts w:ascii="Times New Roman" w:hAnsi="Times New Roman" w:cs="Times New Roman"/>
          <w:color w:val="000000"/>
          <w:sz w:val="24"/>
          <w:szCs w:val="24"/>
        </w:rPr>
        <w:t>1</w:t>
      </w:r>
      <w:r w:rsidR="00456563">
        <w:rPr>
          <w:rFonts w:ascii="Times New Roman" w:hAnsi="Times New Roman" w:cs="Times New Roman"/>
          <w:color w:val="000000"/>
          <w:sz w:val="24"/>
          <w:szCs w:val="24"/>
          <w:lang w:val="sr-Cyrl-RS"/>
        </w:rPr>
        <w:t>6</w:t>
      </w:r>
      <w:r w:rsidRPr="00F92E3F">
        <w:rPr>
          <w:rFonts w:ascii="Times New Roman" w:hAnsi="Times New Roman" w:cs="Times New Roman"/>
          <w:color w:val="000000"/>
          <w:sz w:val="24"/>
          <w:szCs w:val="24"/>
        </w:rPr>
        <w:t>/1</w:t>
      </w:r>
      <w:r w:rsidR="008526D4" w:rsidRPr="00F92E3F">
        <w:rPr>
          <w:rFonts w:ascii="Times New Roman" w:hAnsi="Times New Roman" w:cs="Times New Roman"/>
          <w:color w:val="000000"/>
          <w:sz w:val="24"/>
          <w:szCs w:val="24"/>
          <w:lang w:val="sr-Cyrl-RS"/>
        </w:rPr>
        <w:t>6</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00456563">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sr-Cyrl-RS"/>
        </w:rPr>
        <w:t>У</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006C19B0">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nabavka@centarbgd.org.rs.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Заинтересовано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укаже</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неправилности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00257392"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8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обавештење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допуњује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Тражење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телефоном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дозвољено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искључиво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20.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одвија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факсом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објављивањем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lastRenderedPageBreak/>
        <w:t>Додатна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после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отварања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контрола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односно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његовог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После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помоћи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прегледу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упоређивању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93.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позиву</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разматрања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окончаном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меродавна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Врста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основу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додељује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методологија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пондера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сваки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елеменат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Избор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Најнижа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цена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sr-Cyrl-RS"/>
        </w:rPr>
        <w:t xml:space="preserve">понуда </w:t>
      </w:r>
      <w:r w:rsidRPr="00F92E3F">
        <w:rPr>
          <w:rFonts w:ascii="Times New Roman" w:hAnsi="Times New Roman" w:cs="Times New Roman"/>
          <w:color w:val="000000"/>
          <w:sz w:val="24"/>
          <w:szCs w:val="24"/>
          <w:lang w:val="ru-RU"/>
        </w:rPr>
        <w:t>оног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извођења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радова</w:t>
      </w:r>
      <w:r w:rsidRPr="00F92E3F">
        <w:rPr>
          <w:rFonts w:ascii="Times New Roman" w:hAnsi="Times New Roman" w:cs="Times New Roman"/>
          <w:color w:val="000000"/>
          <w:sz w:val="24"/>
          <w:szCs w:val="24"/>
        </w:rPr>
        <w:t xml:space="preserve">.  </w:t>
      </w:r>
    </w:p>
    <w:p w:rsidR="008526D4" w:rsidRPr="00F92E3F" w:rsidRDefault="008526D4" w:rsidP="00A75E66">
      <w:pPr>
        <w:autoSpaceDE w:val="0"/>
        <w:autoSpaceDN w:val="0"/>
        <w:adjustRightInd w:val="0"/>
        <w:jc w:val="both"/>
        <w:rPr>
          <w:rFonts w:ascii="Times New Roman" w:hAnsi="Times New Roman" w:cs="Times New Roman"/>
          <w:color w:val="000000"/>
          <w:sz w:val="24"/>
          <w:szCs w:val="24"/>
          <w:lang w:val="sr-Cyrl-RS"/>
        </w:rPr>
      </w:pPr>
      <w:r w:rsidRPr="00F92E3F">
        <w:rPr>
          <w:rFonts w:ascii="Times New Roman" w:hAnsi="Times New Roman" w:cs="Times New Roman"/>
          <w:color w:val="000000"/>
          <w:sz w:val="24"/>
          <w:szCs w:val="24"/>
          <w:lang w:val="sr-Cyrl-RS"/>
        </w:rPr>
        <w:t>Уколико и после тога две понуде буду једнаке, најповољнија понуда ће се изабрати жребањем, уз присуство свих понуђача.</w:t>
      </w:r>
    </w:p>
    <w:p w:rsidR="00717299" w:rsidRPr="00F92E3F" w:rsidRDefault="00717299" w:rsidP="00A75E66">
      <w:pPr>
        <w:autoSpaceDE w:val="0"/>
        <w:autoSpaceDN w:val="0"/>
        <w:adjustRightInd w:val="0"/>
        <w:jc w:val="both"/>
        <w:rPr>
          <w:rFonts w:ascii="Times New Roman" w:hAnsi="Times New Roman" w:cs="Times New Roman"/>
          <w:color w:val="000000"/>
          <w:sz w:val="24"/>
          <w:szCs w:val="24"/>
          <w:lang w:val="sr-Cyrl-RS"/>
        </w:rPr>
      </w:pP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Поштовање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обавеза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произилазе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важећих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прописа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оквиру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005F6777" w:rsidRPr="00F92E3F">
        <w:rPr>
          <w:rFonts w:ascii="Times New Roman" w:hAnsi="Times New Roman" w:cs="Times New Roman"/>
          <w:color w:val="000000"/>
          <w:sz w:val="24"/>
          <w:szCs w:val="24"/>
        </w:rPr>
        <w:t xml:space="preserve"> XII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257392"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lang w:val="sr-Cyrl-RS"/>
        </w:rPr>
        <w:lastRenderedPageBreak/>
        <w:t xml:space="preserve"> </w:t>
      </w:r>
      <w:r w:rsidR="00A75E66" w:rsidRPr="00F92E3F">
        <w:rPr>
          <w:rFonts w:ascii="Times New Roman" w:hAnsi="Times New Roman" w:cs="Times New Roman"/>
          <w:b/>
          <w:bCs/>
          <w:color w:val="000000"/>
          <w:sz w:val="24"/>
          <w:szCs w:val="24"/>
          <w:u w:val="single"/>
          <w:lang w:val="ru-RU"/>
        </w:rPr>
        <w:t>Коришћење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патената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одговорност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повреду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заштићених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права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интелектуалне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својине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трећих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лица</w:t>
      </w:r>
      <w:r w:rsidR="00A75E66" w:rsidRPr="00F92E3F">
        <w:rPr>
          <w:rFonts w:ascii="Times New Roman" w:hAnsi="Times New Roman" w:cs="Times New Roman"/>
          <w:b/>
          <w:bCs/>
          <w:color w:val="000000"/>
          <w:sz w:val="24"/>
          <w:szCs w:val="24"/>
          <w:u w:val="single"/>
        </w:rPr>
        <w:t>:</w:t>
      </w:r>
      <w:r w:rsidR="00A75E66"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Накнаду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патената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повреду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интелектуалне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lang w:val="ru-RU"/>
        </w:rPr>
        <w:t>Разлози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због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може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бити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одбијена</w:t>
      </w:r>
      <w:r w:rsidRPr="00F92E3F">
        <w:rPr>
          <w:rFonts w:ascii="Times New Roman" w:hAnsi="Times New Roman" w:cs="Times New Roman"/>
          <w:color w:val="000000"/>
          <w:sz w:val="24"/>
          <w:szCs w:val="24"/>
        </w:rPr>
        <w:t xml:space="preserve">: </w:t>
      </w:r>
    </w:p>
    <w:p w:rsidR="00A75E66" w:rsidRPr="00F92E3F" w:rsidRDefault="00A75E66" w:rsidP="003D0951">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неодговарајућа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тачком</w:t>
      </w:r>
      <w:r w:rsidRPr="00F92E3F">
        <w:rPr>
          <w:rFonts w:ascii="Times New Roman" w:hAnsi="Times New Roman" w:cs="Times New Roman"/>
          <w:color w:val="000000"/>
          <w:sz w:val="24"/>
          <w:szCs w:val="24"/>
        </w:rPr>
        <w:t xml:space="preserve"> 31), 32)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33)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Такође</w:t>
      </w:r>
      <w:r w:rsidRPr="00F92E3F">
        <w:rPr>
          <w:rFonts w:ascii="Times New Roman" w:hAnsi="Times New Roman" w:cs="Times New Roman"/>
          <w:color w:val="000000"/>
          <w:sz w:val="24"/>
          <w:szCs w:val="24"/>
        </w:rPr>
        <w:t xml:space="preserve">, </w:t>
      </w:r>
      <w:r w:rsidR="00717299" w:rsidRPr="00F92E3F">
        <w:rPr>
          <w:rFonts w:ascii="Times New Roman" w:hAnsi="Times New Roman" w:cs="Times New Roman"/>
          <w:color w:val="000000"/>
          <w:sz w:val="24"/>
          <w:szCs w:val="24"/>
          <w:lang w:val="sr-Cyrl-RS"/>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005E2D9E">
        <w:rPr>
          <w:rFonts w:ascii="Times New Roman" w:hAnsi="Times New Roman" w:cs="Times New Roman"/>
          <w:color w:val="000000"/>
          <w:sz w:val="24"/>
          <w:szCs w:val="24"/>
          <w:lang w:val="sr-Cyrl-RS"/>
        </w:rPr>
        <w:t xml:space="preserve">финансијског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прописаног</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стварну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понудама</w:t>
      </w:r>
      <w:r w:rsidRPr="00F92E3F">
        <w:rPr>
          <w:rFonts w:ascii="Times New Roman" w:hAnsi="Times New Roman" w:cs="Times New Roman"/>
          <w:color w:val="000000"/>
          <w:sz w:val="24"/>
          <w:szCs w:val="24"/>
        </w:rPr>
        <w:t xml:space="preserve">.  </w:t>
      </w:r>
    </w:p>
    <w:p w:rsidR="003D0951" w:rsidRPr="00F92E3F"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подношење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захтева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заштиту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w:t>
      </w:r>
    </w:p>
    <w:p w:rsidR="00E77EAA" w:rsidRPr="00F92E3F"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b/>
          <w:bCs/>
          <w:sz w:val="24"/>
          <w:szCs w:val="24"/>
        </w:rPr>
        <w:t>ЗАШТИТА ПРАВА ПОНУЂАЧА И ЈАВНОГ ИНТЕРЕСА</w:t>
      </w:r>
    </w:p>
    <w:p w:rsidR="00E77EAA" w:rsidRPr="00F92E3F" w:rsidRDefault="00E77EAA" w:rsidP="00E77EAA">
      <w:pPr>
        <w:pStyle w:val="ListParagraph"/>
        <w:widowControl w:val="0"/>
        <w:autoSpaceDE w:val="0"/>
        <w:autoSpaceDN w:val="0"/>
        <w:adjustRightInd w:val="0"/>
        <w:spacing w:after="0"/>
        <w:rPr>
          <w:rFonts w:ascii="Times New Roman" w:hAnsi="Times New Roman" w:cs="Times New Roman"/>
          <w:sz w:val="24"/>
          <w:szCs w:val="24"/>
        </w:rPr>
      </w:pP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обавезно садржи: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1) назив и адресу подносиоца захтева и лице за контакт;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2) назив и адресу Наручиоца;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4) повреде прописа којима се уређује поступак јавне набавке;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5) чињенице и доказе којима се повреде доказују;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lastRenderedPageBreak/>
        <w:t xml:space="preserve">6) потврду о уплати таксе на рачун буџета Републике Србије у складу са чл.156. Закона,  у     износу од 120.000,00 динара, на број жиро рачуна: 840-30678845-06, шифра плаћања: 153     или 253, позив на број 5-15, сврха: ЗЗП; </w:t>
      </w:r>
      <w:r w:rsidRPr="00F92E3F">
        <w:rPr>
          <w:rFonts w:ascii="Times New Roman" w:hAnsi="Times New Roman" w:cs="Times New Roman"/>
          <w:sz w:val="24"/>
          <w:szCs w:val="24"/>
          <w:lang w:val="sr-Cyrl-RS"/>
        </w:rPr>
        <w:t>Центар за смештај и дневни боравак деце и омладине ометене у развоју, Београд</w:t>
      </w:r>
      <w:r w:rsidR="00FD3D10">
        <w:rPr>
          <w:rFonts w:ascii="Times New Roman" w:hAnsi="Times New Roman" w:cs="Times New Roman"/>
          <w:sz w:val="24"/>
          <w:szCs w:val="24"/>
        </w:rPr>
        <w:t xml:space="preserve">, број </w:t>
      </w:r>
      <w:r w:rsidRPr="00F92E3F">
        <w:rPr>
          <w:rFonts w:ascii="Times New Roman" w:hAnsi="Times New Roman" w:cs="Times New Roman"/>
          <w:sz w:val="24"/>
          <w:szCs w:val="24"/>
        </w:rPr>
        <w:t xml:space="preserve"> јавне набавке 1</w:t>
      </w:r>
      <w:r w:rsidR="00FD3D10">
        <w:rPr>
          <w:rFonts w:ascii="Times New Roman" w:hAnsi="Times New Roman" w:cs="Times New Roman"/>
          <w:sz w:val="24"/>
          <w:szCs w:val="24"/>
          <w:lang w:val="sr-Cyrl-RS"/>
        </w:rPr>
        <w:t>6</w:t>
      </w:r>
      <w:r w:rsidRPr="00F92E3F">
        <w:rPr>
          <w:rFonts w:ascii="Times New Roman" w:hAnsi="Times New Roman" w:cs="Times New Roman"/>
          <w:sz w:val="24"/>
          <w:szCs w:val="24"/>
        </w:rPr>
        <w:t>/1</w:t>
      </w:r>
      <w:r w:rsidRPr="00F92E3F">
        <w:rPr>
          <w:rFonts w:ascii="Times New Roman" w:hAnsi="Times New Roman" w:cs="Times New Roman"/>
          <w:sz w:val="24"/>
          <w:szCs w:val="24"/>
          <w:lang w:val="sr-Cyrl-RS"/>
        </w:rPr>
        <w:t>6</w:t>
      </w:r>
      <w:r w:rsidRPr="00F92E3F">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7) потпис подносиоца.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 Против закључка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подносилац захтева може у року од 3 (три) дана од дана пријема, поднети жалбу Републичкој комисији, док копију жалбе истовремено доставља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се подноси на адресу </w:t>
      </w:r>
      <w:r w:rsidR="00FD3D10">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w:t>
      </w:r>
      <w:r w:rsidRPr="00F92E3F">
        <w:rPr>
          <w:rFonts w:ascii="Times New Roman" w:hAnsi="Times New Roman" w:cs="Times New Roman"/>
          <w:sz w:val="24"/>
          <w:szCs w:val="24"/>
          <w:lang w:val="sr-Cyrl-RS"/>
        </w:rPr>
        <w:t>Центар за смештај и дневни боравак деце и омладине ометене у развоју, Београд</w:t>
      </w:r>
      <w:r w:rsidRPr="00F92E3F">
        <w:rPr>
          <w:rFonts w:ascii="Times New Roman" w:hAnsi="Times New Roman" w:cs="Times New Roman"/>
          <w:sz w:val="24"/>
          <w:szCs w:val="24"/>
        </w:rPr>
        <w:t>,</w:t>
      </w:r>
      <w:r w:rsidRPr="00F92E3F">
        <w:rPr>
          <w:rFonts w:ascii="Times New Roman" w:hAnsi="Times New Roman" w:cs="Times New Roman"/>
          <w:sz w:val="24"/>
          <w:szCs w:val="24"/>
          <w:lang w:val="sr-Cyrl-RS"/>
        </w:rPr>
        <w:t xml:space="preserve"> Светозара Марковића 85 а</w:t>
      </w:r>
      <w:r w:rsidRPr="00F92E3F">
        <w:rPr>
          <w:rFonts w:ascii="Times New Roman" w:hAnsi="Times New Roman" w:cs="Times New Roman"/>
          <w:sz w:val="24"/>
          <w:szCs w:val="24"/>
        </w:rPr>
        <w:t xml:space="preserve">, са назнаком: ,,Захтев за заштиту права у поступку јавне набавке </w:t>
      </w:r>
      <w:r w:rsidRPr="00F92E3F">
        <w:rPr>
          <w:rFonts w:ascii="Times New Roman" w:hAnsi="Times New Roman" w:cs="Times New Roman"/>
          <w:sz w:val="24"/>
          <w:szCs w:val="24"/>
          <w:lang w:val="sr-Cyrl-RS"/>
        </w:rPr>
        <w:t>радова</w:t>
      </w:r>
      <w:r w:rsidRPr="00F92E3F">
        <w:rPr>
          <w:rFonts w:ascii="Times New Roman" w:hAnsi="Times New Roman" w:cs="Times New Roman"/>
          <w:sz w:val="24"/>
          <w:szCs w:val="24"/>
        </w:rPr>
        <w:t xml:space="preserve"> </w:t>
      </w:r>
      <w:r w:rsidR="00FD3D10">
        <w:rPr>
          <w:rFonts w:ascii="Times New Roman" w:hAnsi="Times New Roman" w:cs="Times New Roman"/>
          <w:sz w:val="24"/>
          <w:szCs w:val="24"/>
        </w:rPr>
        <w:t>–</w:t>
      </w:r>
      <w:r w:rsidRPr="00F92E3F">
        <w:rPr>
          <w:rFonts w:ascii="Times New Roman" w:hAnsi="Times New Roman" w:cs="Times New Roman"/>
          <w:sz w:val="24"/>
          <w:szCs w:val="24"/>
        </w:rPr>
        <w:t xml:space="preserve"> </w:t>
      </w:r>
      <w:r w:rsidR="00FD3D10">
        <w:rPr>
          <w:rFonts w:ascii="Times New Roman" w:hAnsi="Times New Roman" w:cs="Times New Roman"/>
          <w:sz w:val="24"/>
          <w:szCs w:val="24"/>
          <w:lang w:val="sr-Cyrl-RS"/>
        </w:rPr>
        <w:t>Остали р</w:t>
      </w:r>
      <w:r w:rsidRPr="00F92E3F">
        <w:rPr>
          <w:rFonts w:ascii="Times New Roman" w:hAnsi="Times New Roman" w:cs="Times New Roman"/>
          <w:sz w:val="24"/>
          <w:szCs w:val="24"/>
          <w:highlight w:val="white"/>
          <w:lang w:val="ru-RU"/>
        </w:rPr>
        <w:t>адови у дневним боравцима Центра</w:t>
      </w:r>
      <w:r w:rsidRPr="00F92E3F">
        <w:rPr>
          <w:rFonts w:ascii="Times New Roman" w:hAnsi="Times New Roman" w:cs="Times New Roman"/>
          <w:sz w:val="24"/>
          <w:szCs w:val="24"/>
        </w:rPr>
        <w:t>, по партијама, за _____партију (уписује се број партиј</w:t>
      </w:r>
      <w:r w:rsidR="00CD0B27">
        <w:rPr>
          <w:rFonts w:ascii="Times New Roman" w:hAnsi="Times New Roman" w:cs="Times New Roman"/>
          <w:sz w:val="24"/>
          <w:szCs w:val="24"/>
          <w:lang w:val="sr-Cyrl-RS"/>
        </w:rPr>
        <w:t>е</w:t>
      </w:r>
      <w:r w:rsidRPr="00F92E3F">
        <w:rPr>
          <w:rFonts w:ascii="Times New Roman" w:hAnsi="Times New Roman" w:cs="Times New Roman"/>
          <w:sz w:val="24"/>
          <w:szCs w:val="24"/>
        </w:rPr>
        <w:t xml:space="preserve">/а за коју/е се подноси захтев), ЈН бр. </w:t>
      </w:r>
      <w:r w:rsidRPr="00F92E3F">
        <w:rPr>
          <w:rFonts w:ascii="Times New Roman" w:hAnsi="Times New Roman" w:cs="Times New Roman"/>
          <w:sz w:val="24"/>
          <w:szCs w:val="24"/>
          <w:lang w:val="sr-Cyrl-RS"/>
        </w:rPr>
        <w:t>1</w:t>
      </w:r>
      <w:r w:rsidR="00FD3D10">
        <w:rPr>
          <w:rFonts w:ascii="Times New Roman" w:hAnsi="Times New Roman" w:cs="Times New Roman"/>
          <w:sz w:val="24"/>
          <w:szCs w:val="24"/>
          <w:lang w:val="sr-Cyrl-RS"/>
        </w:rPr>
        <w:t>6</w:t>
      </w:r>
      <w:r w:rsidRPr="00F92E3F">
        <w:rPr>
          <w:rFonts w:ascii="Times New Roman" w:hAnsi="Times New Roman" w:cs="Times New Roman"/>
          <w:sz w:val="24"/>
          <w:szCs w:val="24"/>
        </w:rPr>
        <w:t>/1</w:t>
      </w:r>
      <w:r w:rsidRPr="00F92E3F">
        <w:rPr>
          <w:rFonts w:ascii="Times New Roman" w:hAnsi="Times New Roman" w:cs="Times New Roman"/>
          <w:sz w:val="24"/>
          <w:szCs w:val="24"/>
          <w:lang w:val="sr-Cyrl-RS"/>
        </w:rPr>
        <w:t>6</w:t>
      </w:r>
      <w:r w:rsidRPr="00F92E3F">
        <w:rPr>
          <w:rFonts w:ascii="Times New Roman" w:hAnsi="Times New Roman" w:cs="Times New Roman"/>
          <w:sz w:val="24"/>
          <w:szCs w:val="24"/>
        </w:rPr>
        <w:t xml:space="preserve"> - НЕ ОТВАРАТИ“.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w:t>
      </w:r>
      <w:r w:rsidRPr="00F92E3F">
        <w:rPr>
          <w:rFonts w:ascii="Times New Roman" w:hAnsi="Times New Roman" w:cs="Times New Roman"/>
          <w:sz w:val="24"/>
          <w:szCs w:val="24"/>
          <w:lang w:val="sr-Cyrl-RS"/>
        </w:rPr>
        <w:t>Н</w:t>
      </w:r>
      <w:r w:rsidRPr="00F92E3F">
        <w:rPr>
          <w:rFonts w:ascii="Times New Roman" w:hAnsi="Times New Roman" w:cs="Times New Roman"/>
          <w:sz w:val="24"/>
          <w:szCs w:val="24"/>
        </w:rP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F92E3F" w:rsidRDefault="00BE0F8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lastRenderedPageBreak/>
        <w:t>РОКОВИ У ПОСТУПКУ КОНКРЕТНЕ ЈАВНЕ НАБАВКЕ</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F92E3F"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b/>
          <w:bCs/>
          <w:sz w:val="24"/>
          <w:szCs w:val="24"/>
          <w:lang w:val="sr-Cyrl-RS"/>
        </w:rPr>
        <w:t xml:space="preserve">  </w:t>
      </w: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доношење одлуке о додели уговора – 25 </w:t>
      </w:r>
      <w:r w:rsidR="003A39A9" w:rsidRPr="00F92E3F">
        <w:rPr>
          <w:rFonts w:ascii="Times New Roman" w:hAnsi="Times New Roman" w:cs="Times New Roman"/>
          <w:sz w:val="24"/>
          <w:szCs w:val="24"/>
        </w:rPr>
        <w:t>дана од отварања понуда;</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F92E3F">
        <w:rPr>
          <w:rFonts w:ascii="Times New Roman" w:hAnsi="Times New Roman" w:cs="Times New Roman"/>
          <w:sz w:val="24"/>
          <w:szCs w:val="24"/>
        </w:rPr>
        <w:t xml:space="preserve">т страници Наручиоца.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F92E3F">
        <w:rPr>
          <w:rFonts w:ascii="Times New Roman" w:hAnsi="Times New Roman" w:cs="Times New Roman"/>
          <w:sz w:val="24"/>
          <w:szCs w:val="24"/>
        </w:rPr>
        <w:t xml:space="preserve">ожене одлуке о додели уговора;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достављање уговора најповољнијем понуђачу</w:t>
      </w:r>
      <w:r w:rsidRPr="00F92E3F">
        <w:rPr>
          <w:rFonts w:ascii="Times New Roman" w:hAnsi="Times New Roman" w:cs="Times New Roman"/>
          <w:sz w:val="24"/>
          <w:szCs w:val="24"/>
          <w:lang w:val="sr-Cyrl-RS"/>
        </w:rPr>
        <w:t xml:space="preserve"> </w:t>
      </w:r>
      <w:r w:rsidRPr="00F92E3F">
        <w:rPr>
          <w:rFonts w:ascii="Times New Roman" w:hAnsi="Times New Roman" w:cs="Times New Roman"/>
          <w:sz w:val="24"/>
          <w:szCs w:val="24"/>
        </w:rPr>
        <w:t>– 8 дана од дана протека рока за</w:t>
      </w:r>
      <w:r w:rsidR="003A05E0">
        <w:rPr>
          <w:rFonts w:ascii="Times New Roman" w:hAnsi="Times New Roman" w:cs="Times New Roman"/>
          <w:sz w:val="24"/>
          <w:szCs w:val="24"/>
          <w:lang w:val="sr-Cyrl-RS"/>
        </w:rPr>
        <w:t xml:space="preserve"> </w:t>
      </w:r>
      <w:r w:rsidRPr="00F92E3F">
        <w:rPr>
          <w:rFonts w:ascii="Times New Roman" w:hAnsi="Times New Roman" w:cs="Times New Roman"/>
          <w:sz w:val="24"/>
          <w:szCs w:val="24"/>
        </w:rPr>
        <w:t xml:space="preserve">подношење захтева за заштиту права понуђача; </w:t>
      </w:r>
    </w:p>
    <w:p w:rsidR="00BE0F8F" w:rsidRPr="00F92E3F"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rPr>
        <w:t xml:space="preserve"> Рок </w:t>
      </w:r>
      <w:r w:rsidRPr="00F92E3F">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F92E3F" w:rsidRDefault="00BE0F8F" w:rsidP="003A05E0">
      <w:pPr>
        <w:widowControl w:val="0"/>
        <w:autoSpaceDE w:val="0"/>
        <w:autoSpaceDN w:val="0"/>
        <w:adjustRightInd w:val="0"/>
        <w:spacing w:after="0" w:line="240" w:lineRule="auto"/>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F92E3F">
        <w:rPr>
          <w:rFonts w:ascii="Times New Roman" w:hAnsi="Times New Roman" w:cs="Times New Roman"/>
          <w:b/>
          <w:bCs/>
          <w:i/>
          <w:sz w:val="24"/>
          <w:szCs w:val="24"/>
        </w:rPr>
        <w:t xml:space="preserve"> </w:t>
      </w:r>
      <w:r w:rsidRPr="00F92E3F">
        <w:rPr>
          <w:rFonts w:ascii="Times New Roman" w:hAnsi="Times New Roman" w:cs="Times New Roman"/>
          <w:b/>
          <w:bCs/>
          <w:sz w:val="24"/>
          <w:szCs w:val="24"/>
        </w:rPr>
        <w:t>УГОВОР О ЈАВНОЈ НАБАВЦИ</w:t>
      </w:r>
    </w:p>
    <w:p w:rsidR="00BE0F8F" w:rsidRPr="00F92E3F"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F92E3F"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F92E3F"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BE0F8F" w:rsidRPr="00F92E3F" w:rsidRDefault="00BE0F8F" w:rsidP="00BE0F8F">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Pr="00F92E3F" w:rsidRDefault="00BE0F8F" w:rsidP="00A75E66">
      <w:pPr>
        <w:autoSpaceDE w:val="0"/>
        <w:autoSpaceDN w:val="0"/>
        <w:adjustRightInd w:val="0"/>
        <w:jc w:val="both"/>
        <w:rPr>
          <w:rFonts w:ascii="Times New Roman" w:hAnsi="Times New Roman" w:cs="Times New Roman"/>
          <w:sz w:val="24"/>
          <w:szCs w:val="24"/>
        </w:rPr>
      </w:pPr>
    </w:p>
    <w:p w:rsidR="00BE0F8F" w:rsidRDefault="00BE0F8F"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Default="00176A75" w:rsidP="00A75E66">
      <w:pPr>
        <w:autoSpaceDE w:val="0"/>
        <w:autoSpaceDN w:val="0"/>
        <w:adjustRightInd w:val="0"/>
        <w:jc w:val="both"/>
        <w:rPr>
          <w:rFonts w:ascii="Times New Roman" w:hAnsi="Times New Roman" w:cs="Times New Roman"/>
          <w:sz w:val="24"/>
          <w:szCs w:val="24"/>
        </w:rPr>
      </w:pPr>
    </w:p>
    <w:p w:rsidR="00176A75" w:rsidRPr="00F92E3F" w:rsidRDefault="00176A75"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VI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p>
    <w:p w:rsidR="003F6CAF" w:rsidRPr="00F92E3F" w:rsidRDefault="00A75E66" w:rsidP="00A75E66">
      <w:pPr>
        <w:autoSpaceDE w:val="0"/>
        <w:autoSpaceDN w:val="0"/>
        <w:adjustRightInd w:val="0"/>
        <w:jc w:val="center"/>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00BE0F8F" w:rsidRPr="00F92E3F">
        <w:rPr>
          <w:rFonts w:ascii="Times New Roman" w:hAnsi="Times New Roman" w:cs="Times New Roman"/>
          <w:color w:val="000000"/>
          <w:sz w:val="24"/>
          <w:szCs w:val="24"/>
          <w:lang w:val="sr-Cyrl-RS"/>
        </w:rPr>
        <w:t>у отвореном поступку</w:t>
      </w:r>
      <w:r w:rsidRPr="00F92E3F">
        <w:rPr>
          <w:rFonts w:ascii="Times New Roman" w:hAnsi="Times New Roman" w:cs="Times New Roman"/>
          <w:color w:val="000000"/>
          <w:sz w:val="24"/>
          <w:szCs w:val="24"/>
        </w:rPr>
        <w:t xml:space="preserve">: </w:t>
      </w:r>
      <w:r w:rsidR="003F6CAF" w:rsidRPr="00F92E3F">
        <w:rPr>
          <w:rFonts w:ascii="Times New Roman" w:hAnsi="Times New Roman" w:cs="Times New Roman"/>
          <w:sz w:val="24"/>
          <w:szCs w:val="24"/>
        </w:rPr>
        <w:t xml:space="preserve">Радови у  </w:t>
      </w:r>
      <w:r w:rsidR="00BE0F8F" w:rsidRPr="00F92E3F">
        <w:rPr>
          <w:rFonts w:ascii="Times New Roman" w:hAnsi="Times New Roman" w:cs="Times New Roman"/>
          <w:sz w:val="24"/>
          <w:szCs w:val="24"/>
          <w:lang w:val="sr-Cyrl-RS"/>
        </w:rPr>
        <w:t>дневним боравцима Центра</w:t>
      </w:r>
      <w:r w:rsidR="003F6CAF" w:rsidRPr="00F92E3F">
        <w:rPr>
          <w:rFonts w:ascii="Times New Roman" w:hAnsi="Times New Roman" w:cs="Times New Roman"/>
          <w:color w:val="000000"/>
          <w:sz w:val="24"/>
          <w:szCs w:val="24"/>
        </w:rPr>
        <w:t xml:space="preserve"> </w:t>
      </w:r>
    </w:p>
    <w:p w:rsidR="00A75E66" w:rsidRPr="00F92E3F" w:rsidRDefault="003F6CAF" w:rsidP="00A75E66">
      <w:pPr>
        <w:autoSpaceDE w:val="0"/>
        <w:autoSpaceDN w:val="0"/>
        <w:adjustRightInd w:val="0"/>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FC7674" w:rsidRPr="00F92E3F">
        <w:rPr>
          <w:rFonts w:ascii="Times New Roman" w:hAnsi="Times New Roman" w:cs="Times New Roman"/>
          <w:b/>
          <w:bCs/>
          <w:color w:val="000000"/>
          <w:sz w:val="24"/>
          <w:szCs w:val="24"/>
        </w:rPr>
        <w:t>1</w:t>
      </w:r>
      <w:r w:rsidR="002516CB">
        <w:rPr>
          <w:rFonts w:ascii="Times New Roman" w:hAnsi="Times New Roman" w:cs="Times New Roman"/>
          <w:b/>
          <w:bCs/>
          <w:color w:val="000000"/>
          <w:sz w:val="24"/>
          <w:szCs w:val="24"/>
          <w:lang w:val="sr-Cyrl-RS"/>
        </w:rPr>
        <w:t>6</w:t>
      </w:r>
      <w:r w:rsidRPr="00F92E3F">
        <w:rPr>
          <w:rFonts w:ascii="Times New Roman" w:hAnsi="Times New Roman" w:cs="Times New Roman"/>
          <w:b/>
          <w:bCs/>
          <w:color w:val="000000"/>
          <w:sz w:val="24"/>
          <w:szCs w:val="24"/>
        </w:rPr>
        <w:t>/</w:t>
      </w:r>
      <w:r w:rsidR="00BE0F8F" w:rsidRPr="00F92E3F">
        <w:rPr>
          <w:rFonts w:ascii="Times New Roman" w:hAnsi="Times New Roman" w:cs="Times New Roman"/>
          <w:b/>
          <w:bCs/>
          <w:color w:val="000000"/>
          <w:sz w:val="24"/>
          <w:szCs w:val="24"/>
        </w:rPr>
        <w:t>16</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ОПШТИ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ПОДАЦИ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Назив понуђача: ______________________________________________________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Адреса седишта понуђача: 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Телефон: _____________________________   Факс: 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E- mail </w:t>
      </w:r>
      <w:r w:rsidRPr="00F92E3F">
        <w:rPr>
          <w:rFonts w:ascii="Times New Roman" w:hAnsi="Times New Roman" w:cs="Times New Roman"/>
          <w:b/>
          <w:bCs/>
          <w:sz w:val="24"/>
          <w:szCs w:val="24"/>
          <w:lang w:val="ru-RU"/>
        </w:rPr>
        <w:t>адреса: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Матични број: 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ПИБ: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Текући рачун: ________________________________  код банке 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Потписник уговора: ___________________________________________</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Особа за контакт: ________________________________________</w:t>
      </w:r>
    </w:p>
    <w:p w:rsidR="00CD0B27" w:rsidRDefault="00CD0B27" w:rsidP="00A75E66">
      <w:pPr>
        <w:autoSpaceDE w:val="0"/>
        <w:autoSpaceDN w:val="0"/>
        <w:adjustRightInd w:val="0"/>
        <w:rPr>
          <w:rFonts w:ascii="Times New Roman" w:hAnsi="Times New Roman" w:cs="Times New Roman"/>
          <w:sz w:val="24"/>
          <w:szCs w:val="24"/>
          <w:lang w:val="ru-RU"/>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а) самостално                             б) са подизвођачем                    в) заједничка понуда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Напомена: Заокружити једну од горе понуђених опција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BE0F8F"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Навести податке о подизвођачима </w:t>
      </w:r>
    </w:p>
    <w:p w:rsidR="00A75E66" w:rsidRPr="00F92E3F"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подаци о подизвођачима</w:t>
            </w:r>
          </w:p>
        </w:tc>
      </w:tr>
      <w:tr w:rsidR="00A75E66" w:rsidRPr="00F92E3F">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1.</w:t>
            </w:r>
          </w:p>
        </w:tc>
      </w:tr>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b/>
          <w:bCs/>
          <w:sz w:val="24"/>
          <w:szCs w:val="24"/>
        </w:rPr>
      </w:pPr>
      <w:r w:rsidRPr="00F92E3F">
        <w:rPr>
          <w:rFonts w:ascii="Times New Roman" w:hAnsi="Times New Roman" w:cs="Times New Roman"/>
          <w:b/>
          <w:bCs/>
          <w:sz w:val="24"/>
          <w:szCs w:val="24"/>
        </w:rPr>
        <w:t xml:space="preserve">2. </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tabs>
          <w:tab w:val="left" w:pos="540"/>
        </w:tabs>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rPr>
        <w:t>3</w:t>
      </w:r>
      <w:r w:rsidRPr="00F92E3F">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rsidP="006B5E6A">
            <w:p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ab/>
      </w:r>
      <w:r w:rsidRPr="00F92E3F">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F92E3F">
        <w:rPr>
          <w:rFonts w:ascii="Times New Roman" w:hAnsi="Times New Roman" w:cs="Times New Roman"/>
          <w:i/>
          <w:iCs/>
          <w:sz w:val="24"/>
          <w:szCs w:val="24"/>
          <w:lang w:val="ru-RU"/>
        </w:rPr>
        <w:t xml:space="preserve"> </w:t>
      </w:r>
      <w:r w:rsidRPr="00F92E3F">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F92E3F"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F92E3F"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A75E66" w:rsidRPr="00F92E3F"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F92E3F"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1</w:t>
            </w:r>
          </w:p>
        </w:tc>
      </w:tr>
      <w:tr w:rsidR="00A75E66" w:rsidRPr="00F92E3F"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2</w:t>
            </w:r>
          </w:p>
        </w:tc>
      </w:tr>
      <w:tr w:rsidR="00A75E66" w:rsidRPr="00F92E3F"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bl>
    <w:p w:rsidR="00CD0B27" w:rsidRDefault="00CD0B27" w:rsidP="00A75E66">
      <w:pPr>
        <w:autoSpaceDE w:val="0"/>
        <w:autoSpaceDN w:val="0"/>
        <w:adjustRightInd w:val="0"/>
        <w:rPr>
          <w:rFonts w:ascii="Times New Roman" w:hAnsi="Times New Roman" w:cs="Times New Roman"/>
          <w:i/>
          <w:iCs/>
          <w:sz w:val="24"/>
          <w:szCs w:val="24"/>
          <w:lang w:val="ru-RU"/>
        </w:rPr>
      </w:pPr>
    </w:p>
    <w:p w:rsidR="00A75E66" w:rsidRPr="00F92E3F" w:rsidRDefault="00A75E66" w:rsidP="00A75E66">
      <w:pPr>
        <w:autoSpaceDE w:val="0"/>
        <w:autoSpaceDN w:val="0"/>
        <w:adjustRightInd w:val="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F92E3F" w:rsidRDefault="003F6CAF" w:rsidP="00A75E66">
      <w:pPr>
        <w:autoSpaceDE w:val="0"/>
        <w:autoSpaceDN w:val="0"/>
        <w:adjustRightInd w:val="0"/>
        <w:rPr>
          <w:rFonts w:ascii="Times New Roman" w:hAnsi="Times New Roman" w:cs="Times New Roman"/>
          <w:i/>
          <w:iCs/>
          <w:sz w:val="24"/>
          <w:szCs w:val="24"/>
          <w:lang w:val="ru-RU"/>
        </w:rPr>
      </w:pPr>
    </w:p>
    <w:p w:rsidR="006B5E6A" w:rsidRPr="00F92E3F" w:rsidRDefault="006B5E6A" w:rsidP="00A75E66">
      <w:pPr>
        <w:autoSpaceDE w:val="0"/>
        <w:autoSpaceDN w:val="0"/>
        <w:adjustRightInd w:val="0"/>
        <w:rPr>
          <w:rFonts w:ascii="Times New Roman" w:hAnsi="Times New Roman" w:cs="Times New Roman"/>
          <w:i/>
          <w:iCs/>
          <w:sz w:val="24"/>
          <w:szCs w:val="24"/>
          <w:lang w:val="ru-RU"/>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A63919" w:rsidRPr="00F92E3F" w:rsidRDefault="00A63919" w:rsidP="002516CB">
      <w:pPr>
        <w:autoSpaceDE w:val="0"/>
        <w:autoSpaceDN w:val="0"/>
        <w:adjustRightInd w:val="0"/>
        <w:rPr>
          <w:rFonts w:ascii="Times New Roman" w:hAnsi="Times New Roman" w:cs="Times New Roman"/>
          <w:b/>
          <w:bCs/>
          <w:i/>
          <w:iCs/>
          <w:sz w:val="24"/>
          <w:szCs w:val="24"/>
          <w:lang w:val="ru-RU"/>
        </w:rPr>
      </w:pPr>
    </w:p>
    <w:p w:rsidR="00A75E66" w:rsidRPr="00F92E3F" w:rsidRDefault="00A75E66" w:rsidP="003F6CAF">
      <w:pPr>
        <w:autoSpaceDE w:val="0"/>
        <w:autoSpaceDN w:val="0"/>
        <w:adjustRightInd w:val="0"/>
        <w:jc w:val="center"/>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ОПИС ПРЕДМЕТА ЈАВНЕ НАБАВКЕ РАДОВА</w:t>
      </w:r>
    </w:p>
    <w:p w:rsidR="003F6CAF" w:rsidRPr="00F92E3F" w:rsidRDefault="002516CB" w:rsidP="003F6CAF">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sz w:val="24"/>
          <w:szCs w:val="24"/>
          <w:lang w:val="sr-Cyrl-RS"/>
        </w:rPr>
        <w:t>Остали р</w:t>
      </w:r>
      <w:r w:rsidR="003F6CAF" w:rsidRPr="00F92E3F">
        <w:rPr>
          <w:rFonts w:ascii="Times New Roman" w:hAnsi="Times New Roman" w:cs="Times New Roman"/>
          <w:sz w:val="24"/>
          <w:szCs w:val="24"/>
        </w:rPr>
        <w:t xml:space="preserve">адови  у </w:t>
      </w:r>
      <w:r w:rsidR="009B4E3D" w:rsidRPr="00F92E3F">
        <w:rPr>
          <w:rFonts w:ascii="Times New Roman" w:hAnsi="Times New Roman" w:cs="Times New Roman"/>
          <w:sz w:val="24"/>
          <w:szCs w:val="24"/>
          <w:lang w:val="sr-Cyrl-RS"/>
        </w:rPr>
        <w:t xml:space="preserve"> дневним боравцима Центра</w:t>
      </w:r>
    </w:p>
    <w:p w:rsidR="009B4E3D" w:rsidRPr="00F92E3F" w:rsidRDefault="003F6CAF" w:rsidP="009B4E3D">
      <w:pPr>
        <w:jc w:val="center"/>
        <w:rPr>
          <w:rFonts w:ascii="Times New Roman" w:hAnsi="Times New Roman" w:cs="Times New Roman"/>
          <w:b/>
          <w:bCs/>
          <w:i/>
          <w:noProof/>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9B4E3D" w:rsidRPr="00F92E3F">
        <w:rPr>
          <w:rFonts w:ascii="Times New Roman" w:hAnsi="Times New Roman" w:cs="Times New Roman"/>
          <w:b/>
          <w:bCs/>
          <w:color w:val="000000"/>
          <w:sz w:val="24"/>
          <w:szCs w:val="24"/>
          <w:lang w:val="sr-Cyrl-RS"/>
        </w:rPr>
        <w:t>1</w:t>
      </w:r>
      <w:r w:rsidR="002516CB">
        <w:rPr>
          <w:rFonts w:ascii="Times New Roman" w:hAnsi="Times New Roman" w:cs="Times New Roman"/>
          <w:b/>
          <w:bCs/>
          <w:color w:val="000000"/>
          <w:sz w:val="24"/>
          <w:szCs w:val="24"/>
          <w:lang w:val="sr-Cyrl-RS"/>
        </w:rPr>
        <w:t>6</w:t>
      </w:r>
      <w:r w:rsidR="009B4E3D" w:rsidRPr="00F92E3F">
        <w:rPr>
          <w:rFonts w:ascii="Times New Roman" w:hAnsi="Times New Roman" w:cs="Times New Roman"/>
          <w:b/>
          <w:bCs/>
          <w:color w:val="000000"/>
          <w:sz w:val="24"/>
          <w:szCs w:val="24"/>
          <w:lang w:val="sr-Cyrl-RS"/>
        </w:rPr>
        <w:t>/16</w:t>
      </w:r>
      <w:r w:rsidR="009B4E3D" w:rsidRPr="00F92E3F">
        <w:rPr>
          <w:rFonts w:ascii="Times New Roman" w:hAnsi="Times New Roman" w:cs="Times New Roman"/>
          <w:b/>
          <w:bCs/>
          <w:i/>
          <w:noProof/>
          <w:sz w:val="24"/>
          <w:szCs w:val="24"/>
        </w:rPr>
        <w:t xml:space="preserve"> </w:t>
      </w:r>
    </w:p>
    <w:p w:rsidR="009B4E3D" w:rsidRPr="00F92E3F" w:rsidRDefault="009B4E3D" w:rsidP="009B4E3D">
      <w:pPr>
        <w:jc w:val="center"/>
        <w:rPr>
          <w:rFonts w:ascii="Times New Roman" w:hAnsi="Times New Roman" w:cs="Times New Roman"/>
          <w:b/>
          <w:bCs/>
          <w:i/>
          <w:noProof/>
          <w:sz w:val="24"/>
          <w:szCs w:val="24"/>
        </w:rPr>
      </w:pPr>
      <w:r w:rsidRPr="00F92E3F">
        <w:rPr>
          <w:rFonts w:ascii="Times New Roman" w:hAnsi="Times New Roman" w:cs="Times New Roman"/>
          <w:b/>
          <w:bCs/>
          <w:i/>
          <w:noProof/>
          <w:sz w:val="24"/>
          <w:szCs w:val="24"/>
        </w:rPr>
        <w:t xml:space="preserve">СПЕЦИФИКАЦИЈА </w:t>
      </w:r>
      <w:r w:rsidRPr="00F92E3F">
        <w:rPr>
          <w:rFonts w:ascii="Times New Roman" w:hAnsi="Times New Roman" w:cs="Times New Roman"/>
          <w:b/>
          <w:bCs/>
          <w:i/>
          <w:noProof/>
          <w:sz w:val="24"/>
          <w:szCs w:val="24"/>
          <w:lang w:val="sr-Cyrl-RS"/>
        </w:rPr>
        <w:t xml:space="preserve"> </w:t>
      </w:r>
      <w:r w:rsidRPr="00F92E3F">
        <w:rPr>
          <w:rFonts w:ascii="Times New Roman" w:hAnsi="Times New Roman" w:cs="Times New Roman"/>
          <w:b/>
          <w:bCs/>
          <w:i/>
          <w:noProof/>
          <w:sz w:val="24"/>
          <w:szCs w:val="24"/>
        </w:rPr>
        <w:t>РАДОВА</w:t>
      </w:r>
    </w:p>
    <w:p w:rsidR="00B73B5E" w:rsidRDefault="00B73B5E"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8D2BB6" w:rsidRDefault="008D2BB6" w:rsidP="000432EA">
      <w:pPr>
        <w:autoSpaceDE w:val="0"/>
        <w:autoSpaceDN w:val="0"/>
        <w:adjustRightInd w:val="0"/>
        <w:jc w:val="center"/>
        <w:rPr>
          <w:rFonts w:ascii="Times New Roman" w:hAnsi="Times New Roman" w:cs="Times New Roman"/>
          <w:b/>
          <w:bCs/>
          <w:color w:val="000000"/>
          <w:sz w:val="24"/>
          <w:szCs w:val="24"/>
          <w:lang w:val="sr-Cyrl-RS"/>
        </w:rPr>
        <w:sectPr w:rsidR="008D2BB6" w:rsidSect="003F6CAF">
          <w:footerReference w:type="default" r:id="rId10"/>
          <w:pgSz w:w="12240" w:h="15840"/>
          <w:pgMar w:top="1417" w:right="1417" w:bottom="1417" w:left="1417" w:header="720" w:footer="720" w:gutter="0"/>
          <w:cols w:space="720"/>
          <w:noEndnote/>
          <w:docGrid w:linePitch="299"/>
        </w:sectPr>
      </w:pPr>
    </w:p>
    <w:tbl>
      <w:tblPr>
        <w:tblW w:w="9760" w:type="dxa"/>
        <w:tblInd w:w="70" w:type="dxa"/>
        <w:tblCellMar>
          <w:left w:w="70" w:type="dxa"/>
          <w:right w:w="70" w:type="dxa"/>
        </w:tblCellMar>
        <w:tblLook w:val="04A0" w:firstRow="1" w:lastRow="0" w:firstColumn="1" w:lastColumn="0" w:noHBand="0" w:noVBand="1"/>
      </w:tblPr>
      <w:tblGrid>
        <w:gridCol w:w="10410"/>
        <w:gridCol w:w="4640"/>
        <w:gridCol w:w="800"/>
        <w:gridCol w:w="880"/>
        <w:gridCol w:w="1060"/>
        <w:gridCol w:w="1840"/>
      </w:tblGrid>
      <w:tr w:rsidR="008D2BB6" w:rsidRPr="00E422A6" w:rsidTr="007D6D8B">
        <w:trPr>
          <w:trHeight w:val="285"/>
        </w:trPr>
        <w:tc>
          <w:tcPr>
            <w:tcW w:w="540" w:type="dxa"/>
            <w:tcBorders>
              <w:top w:val="nil"/>
              <w:left w:val="nil"/>
              <w:bottom w:val="nil"/>
              <w:right w:val="nil"/>
            </w:tcBorders>
            <w:noWrap/>
            <w:hideMark/>
          </w:tcPr>
          <w:p w:rsidR="008D2BB6" w:rsidRDefault="008D2BB6" w:rsidP="007D6D8B">
            <w:r>
              <w:rPr>
                <w:rFonts w:ascii="Times New Roman" w:hAnsi="Times New Roman"/>
                <w:b/>
                <w:sz w:val="24"/>
                <w:szCs w:val="24"/>
                <w:lang w:val="sr-Cyrl-CS"/>
              </w:rPr>
              <w:lastRenderedPageBreak/>
              <w:t>ПОНУДА број ________________ од ____________ 2016. године</w:t>
            </w:r>
          </w:p>
          <w:tbl>
            <w:tblPr>
              <w:tblW w:w="10200" w:type="dxa"/>
              <w:tblInd w:w="70" w:type="dxa"/>
              <w:tblCellMar>
                <w:left w:w="70" w:type="dxa"/>
                <w:right w:w="70" w:type="dxa"/>
              </w:tblCellMar>
              <w:tblLook w:val="04A0" w:firstRow="1" w:lastRow="0" w:firstColumn="1" w:lastColumn="0" w:noHBand="0" w:noVBand="1"/>
            </w:tblPr>
            <w:tblGrid>
              <w:gridCol w:w="711"/>
              <w:gridCol w:w="4640"/>
              <w:gridCol w:w="800"/>
              <w:gridCol w:w="1109"/>
              <w:gridCol w:w="1100"/>
              <w:gridCol w:w="1840"/>
            </w:tblGrid>
            <w:tr w:rsidR="008D2BB6" w:rsidRPr="009E7143" w:rsidTr="007D6D8B">
              <w:trPr>
                <w:trHeight w:val="285"/>
              </w:trPr>
              <w:tc>
                <w:tcPr>
                  <w:tcW w:w="10200" w:type="dxa"/>
                  <w:gridSpan w:val="6"/>
                  <w:tcBorders>
                    <w:top w:val="nil"/>
                    <w:left w:val="nil"/>
                    <w:bottom w:val="nil"/>
                    <w:right w:val="nil"/>
                  </w:tcBorders>
                  <w:noWrap/>
                  <w:hideMark/>
                </w:tcPr>
                <w:p w:rsidR="008D2BB6" w:rsidRPr="009E7143" w:rsidRDefault="008D2BB6" w:rsidP="007D6D8B">
                  <w:pPr>
                    <w:spacing w:after="0" w:line="240" w:lineRule="auto"/>
                    <w:ind w:left="-68"/>
                    <w:jc w:val="center"/>
                    <w:rPr>
                      <w:rFonts w:ascii="Times New Roman" w:hAnsi="Times New Roman"/>
                      <w:noProof/>
                      <w:sz w:val="24"/>
                      <w:szCs w:val="24"/>
                    </w:rPr>
                  </w:pPr>
                  <w:r w:rsidRPr="00F92E3F">
                    <w:rPr>
                      <w:rFonts w:ascii="Times New Roman" w:hAnsi="Times New Roman"/>
                      <w:b/>
                      <w:sz w:val="24"/>
                      <w:szCs w:val="24"/>
                      <w:lang w:val="sr-Cyrl-CS"/>
                    </w:rPr>
                    <w:t xml:space="preserve">Партија 1 </w:t>
                  </w:r>
                  <w:r>
                    <w:rPr>
                      <w:rFonts w:ascii="Times New Roman" w:hAnsi="Times New Roman"/>
                      <w:b/>
                      <w:sz w:val="24"/>
                      <w:szCs w:val="24"/>
                      <w:lang w:val="sr-Cyrl-CS"/>
                    </w:rPr>
                    <w:t>–</w:t>
                  </w:r>
                  <w:r w:rsidRPr="00F92E3F">
                    <w:rPr>
                      <w:rFonts w:ascii="Times New Roman" w:hAnsi="Times New Roman"/>
                      <w:b/>
                      <w:sz w:val="24"/>
                      <w:szCs w:val="24"/>
                      <w:lang w:val="sr-Cyrl-CS"/>
                    </w:rPr>
                    <w:t xml:space="preserve"> </w:t>
                  </w:r>
                  <w:r>
                    <w:rPr>
                      <w:rFonts w:ascii="Times New Roman" w:hAnsi="Times New Roman"/>
                      <w:b/>
                      <w:sz w:val="24"/>
                      <w:szCs w:val="24"/>
                      <w:lang w:val="sr-Cyrl-CS"/>
                    </w:rPr>
                    <w:t xml:space="preserve">Уградња унутрашње хидрантске мреже са хидрантом у ДБ </w:t>
                  </w:r>
                  <w:r w:rsidRPr="00F92E3F">
                    <w:rPr>
                      <w:rFonts w:ascii="Times New Roman" w:hAnsi="Times New Roman"/>
                      <w:b/>
                      <w:sz w:val="24"/>
                      <w:szCs w:val="24"/>
                      <w:lang w:val="sr-Cyrl-CS"/>
                    </w:rPr>
                    <w:t>Корнелије</w:t>
                  </w:r>
                  <w:r>
                    <w:rPr>
                      <w:rFonts w:ascii="Times New Roman" w:hAnsi="Times New Roman"/>
                      <w:b/>
                      <w:sz w:val="24"/>
                      <w:szCs w:val="24"/>
                      <w:lang w:val="sr-Cyrl-CS"/>
                    </w:rPr>
                    <w:t xml:space="preserve"> Станковић</w:t>
                  </w:r>
                </w:p>
              </w:tc>
            </w:tr>
            <w:tr w:rsidR="008D2BB6" w:rsidRPr="009E7143" w:rsidTr="007D6D8B">
              <w:trPr>
                <w:trHeight w:val="360"/>
              </w:trPr>
              <w:tc>
                <w:tcPr>
                  <w:tcW w:w="10200" w:type="dxa"/>
                  <w:gridSpan w:val="6"/>
                  <w:tcBorders>
                    <w:top w:val="nil"/>
                    <w:left w:val="nil"/>
                    <w:bottom w:val="nil"/>
                    <w:right w:val="nil"/>
                  </w:tcBorders>
                  <w:noWrap/>
                  <w:hideMark/>
                </w:tcPr>
                <w:p w:rsidR="008D2BB6" w:rsidRPr="009E7143" w:rsidRDefault="008D2BB6" w:rsidP="007D6D8B">
                  <w:pPr>
                    <w:spacing w:after="0" w:line="240" w:lineRule="auto"/>
                    <w:jc w:val="center"/>
                    <w:rPr>
                      <w:rFonts w:ascii="Times New Roman" w:hAnsi="Times New Roman"/>
                      <w:b/>
                      <w:bCs/>
                      <w:noProof/>
                      <w:sz w:val="24"/>
                      <w:szCs w:val="24"/>
                    </w:rPr>
                  </w:pPr>
                  <w:r>
                    <w:rPr>
                      <w:rFonts w:ascii="Times New Roman" w:hAnsi="Times New Roman"/>
                      <w:b/>
                      <w:bCs/>
                      <w:noProof/>
                      <w:sz w:val="24"/>
                      <w:szCs w:val="24"/>
                      <w:lang w:val="sr-Cyrl-RS"/>
                    </w:rPr>
                    <w:t>СПЕЦИФИКАЦИЈА</w:t>
                  </w:r>
                  <w:r w:rsidRPr="009E7143">
                    <w:rPr>
                      <w:rFonts w:ascii="Times New Roman" w:hAnsi="Times New Roman"/>
                      <w:b/>
                      <w:bCs/>
                      <w:noProof/>
                      <w:sz w:val="24"/>
                      <w:szCs w:val="24"/>
                      <w:lang w:val="sr-Cyrl-RS"/>
                    </w:rPr>
                    <w:t xml:space="preserve"> РАДОВА</w:t>
                  </w: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р. бр.</w:t>
                  </w:r>
                </w:p>
              </w:tc>
              <w:tc>
                <w:tcPr>
                  <w:tcW w:w="4640" w:type="dxa"/>
                  <w:vMerge w:val="restart"/>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Опис</w:t>
                  </w:r>
                </w:p>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јед мере</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количина</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цена</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укупно</w:t>
                  </w:r>
                </w:p>
              </w:tc>
            </w:tr>
            <w:tr w:rsidR="008D2BB6" w:rsidRPr="009E7143" w:rsidTr="007D6D8B">
              <w:trPr>
                <w:trHeight w:val="51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rPr>
                      <w:rFonts w:ascii="Times New Roman" w:hAnsi="Times New Roman"/>
                      <w:noProof/>
                      <w:sz w:val="24"/>
                      <w:szCs w:val="24"/>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rPr>
                      <w:rFonts w:ascii="Times New Roman" w:hAnsi="Times New Roman"/>
                      <w:noProof/>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rPr>
                      <w:rFonts w:ascii="Times New Roman" w:hAnsi="Times New Roman"/>
                      <w:noProof/>
                      <w:sz w:val="24"/>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rPr>
                      <w:rFonts w:ascii="Times New Roman" w:hAnsi="Times New Roman"/>
                      <w:noProof/>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rPr>
                      <w:rFonts w:ascii="Times New Roman" w:hAnsi="Times New Roman"/>
                      <w:noProof/>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D2BB6" w:rsidRPr="009E7143" w:rsidRDefault="008D2BB6" w:rsidP="007D6D8B">
                  <w:pPr>
                    <w:spacing w:after="0" w:line="240" w:lineRule="auto"/>
                    <w:rPr>
                      <w:rFonts w:ascii="Times New Roman" w:hAnsi="Times New Roman"/>
                      <w:noProof/>
                      <w:sz w:val="24"/>
                      <w:szCs w:val="24"/>
                    </w:rPr>
                  </w:pPr>
                </w:p>
              </w:tc>
            </w:tr>
            <w:tr w:rsidR="008D2BB6" w:rsidRPr="009E7143" w:rsidTr="007D6D8B">
              <w:trPr>
                <w:trHeight w:val="70"/>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single" w:sz="4" w:space="0" w:color="auto"/>
                    <w:left w:val="nil"/>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rPr>
                    <w:t>I</w:t>
                  </w:r>
                </w:p>
              </w:tc>
              <w:tc>
                <w:tcPr>
                  <w:tcW w:w="464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ИНСТАЛАЦИЈЕ ВАН ОБЈЕКТА</w:t>
                  </w:r>
                </w:p>
              </w:tc>
              <w:tc>
                <w:tcPr>
                  <w:tcW w:w="8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r>
            <w:tr w:rsidR="008D2BB6" w:rsidRPr="009E7143" w:rsidTr="007D6D8B">
              <w:trPr>
                <w:trHeight w:val="1434"/>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w:t>
                  </w:r>
                </w:p>
              </w:tc>
              <w:tc>
                <w:tcPr>
                  <w:tcW w:w="4640" w:type="dxa"/>
                  <w:tcBorders>
                    <w:top w:val="nil"/>
                    <w:left w:val="nil"/>
                    <w:bottom w:val="nil"/>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Ископ рова за полагање цеви са вертикалним одсецањем страна ископа у земљи </w:t>
                  </w:r>
                  <w:r w:rsidRPr="009E7143">
                    <w:rPr>
                      <w:rFonts w:ascii="Times New Roman" w:hAnsi="Times New Roman"/>
                      <w:noProof/>
                      <w:sz w:val="24"/>
                      <w:szCs w:val="24"/>
                    </w:rPr>
                    <w:t>III</w:t>
                  </w:r>
                  <w:r w:rsidRPr="009E7143">
                    <w:rPr>
                      <w:rFonts w:ascii="Times New Roman" w:hAnsi="Times New Roman"/>
                      <w:noProof/>
                      <w:sz w:val="24"/>
                      <w:szCs w:val="24"/>
                      <w:lang w:val="sr-Cyrl-RS"/>
                    </w:rPr>
                    <w:t xml:space="preserve"> категорије. Ископ треба вршити у кратким кампадама не дужим од 10 м, подграђивање треба вршити паралелно са ископом. </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r>
            <w:tr w:rsidR="008D2BB6" w:rsidRPr="009E7143" w:rsidTr="007D6D8B">
              <w:trPr>
                <w:trHeight w:val="1183"/>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При ископу водити рачуна да се постојеће подземне инсталације не оштете, а ископани материјал одбацити на 1 м од ивице рова. Дно рова извести према пројектованим котама и паду.</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r>
            <w:tr w:rsidR="008D2BB6" w:rsidRPr="009E7143" w:rsidTr="007D6D8B">
              <w:trPr>
                <w:trHeight w:val="855"/>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Подземну воду уколико се појави одстранити на најпогоднији начин под условом да </w:t>
                  </w:r>
                  <w:r>
                    <w:rPr>
                      <w:rFonts w:ascii="Times New Roman" w:hAnsi="Times New Roman"/>
                      <w:noProof/>
                      <w:sz w:val="24"/>
                      <w:szCs w:val="24"/>
                      <w:lang w:val="sr-Cyrl-RS"/>
                    </w:rPr>
                    <w:t xml:space="preserve">се не наруши стабилност терена. </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r>
            <w:tr w:rsidR="008D2BB6" w:rsidRPr="009E7143" w:rsidTr="007D6D8B">
              <w:trPr>
                <w:trHeight w:val="28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Pr>
                      <w:rFonts w:ascii="Times New Roman" w:hAnsi="Times New Roman"/>
                      <w:noProof/>
                      <w:sz w:val="24"/>
                      <w:szCs w:val="24"/>
                      <w:lang w:val="sr-Cyrl-RS"/>
                    </w:rPr>
                    <w:t>И</w:t>
                  </w:r>
                  <w:r w:rsidRPr="009E7143">
                    <w:rPr>
                      <w:rFonts w:ascii="Times New Roman" w:hAnsi="Times New Roman"/>
                      <w:noProof/>
                      <w:sz w:val="24"/>
                      <w:szCs w:val="24"/>
                      <w:lang w:val="sr-Cyrl-RS"/>
                    </w:rPr>
                    <w:t xml:space="preserve">скоп рова дубина ископа 0 - 2 м </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3</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59,40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Раскопавање улице и врачање у првобитно стање- коловоза и тротоара- на месту копања рова за израду споја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2</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8,15</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3</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Раскопавање  тротоара око објекта и врачање у првобитно стање, на месту копања за израду водовода ван објекта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2</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15,43</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276"/>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4</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Набавка, довоз, убацивање, разастирање и набијање песка у ров. Испод и изнад цеви ставља се слој од 10 цм песка. Највећа величина зрна песка не сме прећи гранулацију од 3 до 4 мм.</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3</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11,19</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5</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Затрпавање рова материјалом из ископа уз набијање у слојевима са доказом збијености од 95% по Процтору</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3</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26,50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6</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Обострано подграђивање рова Крингс-Вербау оплатом како би се обезбедила сигурност радника у рову</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2</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105,00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57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lastRenderedPageBreak/>
                    <w:t>7</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Одвоз преосталог ископаног материјала и шута на депонију коју одреди Надзорни орган</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3</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33,60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570"/>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8</w:t>
                  </w:r>
                </w:p>
              </w:tc>
              <w:tc>
                <w:tcPr>
                  <w:tcW w:w="4640" w:type="dxa"/>
                  <w:tcBorders>
                    <w:top w:val="nil"/>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Испорука и монтажа </w:t>
                  </w:r>
                  <w:r w:rsidRPr="009E7143">
                    <w:rPr>
                      <w:rFonts w:ascii="Times New Roman" w:hAnsi="Times New Roman"/>
                      <w:noProof/>
                      <w:sz w:val="24"/>
                      <w:szCs w:val="24"/>
                    </w:rPr>
                    <w:t>PEHD</w:t>
                  </w:r>
                  <w:r w:rsidRPr="009E7143">
                    <w:rPr>
                      <w:rFonts w:ascii="Times New Roman" w:hAnsi="Times New Roman"/>
                      <w:noProof/>
                      <w:sz w:val="24"/>
                      <w:szCs w:val="24"/>
                      <w:lang w:val="sr-Cyrl-RS"/>
                    </w:rPr>
                    <w:t xml:space="preserve"> водоводних цеви </w:t>
                  </w:r>
                  <w:r w:rsidRPr="009E7143">
                    <w:rPr>
                      <w:rFonts w:ascii="Times New Roman" w:hAnsi="Times New Roman"/>
                      <w:noProof/>
                      <w:sz w:val="24"/>
                      <w:szCs w:val="24"/>
                    </w:rPr>
                    <w:t>NP</w:t>
                  </w:r>
                  <w:r w:rsidRPr="009E7143">
                    <w:rPr>
                      <w:rFonts w:ascii="Times New Roman" w:hAnsi="Times New Roman"/>
                      <w:noProof/>
                      <w:sz w:val="24"/>
                      <w:szCs w:val="24"/>
                      <w:lang w:val="sr-Cyrl-RS"/>
                    </w:rPr>
                    <w:t xml:space="preserve"> 16</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r>
            <w:tr w:rsidR="008D2BB6" w:rsidRPr="009E7143" w:rsidTr="007D6D8B">
              <w:trPr>
                <w:trHeight w:val="285"/>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rPr>
                    <w:t>PEHD</w:t>
                  </w:r>
                  <w:r w:rsidRPr="009E7143">
                    <w:rPr>
                      <w:rFonts w:ascii="Times New Roman" w:hAnsi="Times New Roman"/>
                      <w:noProof/>
                      <w:sz w:val="24"/>
                      <w:szCs w:val="24"/>
                      <w:lang w:val="sr-Cyrl-RS"/>
                    </w:rPr>
                    <w:t xml:space="preserve"> 90/80</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26,50</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rPr>
                    <w:t>PEHD</w:t>
                  </w:r>
                  <w:r w:rsidRPr="009E7143">
                    <w:rPr>
                      <w:rFonts w:ascii="Times New Roman" w:hAnsi="Times New Roman"/>
                      <w:noProof/>
                      <w:sz w:val="24"/>
                      <w:szCs w:val="24"/>
                      <w:lang w:val="sr-Cyrl-RS"/>
                    </w:rPr>
                    <w:t xml:space="preserve"> 40/32</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6,50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57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9</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Испорука и монтажа дуктилних фазонских комада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кг</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51,00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w:t>
                  </w:r>
                </w:p>
              </w:tc>
              <w:tc>
                <w:tcPr>
                  <w:tcW w:w="4640" w:type="dxa"/>
                  <w:tcBorders>
                    <w:top w:val="nil"/>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Демонтажа и монтажа водомера Ø20</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Испорука и монтажа водомера Ø50</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14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11</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Након монтаже водоводне инсталације, а пре затрпавања, извршити пробу на водонепропусност према важећим прописима за ову врсту инсталација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33,00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12</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Пре пуштања у експлоатацију, комплетну новоизрађену мрежу дезинфиковати према важећим прописима за ову врсту инсталација.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13</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Извршити испитивање притиска хидрантске мреже</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33,00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14</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Израда прикљуЧка на улични водовод</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15</w:t>
                  </w:r>
                </w:p>
              </w:tc>
              <w:tc>
                <w:tcPr>
                  <w:tcW w:w="4640" w:type="dxa"/>
                  <w:tcBorders>
                    <w:top w:val="nil"/>
                    <w:left w:val="nil"/>
                    <w:bottom w:val="nil"/>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Демонтажа прикључка на улични водовод</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360"/>
              </w:trPr>
              <w:tc>
                <w:tcPr>
                  <w:tcW w:w="711" w:type="dxa"/>
                  <w:tcBorders>
                    <w:top w:val="single" w:sz="4" w:space="0" w:color="auto"/>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16</w:t>
                  </w:r>
                </w:p>
              </w:tc>
              <w:tc>
                <w:tcPr>
                  <w:tcW w:w="4640" w:type="dxa"/>
                  <w:tcBorders>
                    <w:top w:val="single" w:sz="4" w:space="0" w:color="auto"/>
                    <w:left w:val="nil"/>
                    <w:bottom w:val="nil"/>
                    <w:right w:val="single" w:sz="4" w:space="0" w:color="auto"/>
                  </w:tcBorders>
                  <w:hideMark/>
                </w:tcPr>
                <w:p w:rsidR="008D2BB6" w:rsidRPr="009E7143" w:rsidRDefault="008D2BB6" w:rsidP="007D6D8B">
                  <w:pPr>
                    <w:pStyle w:val="NoSpacing"/>
                    <w:rPr>
                      <w:rFonts w:ascii="Times New Roman" w:hAnsi="Times New Roman"/>
                      <w:noProof/>
                      <w:sz w:val="24"/>
                      <w:szCs w:val="24"/>
                    </w:rPr>
                  </w:pPr>
                  <w:r w:rsidRPr="009E7143">
                    <w:rPr>
                      <w:rFonts w:ascii="Times New Roman" w:hAnsi="Times New Roman"/>
                      <w:noProof/>
                      <w:sz w:val="24"/>
                      <w:szCs w:val="24"/>
                      <w:lang w:val="sr-Cyrl-RS"/>
                    </w:rPr>
                    <w:t>Бетонирање армирано бетонског водомерног окна, од бетона од MB30 са адитивом за водонепропустљивост, светле мере 2.00x3.00x1.710м, дебљина горње и доње плоче 20цм, дебљина зида 20цм</w:t>
                  </w:r>
                </w:p>
              </w:tc>
              <w:tc>
                <w:tcPr>
                  <w:tcW w:w="800"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single" w:sz="4" w:space="0" w:color="auto"/>
                    <w:left w:val="nil"/>
                    <w:bottom w:val="nil"/>
                    <w:right w:val="nil"/>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single" w:sz="4" w:space="0" w:color="auto"/>
                    <w:left w:val="single" w:sz="4" w:space="0" w:color="auto"/>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53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hideMark/>
                </w:tcPr>
                <w:p w:rsidR="008D2BB6" w:rsidRPr="009E7143" w:rsidRDefault="008D2BB6" w:rsidP="007D6D8B">
                  <w:pPr>
                    <w:pStyle w:val="NoSpacing"/>
                    <w:rPr>
                      <w:rFonts w:ascii="Times New Roman" w:hAnsi="Times New Roman"/>
                      <w:noProof/>
                      <w:sz w:val="24"/>
                      <w:szCs w:val="24"/>
                    </w:rPr>
                  </w:pPr>
                  <w:r w:rsidRPr="009E7143">
                    <w:rPr>
                      <w:rFonts w:ascii="Times New Roman" w:hAnsi="Times New Roman"/>
                      <w:noProof/>
                      <w:sz w:val="24"/>
                      <w:szCs w:val="24"/>
                      <w:lang w:val="sr-Cyrl-RS"/>
                    </w:rPr>
                    <w:t>у Горњој плоци оставити отвор за улаз у окно и уградњу шахт поклопца Ø600</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3</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7,28</w:t>
                  </w:r>
                </w:p>
              </w:tc>
              <w:tc>
                <w:tcPr>
                  <w:tcW w:w="1100" w:type="dxa"/>
                  <w:tcBorders>
                    <w:top w:val="nil"/>
                    <w:left w:val="nil"/>
                    <w:bottom w:val="single" w:sz="4" w:space="0" w:color="auto"/>
                    <w:right w:val="nil"/>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single" w:sz="4" w:space="0" w:color="auto"/>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132"/>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17</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Монтажа и демонтажа оплате окна зидова.  Окно урадити у двостарној оплати а унутрашња оплата мора бити глатка јер се зидови неће малтерисати</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2</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22,20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20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18</w:t>
                  </w:r>
                </w:p>
              </w:tc>
              <w:tc>
                <w:tcPr>
                  <w:tcW w:w="4640" w:type="dxa"/>
                  <w:tcBorders>
                    <w:top w:val="nil"/>
                    <w:left w:val="nil"/>
                    <w:bottom w:val="single" w:sz="4" w:space="0" w:color="auto"/>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Монтажа и демонтажа оплате горње плоче окна са подконструкцијом и носечом конструкцијом.   Унутрашња оплата мора бити глатка јер се плафон плоче неће малтерисати</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r w:rsidRPr="009E7143">
                    <w:rPr>
                      <w:rFonts w:ascii="Times New Roman" w:hAnsi="Times New Roman"/>
                      <w:noProof/>
                      <w:sz w:val="24"/>
                      <w:szCs w:val="24"/>
                      <w:vertAlign w:val="superscript"/>
                      <w:lang w:val="sr-Cyrl-RS"/>
                    </w:rPr>
                    <w:t>2</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5,77</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440"/>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19</w:t>
                  </w:r>
                </w:p>
              </w:tc>
              <w:tc>
                <w:tcPr>
                  <w:tcW w:w="4640" w:type="dxa"/>
                  <w:tcBorders>
                    <w:top w:val="nil"/>
                    <w:left w:val="nil"/>
                    <w:bottom w:val="nil"/>
                    <w:right w:val="single" w:sz="4" w:space="0" w:color="auto"/>
                  </w:tcBorders>
                  <w:hideMark/>
                </w:tcPr>
                <w:p w:rsidR="008D2BB6" w:rsidRPr="006E6CBC" w:rsidRDefault="008D2BB6" w:rsidP="007D6D8B">
                  <w:pPr>
                    <w:pStyle w:val="NoSpacing"/>
                    <w:rPr>
                      <w:rFonts w:ascii="Times New Roman" w:hAnsi="Times New Roman"/>
                      <w:noProof/>
                      <w:sz w:val="24"/>
                      <w:szCs w:val="24"/>
                    </w:rPr>
                  </w:pPr>
                  <w:r w:rsidRPr="006E6CBC">
                    <w:rPr>
                      <w:rFonts w:ascii="Times New Roman" w:hAnsi="Times New Roman"/>
                      <w:noProof/>
                      <w:sz w:val="24"/>
                      <w:szCs w:val="24"/>
                      <w:lang w:val="sr-Cyrl-RS"/>
                    </w:rPr>
                    <w:t>Набавка и израда  арматуте зидова, доње и горње плоче. Доњу плочу и зидове армирати мрежом Q-335 (5.26кг/м2) а горњу плочу арматуром Ø10/15. Вертикалне и хоризонталне серклаже армитари са 4Ø12</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кг</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88"/>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hideMark/>
                </w:tcPr>
                <w:p w:rsidR="008D2BB6" w:rsidRPr="006E6CBC" w:rsidRDefault="008D2BB6" w:rsidP="007D6D8B">
                  <w:pPr>
                    <w:pStyle w:val="NoSpacing"/>
                    <w:rPr>
                      <w:rFonts w:ascii="Times New Roman" w:hAnsi="Times New Roman"/>
                      <w:noProof/>
                      <w:sz w:val="24"/>
                      <w:szCs w:val="24"/>
                    </w:rPr>
                  </w:pPr>
                  <w:r w:rsidRPr="006E6CBC">
                    <w:rPr>
                      <w:rFonts w:ascii="Times New Roman" w:hAnsi="Times New Roman"/>
                      <w:noProof/>
                      <w:sz w:val="24"/>
                      <w:szCs w:val="24"/>
                      <w:lang w:val="sr-Cyrl-RS"/>
                    </w:rPr>
                    <w:t>мрежа Q-335</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кг</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400,00</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0"/>
              </w:trPr>
              <w:tc>
                <w:tcPr>
                  <w:tcW w:w="711" w:type="dxa"/>
                  <w:tcBorders>
                    <w:top w:val="nil"/>
                    <w:left w:val="single" w:sz="4" w:space="0" w:color="auto"/>
                    <w:bottom w:val="nil"/>
                    <w:right w:val="single" w:sz="4" w:space="0" w:color="auto"/>
                  </w:tcBorders>
                </w:tcPr>
                <w:p w:rsidR="008D2BB6" w:rsidRPr="009E7143" w:rsidRDefault="008D2BB6" w:rsidP="007D6D8B">
                  <w:pPr>
                    <w:spacing w:after="0" w:line="240" w:lineRule="auto"/>
                    <w:rPr>
                      <w:rFonts w:ascii="Times New Roman" w:hAnsi="Times New Roman"/>
                      <w:noProof/>
                      <w:sz w:val="24"/>
                      <w:szCs w:val="24"/>
                      <w:lang w:val="sr-Cyrl-RS"/>
                    </w:rPr>
                  </w:pPr>
                </w:p>
              </w:tc>
              <w:tc>
                <w:tcPr>
                  <w:tcW w:w="4640" w:type="dxa"/>
                  <w:tcBorders>
                    <w:top w:val="nil"/>
                    <w:left w:val="nil"/>
                    <w:bottom w:val="nil"/>
                    <w:right w:val="single" w:sz="4" w:space="0" w:color="auto"/>
                  </w:tcBorders>
                </w:tcPr>
                <w:p w:rsidR="008D2BB6" w:rsidRPr="006E6CBC" w:rsidRDefault="008D2BB6" w:rsidP="007D6D8B">
                  <w:pPr>
                    <w:pStyle w:val="NoSpacing"/>
                    <w:rPr>
                      <w:rFonts w:ascii="Times New Roman" w:hAnsi="Times New Roman"/>
                      <w:noProof/>
                      <w:sz w:val="24"/>
                      <w:szCs w:val="24"/>
                      <w:lang w:val="sr-Cyrl-RS"/>
                    </w:rPr>
                  </w:pPr>
                </w:p>
              </w:tc>
              <w:tc>
                <w:tcPr>
                  <w:tcW w:w="8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lang w:val="sr-Cyrl-RS"/>
                    </w:rPr>
                  </w:pPr>
                </w:p>
              </w:tc>
              <w:tc>
                <w:tcPr>
                  <w:tcW w:w="1109"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lang w:val="sr-Cyrl-RS"/>
                    </w:rPr>
                  </w:pP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lang w:val="sr-Cyrl-RS"/>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lang w:val="sr-Cyrl-RS"/>
                    </w:rPr>
                  </w:pPr>
                </w:p>
              </w:tc>
            </w:tr>
            <w:tr w:rsidR="008D2BB6" w:rsidRPr="009E7143" w:rsidTr="007D6D8B">
              <w:trPr>
                <w:trHeight w:val="8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hideMark/>
                </w:tcPr>
                <w:p w:rsidR="008D2BB6" w:rsidRPr="006E6CBC" w:rsidRDefault="008D2BB6" w:rsidP="007D6D8B">
                  <w:pPr>
                    <w:pStyle w:val="NoSpacing"/>
                    <w:rPr>
                      <w:rFonts w:ascii="Times New Roman" w:hAnsi="Times New Roman"/>
                      <w:noProof/>
                      <w:sz w:val="24"/>
                      <w:szCs w:val="24"/>
                    </w:rPr>
                  </w:pPr>
                  <w:r w:rsidRPr="006E6CBC">
                    <w:rPr>
                      <w:rFonts w:ascii="Times New Roman" w:hAnsi="Times New Roman"/>
                      <w:noProof/>
                      <w:sz w:val="24"/>
                      <w:szCs w:val="24"/>
                      <w:lang w:val="sr-Cyrl-RS"/>
                    </w:rPr>
                    <w:t>арматура РА 400/500</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кг</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422,00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7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20</w:t>
                  </w:r>
                </w:p>
              </w:tc>
              <w:tc>
                <w:tcPr>
                  <w:tcW w:w="4640" w:type="dxa"/>
                  <w:tcBorders>
                    <w:top w:val="single" w:sz="4" w:space="0" w:color="auto"/>
                    <w:left w:val="nil"/>
                    <w:bottom w:val="nil"/>
                    <w:right w:val="single" w:sz="4" w:space="0" w:color="auto"/>
                  </w:tcBorders>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Набавка и монтажа пењалица </w:t>
                  </w:r>
                  <w:r w:rsidRPr="009E7143">
                    <w:rPr>
                      <w:rFonts w:ascii="Times New Roman" w:hAnsi="Times New Roman"/>
                      <w:noProof/>
                      <w:sz w:val="24"/>
                      <w:szCs w:val="24"/>
                    </w:rPr>
                    <w:t>DIN</w:t>
                  </w:r>
                  <w:r w:rsidRPr="009E7143">
                    <w:rPr>
                      <w:rFonts w:ascii="Times New Roman" w:hAnsi="Times New Roman"/>
                      <w:noProof/>
                      <w:sz w:val="24"/>
                      <w:szCs w:val="24"/>
                      <w:lang w:val="sr-Cyrl-RS"/>
                    </w:rPr>
                    <w:t xml:space="preserve"> 1212. У оплату поставити пењалице  на размаку од 30 цм.. </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8,00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0"/>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21</w:t>
                  </w:r>
                </w:p>
              </w:tc>
              <w:tc>
                <w:tcPr>
                  <w:tcW w:w="4640" w:type="dxa"/>
                  <w:tcBorders>
                    <w:top w:val="single" w:sz="4" w:space="0" w:color="auto"/>
                    <w:left w:val="nil"/>
                    <w:bottom w:val="nil"/>
                    <w:right w:val="single" w:sz="4" w:space="0" w:color="auto"/>
                  </w:tcBorders>
                  <w:hideMark/>
                </w:tcPr>
                <w:p w:rsidR="008D2BB6" w:rsidRPr="009E7143" w:rsidRDefault="008D2BB6" w:rsidP="007D6D8B">
                  <w:pPr>
                    <w:pStyle w:val="NoSpacing"/>
                    <w:rPr>
                      <w:rFonts w:ascii="Times New Roman" w:hAnsi="Times New Roman"/>
                      <w:sz w:val="24"/>
                      <w:szCs w:val="24"/>
                    </w:rPr>
                  </w:pPr>
                  <w:r w:rsidRPr="009E7143">
                    <w:rPr>
                      <w:rFonts w:ascii="Times New Roman" w:hAnsi="Times New Roman"/>
                      <w:sz w:val="24"/>
                      <w:szCs w:val="24"/>
                    </w:rPr>
                    <w:t>Набавка и монтажа водонепропусног ливеногвозденог шахт поклопца за носивост C250, са катанцем</w:t>
                  </w:r>
                </w:p>
              </w:tc>
              <w:tc>
                <w:tcPr>
                  <w:tcW w:w="800" w:type="dxa"/>
                  <w:tcBorders>
                    <w:top w:val="nil"/>
                    <w:left w:val="nil"/>
                    <w:bottom w:val="nil"/>
                    <w:right w:val="single" w:sz="4" w:space="0" w:color="auto"/>
                  </w:tcBorders>
                  <w:noWrap/>
                  <w:vAlign w:val="bottom"/>
                  <w:hideMark/>
                </w:tcPr>
                <w:p w:rsidR="008D2BB6" w:rsidRPr="009E7143" w:rsidRDefault="008D2BB6" w:rsidP="007D6D8B">
                  <w:pPr>
                    <w:spacing w:after="0" w:line="240" w:lineRule="auto"/>
                    <w:jc w:val="both"/>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14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hideMark/>
                </w:tcPr>
                <w:p w:rsidR="008D2BB6" w:rsidRPr="009E7143" w:rsidRDefault="008D2BB6" w:rsidP="007D6D8B">
                  <w:pPr>
                    <w:pStyle w:val="NoSpacing"/>
                    <w:rPr>
                      <w:rFonts w:ascii="Times New Roman" w:hAnsi="Times New Roman"/>
                      <w:sz w:val="24"/>
                      <w:szCs w:val="24"/>
                    </w:rPr>
                  </w:pPr>
                  <w:r w:rsidRPr="009E7143">
                    <w:rPr>
                      <w:rFonts w:ascii="Times New Roman" w:hAnsi="Times New Roman"/>
                      <w:sz w:val="24"/>
                      <w:szCs w:val="24"/>
                    </w:rPr>
                    <w:t>Поклопац поставити на коту регулисаног терена и фиксирати га бетоном тако да рам поклопца буде непокретан а налегање на шахт тако да не може да вода и муљ да продре у шахт.</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single" w:sz="4" w:space="0" w:color="auto"/>
                    <w:left w:val="nil"/>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И</w:t>
                  </w:r>
                </w:p>
              </w:tc>
              <w:tc>
                <w:tcPr>
                  <w:tcW w:w="464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ИНСТАЛАЦИЈЕ ВАН ОБЈЕКТА</w:t>
                  </w:r>
                </w:p>
              </w:tc>
              <w:tc>
                <w:tcPr>
                  <w:tcW w:w="8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1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УНУТРАШЊА ХИДРАНТСКА МРЕЖА</w:t>
                  </w: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b/>
                      <w:bCs/>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single" w:sz="4" w:space="0" w:color="auto"/>
                    <w:left w:val="single" w:sz="4" w:space="0" w:color="auto"/>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lang w:val="sr-Cyrl-RS"/>
                    </w:rPr>
                  </w:pPr>
                  <w:r w:rsidRPr="009E7143">
                    <w:rPr>
                      <w:rFonts w:ascii="Times New Roman" w:hAnsi="Times New Roman"/>
                      <w:b/>
                      <w:bCs/>
                      <w:noProof/>
                      <w:sz w:val="24"/>
                      <w:szCs w:val="24"/>
                    </w:rPr>
                    <w:t>II</w:t>
                  </w:r>
                </w:p>
              </w:tc>
              <w:tc>
                <w:tcPr>
                  <w:tcW w:w="464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ХИДРАНТСКА МРЕЗА У ОБЈЕКТУ</w:t>
                  </w:r>
                </w:p>
              </w:tc>
              <w:tc>
                <w:tcPr>
                  <w:tcW w:w="8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1109"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11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1840" w:type="dxa"/>
                  <w:tcBorders>
                    <w:top w:val="single" w:sz="4" w:space="0" w:color="auto"/>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710"/>
              </w:trPr>
              <w:tc>
                <w:tcPr>
                  <w:tcW w:w="711" w:type="dxa"/>
                  <w:tcBorders>
                    <w:top w:val="single" w:sz="4" w:space="0" w:color="auto"/>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w:t>
                  </w:r>
                </w:p>
              </w:tc>
              <w:tc>
                <w:tcPr>
                  <w:tcW w:w="4640"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Набавка, транспорт и монтажа челичних поцинкованих цеви са фазонским комадима, спојним и заптивним материјалом.  Цеви морају за зидове и бетонску плочу бити причвршћене кукама, узенгијама, обујмицама са гуменом подлошком на сваких 1.5-2м.</w:t>
                  </w:r>
                </w:p>
              </w:tc>
              <w:tc>
                <w:tcPr>
                  <w:tcW w:w="800"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single" w:sz="4" w:space="0" w:color="auto"/>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r>
            <w:tr w:rsidR="008D2BB6" w:rsidRPr="009E7143" w:rsidTr="007D6D8B">
              <w:trPr>
                <w:trHeight w:val="1710"/>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Сва потребна штемовања и пробијања не обрачунавају се посебно, већ су укалкулисани дужним метром цевовода  као и сва потребна запуњавања отвора на месту пробијања цеви. Све цеви изолати са жљебацима дебљине 2цм</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Pr>
                      <w:rFonts w:ascii="Andalus" w:hAnsi="Andalus" w:cs="Andalus"/>
                      <w:noProof/>
                      <w:sz w:val="24"/>
                      <w:szCs w:val="24"/>
                      <w:lang w:val="sr-Cyrl-RS"/>
                    </w:rPr>
                    <w:t>ø</w:t>
                  </w:r>
                  <w:r w:rsidRPr="009E7143">
                    <w:rPr>
                      <w:rFonts w:ascii="Times New Roman" w:hAnsi="Times New Roman"/>
                      <w:noProof/>
                      <w:sz w:val="24"/>
                      <w:szCs w:val="24"/>
                      <w:lang w:val="sr-Cyrl-RS"/>
                    </w:rPr>
                    <w:t xml:space="preserve">50 и </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8,00</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Pr>
                      <w:rFonts w:ascii="Andalus" w:hAnsi="Andalus" w:cs="Andalus"/>
                      <w:noProof/>
                      <w:sz w:val="24"/>
                      <w:szCs w:val="24"/>
                      <w:lang w:val="sr-Cyrl-RS"/>
                    </w:rPr>
                    <w:t>ø</w:t>
                  </w:r>
                  <w:r w:rsidRPr="009E7143">
                    <w:rPr>
                      <w:rFonts w:ascii="Times New Roman" w:hAnsi="Times New Roman"/>
                      <w:noProof/>
                      <w:sz w:val="24"/>
                      <w:szCs w:val="24"/>
                      <w:lang w:val="sr-Cyrl-RS"/>
                    </w:rPr>
                    <w:t xml:space="preserve"> 80</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15,50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14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Након монтаже водоводне инсталације, а пре затрпавања, односно зазиђивања, извршити пробу на водонепропусност према важећим прописима за ову врсту инсталација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24,55</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85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3</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Пре пуштања у експлоатацију, комплетну новоизрађену мрежу дезинфиковати према важећим прописима за ову врсту инсталација. </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1,00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142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lastRenderedPageBreak/>
                    <w:t>4</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Набавка, транспорт и монтажа зидног хидранта </w:t>
                  </w:r>
                  <w:r w:rsidRPr="009E7143">
                    <w:rPr>
                      <w:rFonts w:ascii="Times New Roman" w:hAnsi="Times New Roman"/>
                      <w:noProof/>
                      <w:sz w:val="24"/>
                      <w:szCs w:val="24"/>
                    </w:rPr>
                    <w:t>DN</w:t>
                  </w:r>
                  <w:r w:rsidRPr="009E7143">
                    <w:rPr>
                      <w:rFonts w:ascii="Times New Roman" w:hAnsi="Times New Roman"/>
                      <w:noProof/>
                      <w:sz w:val="24"/>
                      <w:szCs w:val="24"/>
                      <w:lang w:val="sr-Cyrl-RS"/>
                    </w:rPr>
                    <w:t xml:space="preserve"> 50. Комплет ормарић са цревом, затварачем и млазницом поставља се на зид тако да висина затварача буде на 1,5 м од пода.</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4,00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nil"/>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5</w:t>
                  </w:r>
                </w:p>
              </w:tc>
              <w:tc>
                <w:tcPr>
                  <w:tcW w:w="4640" w:type="dxa"/>
                  <w:tcBorders>
                    <w:top w:val="nil"/>
                    <w:left w:val="nil"/>
                    <w:bottom w:val="nil"/>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xml:space="preserve">Набавка, транспорт и монтажа </w:t>
                  </w:r>
                  <w:r w:rsidRPr="009E7143">
                    <w:rPr>
                      <w:rFonts w:ascii="Times New Roman" w:hAnsi="Times New Roman"/>
                      <w:noProof/>
                      <w:sz w:val="24"/>
                      <w:szCs w:val="24"/>
                    </w:rPr>
                    <w:t>PP</w:t>
                  </w:r>
                  <w:r w:rsidRPr="009E7143">
                    <w:rPr>
                      <w:rFonts w:ascii="Times New Roman" w:hAnsi="Times New Roman"/>
                      <w:noProof/>
                      <w:sz w:val="24"/>
                      <w:szCs w:val="24"/>
                      <w:lang w:val="sr-Cyrl-RS"/>
                    </w:rPr>
                    <w:t xml:space="preserve"> апарата</w:t>
                  </w:r>
                </w:p>
              </w:tc>
              <w:tc>
                <w:tcPr>
                  <w:tcW w:w="800"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nil"/>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rPr>
                    <w:t>S</w:t>
                  </w:r>
                  <w:r w:rsidRPr="009E7143">
                    <w:rPr>
                      <w:rFonts w:ascii="Times New Roman" w:hAnsi="Times New Roman"/>
                      <w:noProof/>
                      <w:sz w:val="24"/>
                      <w:szCs w:val="24"/>
                      <w:lang w:val="sr-Cyrl-RS"/>
                    </w:rPr>
                    <w:t>9</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6,00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570"/>
              </w:trPr>
              <w:tc>
                <w:tcPr>
                  <w:tcW w:w="711" w:type="dxa"/>
                  <w:tcBorders>
                    <w:top w:val="nil"/>
                    <w:left w:val="single" w:sz="4" w:space="0" w:color="auto"/>
                    <w:bottom w:val="single" w:sz="4" w:space="0" w:color="auto"/>
                    <w:right w:val="single" w:sz="4" w:space="0" w:color="auto"/>
                  </w:tcBorders>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6</w:t>
                  </w:r>
                </w:p>
              </w:tc>
              <w:tc>
                <w:tcPr>
                  <w:tcW w:w="464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Извршити испитивање притиска и прибавити потврду о висини притиска на сваком хидранту</w:t>
                  </w:r>
                </w:p>
              </w:tc>
              <w:tc>
                <w:tcPr>
                  <w:tcW w:w="800"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ком</w:t>
                  </w:r>
                </w:p>
              </w:tc>
              <w:tc>
                <w:tcPr>
                  <w:tcW w:w="1109" w:type="dxa"/>
                  <w:tcBorders>
                    <w:top w:val="nil"/>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4,00</w:t>
                  </w:r>
                </w:p>
              </w:tc>
              <w:tc>
                <w:tcPr>
                  <w:tcW w:w="110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single" w:sz="4" w:space="0" w:color="auto"/>
                    <w:right w:val="single" w:sz="4" w:space="0" w:color="auto"/>
                  </w:tcBorders>
                  <w:vAlign w:val="bottom"/>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single" w:sz="4" w:space="0" w:color="auto"/>
                    <w:left w:val="single" w:sz="4" w:space="0" w:color="auto"/>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II</w:t>
                  </w:r>
                </w:p>
              </w:tc>
              <w:tc>
                <w:tcPr>
                  <w:tcW w:w="464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ХИДРАНТСКА МРЕЖА У ОБЈЕКТУ</w:t>
                  </w:r>
                </w:p>
              </w:tc>
              <w:tc>
                <w:tcPr>
                  <w:tcW w:w="8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1109"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1100" w:type="dxa"/>
                  <w:tcBorders>
                    <w:top w:val="single" w:sz="4" w:space="0" w:color="auto"/>
                    <w:left w:val="nil"/>
                    <w:bottom w:val="single" w:sz="4" w:space="0" w:color="auto"/>
                    <w:right w:val="nil"/>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1840" w:type="dxa"/>
                  <w:tcBorders>
                    <w:top w:val="single" w:sz="4" w:space="0" w:color="auto"/>
                    <w:left w:val="nil"/>
                    <w:bottom w:val="single" w:sz="4" w:space="0" w:color="auto"/>
                    <w:right w:val="single" w:sz="4" w:space="0" w:color="auto"/>
                  </w:tcBorders>
                  <w:vAlign w:val="bottom"/>
                  <w:hideMark/>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60"/>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noWrap/>
                  <w:hideMark/>
                </w:tcPr>
                <w:p w:rsidR="008D2BB6" w:rsidRDefault="008D2BB6" w:rsidP="007D6D8B">
                  <w:pPr>
                    <w:spacing w:after="0" w:line="240" w:lineRule="auto"/>
                    <w:rPr>
                      <w:rFonts w:ascii="Times New Roman" w:hAnsi="Times New Roman"/>
                      <w:b/>
                      <w:bCs/>
                      <w:noProof/>
                      <w:sz w:val="24"/>
                      <w:szCs w:val="24"/>
                      <w:lang w:val="sr-Cyrl-RS"/>
                    </w:rPr>
                  </w:pPr>
                </w:p>
                <w:p w:rsidR="008D2BB6" w:rsidRDefault="008D2BB6" w:rsidP="007D6D8B">
                  <w:pPr>
                    <w:spacing w:after="0" w:line="240" w:lineRule="auto"/>
                    <w:rPr>
                      <w:rFonts w:ascii="Times New Roman" w:hAnsi="Times New Roman"/>
                      <w:b/>
                      <w:bCs/>
                      <w:noProof/>
                      <w:sz w:val="24"/>
                      <w:szCs w:val="24"/>
                      <w:lang w:val="sr-Cyrl-RS"/>
                    </w:rPr>
                  </w:pPr>
                </w:p>
                <w:p w:rsidR="008D2BB6" w:rsidRDefault="008D2BB6" w:rsidP="007D6D8B">
                  <w:pPr>
                    <w:spacing w:after="0" w:line="240" w:lineRule="auto"/>
                    <w:rPr>
                      <w:rFonts w:ascii="Times New Roman" w:hAnsi="Times New Roman"/>
                      <w:b/>
                      <w:bCs/>
                      <w:noProof/>
                      <w:sz w:val="24"/>
                      <w:szCs w:val="24"/>
                      <w:lang w:val="sr-Cyrl-RS"/>
                    </w:rPr>
                  </w:pPr>
                </w:p>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РЕКАПИТУЛАЦИЈА</w:t>
                  </w:r>
                </w:p>
              </w:tc>
              <w:tc>
                <w:tcPr>
                  <w:tcW w:w="80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b/>
                      <w:bCs/>
                      <w:noProof/>
                      <w:sz w:val="24"/>
                      <w:szCs w:val="24"/>
                    </w:rPr>
                  </w:pPr>
                </w:p>
              </w:tc>
              <w:tc>
                <w:tcPr>
                  <w:tcW w:w="1109"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1100"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00"/>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315"/>
              </w:trPr>
              <w:tc>
                <w:tcPr>
                  <w:tcW w:w="711" w:type="dxa"/>
                  <w:tcBorders>
                    <w:top w:val="single" w:sz="4" w:space="0" w:color="auto"/>
                    <w:left w:val="nil"/>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rPr>
                    <w:t>I</w:t>
                  </w:r>
                </w:p>
              </w:tc>
              <w:tc>
                <w:tcPr>
                  <w:tcW w:w="464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ИНСТАЛАЦИЈЕ ВАН ОБЈЕКТА</w:t>
                  </w:r>
                </w:p>
              </w:tc>
              <w:tc>
                <w:tcPr>
                  <w:tcW w:w="80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single" w:sz="4" w:space="0" w:color="auto"/>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single" w:sz="4" w:space="0" w:color="auto"/>
                    <w:left w:val="nil"/>
                    <w:bottom w:val="single" w:sz="4" w:space="0" w:color="auto"/>
                    <w:right w:val="nil"/>
                  </w:tcBorders>
                  <w:vAlign w:val="center"/>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139"/>
              </w:trPr>
              <w:tc>
                <w:tcPr>
                  <w:tcW w:w="711" w:type="dxa"/>
                  <w:tcBorders>
                    <w:top w:val="nil"/>
                    <w:left w:val="nil"/>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4640" w:type="dxa"/>
                  <w:tcBorders>
                    <w:top w:val="nil"/>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 </w:t>
                  </w:r>
                </w:p>
              </w:tc>
              <w:tc>
                <w:tcPr>
                  <w:tcW w:w="800" w:type="dxa"/>
                  <w:tcBorders>
                    <w:top w:val="nil"/>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single" w:sz="4" w:space="0" w:color="auto"/>
                    <w:right w:val="nil"/>
                  </w:tcBorders>
                  <w:vAlign w:val="center"/>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315"/>
              </w:trPr>
              <w:tc>
                <w:tcPr>
                  <w:tcW w:w="711" w:type="dxa"/>
                  <w:tcBorders>
                    <w:top w:val="nil"/>
                    <w:left w:val="nil"/>
                    <w:bottom w:val="single" w:sz="4" w:space="0" w:color="auto"/>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r w:rsidRPr="009E7143">
                    <w:rPr>
                      <w:rFonts w:ascii="Times New Roman" w:hAnsi="Times New Roman"/>
                      <w:b/>
                      <w:bCs/>
                      <w:noProof/>
                      <w:sz w:val="24"/>
                      <w:szCs w:val="24"/>
                    </w:rPr>
                    <w:t>II</w:t>
                  </w:r>
                </w:p>
              </w:tc>
              <w:tc>
                <w:tcPr>
                  <w:tcW w:w="4640" w:type="dxa"/>
                  <w:tcBorders>
                    <w:top w:val="nil"/>
                    <w:left w:val="nil"/>
                    <w:bottom w:val="single" w:sz="4"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ХИДРАНТСКА МРЕ</w:t>
                  </w:r>
                  <w:r>
                    <w:rPr>
                      <w:rFonts w:ascii="Times New Roman" w:hAnsi="Times New Roman"/>
                      <w:b/>
                      <w:bCs/>
                      <w:noProof/>
                      <w:sz w:val="24"/>
                      <w:szCs w:val="24"/>
                      <w:lang w:val="sr-Cyrl-RS"/>
                    </w:rPr>
                    <w:t>Ж</w:t>
                  </w:r>
                  <w:r w:rsidRPr="009E7143">
                    <w:rPr>
                      <w:rFonts w:ascii="Times New Roman" w:hAnsi="Times New Roman"/>
                      <w:b/>
                      <w:bCs/>
                      <w:noProof/>
                      <w:sz w:val="24"/>
                      <w:szCs w:val="24"/>
                      <w:lang w:val="sr-Cyrl-RS"/>
                    </w:rPr>
                    <w:t>А У ОБЈЕКТУ</w:t>
                  </w:r>
                </w:p>
              </w:tc>
              <w:tc>
                <w:tcPr>
                  <w:tcW w:w="800" w:type="dxa"/>
                  <w:tcBorders>
                    <w:top w:val="nil"/>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single" w:sz="4"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single" w:sz="4" w:space="0" w:color="auto"/>
                    <w:right w:val="nil"/>
                  </w:tcBorders>
                  <w:vAlign w:val="center"/>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180"/>
              </w:trPr>
              <w:tc>
                <w:tcPr>
                  <w:tcW w:w="711" w:type="dxa"/>
                  <w:tcBorders>
                    <w:top w:val="nil"/>
                    <w:left w:val="nil"/>
                    <w:bottom w:val="double" w:sz="6" w:space="0" w:color="auto"/>
                    <w:right w:val="nil"/>
                  </w:tcBorders>
                  <w:vAlign w:val="center"/>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double" w:sz="6" w:space="0" w:color="auto"/>
                    <w:right w:val="nil"/>
                  </w:tcBorders>
                  <w:vAlign w:val="center"/>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w:t>
                  </w:r>
                </w:p>
              </w:tc>
              <w:tc>
                <w:tcPr>
                  <w:tcW w:w="800" w:type="dxa"/>
                  <w:tcBorders>
                    <w:top w:val="nil"/>
                    <w:left w:val="nil"/>
                    <w:bottom w:val="double" w:sz="6"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double" w:sz="6"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double" w:sz="6"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840" w:type="dxa"/>
                  <w:tcBorders>
                    <w:top w:val="nil"/>
                    <w:left w:val="nil"/>
                    <w:bottom w:val="double" w:sz="6" w:space="0" w:color="auto"/>
                    <w:right w:val="nil"/>
                  </w:tcBorders>
                  <w:vAlign w:val="center"/>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345"/>
              </w:trPr>
              <w:tc>
                <w:tcPr>
                  <w:tcW w:w="711" w:type="dxa"/>
                  <w:tcBorders>
                    <w:top w:val="nil"/>
                    <w:left w:val="nil"/>
                    <w:bottom w:val="double" w:sz="6" w:space="0" w:color="auto"/>
                    <w:right w:val="nil"/>
                  </w:tcBorders>
                  <w:vAlign w:val="center"/>
                  <w:hideMark/>
                </w:tcPr>
                <w:p w:rsidR="008D2BB6" w:rsidRPr="009E7143" w:rsidRDefault="008D2BB6" w:rsidP="007D6D8B">
                  <w:pPr>
                    <w:spacing w:after="0" w:line="240" w:lineRule="auto"/>
                    <w:rPr>
                      <w:rFonts w:ascii="Times New Roman" w:hAnsi="Times New Roman"/>
                      <w:noProof/>
                      <w:sz w:val="24"/>
                      <w:szCs w:val="24"/>
                    </w:rPr>
                  </w:pPr>
                  <w:r w:rsidRPr="009E7143">
                    <w:rPr>
                      <w:rFonts w:ascii="Times New Roman" w:hAnsi="Times New Roman"/>
                      <w:noProof/>
                      <w:sz w:val="24"/>
                      <w:szCs w:val="24"/>
                      <w:lang w:val="sr-Cyrl-RS"/>
                    </w:rPr>
                    <w:t> </w:t>
                  </w:r>
                </w:p>
              </w:tc>
              <w:tc>
                <w:tcPr>
                  <w:tcW w:w="4640" w:type="dxa"/>
                  <w:tcBorders>
                    <w:top w:val="nil"/>
                    <w:left w:val="nil"/>
                    <w:bottom w:val="double" w:sz="6" w:space="0" w:color="auto"/>
                    <w:right w:val="nil"/>
                  </w:tcBorders>
                  <w:vAlign w:val="center"/>
                  <w:hideMark/>
                </w:tcPr>
                <w:p w:rsidR="008D2BB6" w:rsidRPr="009E7143" w:rsidRDefault="008D2BB6" w:rsidP="007D6D8B">
                  <w:pPr>
                    <w:spacing w:after="0" w:line="240" w:lineRule="auto"/>
                    <w:rPr>
                      <w:rFonts w:ascii="Times New Roman" w:hAnsi="Times New Roman"/>
                      <w:b/>
                      <w:bCs/>
                      <w:noProof/>
                      <w:sz w:val="24"/>
                      <w:szCs w:val="24"/>
                    </w:rPr>
                  </w:pPr>
                  <w:r w:rsidRPr="009E7143">
                    <w:rPr>
                      <w:rFonts w:ascii="Times New Roman" w:hAnsi="Times New Roman"/>
                      <w:b/>
                      <w:bCs/>
                      <w:noProof/>
                      <w:sz w:val="24"/>
                      <w:szCs w:val="24"/>
                      <w:lang w:val="sr-Cyrl-RS"/>
                    </w:rPr>
                    <w:t>УКУПНО</w:t>
                  </w:r>
                </w:p>
              </w:tc>
              <w:tc>
                <w:tcPr>
                  <w:tcW w:w="800" w:type="dxa"/>
                  <w:tcBorders>
                    <w:top w:val="nil"/>
                    <w:left w:val="nil"/>
                    <w:bottom w:val="double" w:sz="6"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9" w:type="dxa"/>
                  <w:tcBorders>
                    <w:top w:val="nil"/>
                    <w:left w:val="nil"/>
                    <w:bottom w:val="double" w:sz="6"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 </w:t>
                  </w:r>
                </w:p>
              </w:tc>
              <w:tc>
                <w:tcPr>
                  <w:tcW w:w="1100" w:type="dxa"/>
                  <w:tcBorders>
                    <w:top w:val="nil"/>
                    <w:left w:val="nil"/>
                    <w:bottom w:val="double" w:sz="6" w:space="0" w:color="auto"/>
                    <w:right w:val="nil"/>
                  </w:tcBorders>
                  <w:vAlign w:val="center"/>
                  <w:hideMark/>
                </w:tcPr>
                <w:p w:rsidR="008D2BB6" w:rsidRPr="009E7143" w:rsidRDefault="008D2BB6" w:rsidP="007D6D8B">
                  <w:pPr>
                    <w:spacing w:after="0" w:line="240" w:lineRule="auto"/>
                    <w:jc w:val="center"/>
                    <w:rPr>
                      <w:rFonts w:ascii="Times New Roman" w:hAnsi="Times New Roman"/>
                      <w:noProof/>
                      <w:sz w:val="24"/>
                      <w:szCs w:val="24"/>
                    </w:rPr>
                  </w:pPr>
                  <w:r w:rsidRPr="009E7143">
                    <w:rPr>
                      <w:rFonts w:ascii="Times New Roman" w:hAnsi="Times New Roman"/>
                      <w:noProof/>
                      <w:sz w:val="24"/>
                      <w:szCs w:val="24"/>
                      <w:lang w:val="sr-Cyrl-RS"/>
                    </w:rPr>
                    <w:t>дин</w:t>
                  </w:r>
                </w:p>
              </w:tc>
              <w:tc>
                <w:tcPr>
                  <w:tcW w:w="1840" w:type="dxa"/>
                  <w:tcBorders>
                    <w:top w:val="nil"/>
                    <w:left w:val="nil"/>
                    <w:bottom w:val="double" w:sz="6" w:space="0" w:color="auto"/>
                    <w:right w:val="nil"/>
                  </w:tcBorders>
                  <w:vAlign w:val="center"/>
                </w:tcPr>
                <w:p w:rsidR="008D2BB6" w:rsidRPr="009E7143" w:rsidRDefault="008D2BB6" w:rsidP="007D6D8B">
                  <w:pPr>
                    <w:spacing w:after="0" w:line="240" w:lineRule="auto"/>
                    <w:jc w:val="center"/>
                    <w:rPr>
                      <w:rFonts w:ascii="Times New Roman" w:hAnsi="Times New Roman"/>
                      <w:b/>
                      <w:bCs/>
                      <w:noProof/>
                      <w:sz w:val="24"/>
                      <w:szCs w:val="24"/>
                    </w:rPr>
                  </w:pPr>
                </w:p>
              </w:tc>
            </w:tr>
            <w:tr w:rsidR="008D2BB6" w:rsidRPr="009E7143" w:rsidTr="007D6D8B">
              <w:trPr>
                <w:trHeight w:val="300"/>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b/>
                      <w:bCs/>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r w:rsidR="008D2BB6" w:rsidRPr="009E7143" w:rsidTr="007D6D8B">
              <w:trPr>
                <w:trHeight w:val="285"/>
              </w:trPr>
              <w:tc>
                <w:tcPr>
                  <w:tcW w:w="711" w:type="dxa"/>
                  <w:tcBorders>
                    <w:top w:val="nil"/>
                    <w:left w:val="nil"/>
                    <w:bottom w:val="nil"/>
                    <w:right w:val="nil"/>
                  </w:tcBorders>
                  <w:hideMark/>
                </w:tcPr>
                <w:p w:rsidR="008D2BB6" w:rsidRPr="009E7143" w:rsidRDefault="008D2BB6" w:rsidP="007D6D8B">
                  <w:pPr>
                    <w:spacing w:after="0" w:line="240" w:lineRule="auto"/>
                    <w:jc w:val="center"/>
                    <w:rPr>
                      <w:rFonts w:ascii="Times New Roman" w:hAnsi="Times New Roman"/>
                      <w:noProof/>
                      <w:sz w:val="24"/>
                      <w:szCs w:val="24"/>
                    </w:rPr>
                  </w:pPr>
                </w:p>
              </w:tc>
              <w:tc>
                <w:tcPr>
                  <w:tcW w:w="4640" w:type="dxa"/>
                  <w:tcBorders>
                    <w:top w:val="nil"/>
                    <w:left w:val="nil"/>
                    <w:bottom w:val="nil"/>
                    <w:right w:val="nil"/>
                  </w:tcBorders>
                  <w:hideMark/>
                </w:tcPr>
                <w:p w:rsidR="008D2BB6" w:rsidRPr="009E7143" w:rsidRDefault="008D2BB6" w:rsidP="007D6D8B">
                  <w:pPr>
                    <w:spacing w:after="0" w:line="240" w:lineRule="auto"/>
                    <w:rPr>
                      <w:rFonts w:ascii="Times New Roman" w:hAnsi="Times New Roman"/>
                      <w:noProof/>
                      <w:sz w:val="24"/>
                      <w:szCs w:val="24"/>
                    </w:rPr>
                  </w:pPr>
                </w:p>
              </w:tc>
              <w:tc>
                <w:tcPr>
                  <w:tcW w:w="800" w:type="dxa"/>
                  <w:tcBorders>
                    <w:top w:val="nil"/>
                    <w:left w:val="nil"/>
                    <w:bottom w:val="nil"/>
                    <w:right w:val="nil"/>
                  </w:tcBorders>
                  <w:vAlign w:val="bottom"/>
                  <w:hideMark/>
                </w:tcPr>
                <w:p w:rsidR="008D2BB6" w:rsidRPr="009E7143" w:rsidRDefault="008D2BB6" w:rsidP="007D6D8B">
                  <w:pPr>
                    <w:spacing w:after="0" w:line="240" w:lineRule="auto"/>
                    <w:rPr>
                      <w:rFonts w:ascii="Times New Roman" w:hAnsi="Times New Roman"/>
                      <w:noProof/>
                      <w:sz w:val="24"/>
                      <w:szCs w:val="24"/>
                    </w:rPr>
                  </w:pPr>
                </w:p>
              </w:tc>
              <w:tc>
                <w:tcPr>
                  <w:tcW w:w="1109"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10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c>
                <w:tcPr>
                  <w:tcW w:w="1840" w:type="dxa"/>
                  <w:tcBorders>
                    <w:top w:val="nil"/>
                    <w:left w:val="nil"/>
                    <w:bottom w:val="nil"/>
                    <w:right w:val="nil"/>
                  </w:tcBorders>
                  <w:vAlign w:val="bottom"/>
                  <w:hideMark/>
                </w:tcPr>
                <w:p w:rsidR="008D2BB6" w:rsidRPr="009E7143" w:rsidRDefault="008D2BB6" w:rsidP="007D6D8B">
                  <w:pPr>
                    <w:spacing w:after="0" w:line="240" w:lineRule="auto"/>
                    <w:jc w:val="center"/>
                    <w:rPr>
                      <w:rFonts w:ascii="Times New Roman" w:hAnsi="Times New Roman"/>
                      <w:noProof/>
                      <w:sz w:val="24"/>
                      <w:szCs w:val="24"/>
                    </w:rPr>
                  </w:pPr>
                </w:p>
              </w:tc>
            </w:tr>
          </w:tbl>
          <w:p w:rsidR="008D2BB6" w:rsidRPr="00E422A6" w:rsidRDefault="008D2BB6" w:rsidP="007D6D8B">
            <w:pPr>
              <w:spacing w:after="0" w:line="240" w:lineRule="auto"/>
              <w:rPr>
                <w:rFonts w:ascii="Times New Roman" w:hAnsi="Times New Roman"/>
                <w:noProof/>
                <w:sz w:val="24"/>
                <w:szCs w:val="24"/>
              </w:rPr>
            </w:pPr>
          </w:p>
        </w:tc>
        <w:tc>
          <w:tcPr>
            <w:tcW w:w="4640" w:type="dxa"/>
            <w:tcBorders>
              <w:top w:val="nil"/>
              <w:left w:val="nil"/>
              <w:bottom w:val="nil"/>
              <w:right w:val="nil"/>
            </w:tcBorders>
            <w:noWrap/>
            <w:hideMark/>
          </w:tcPr>
          <w:p w:rsidR="008D2BB6" w:rsidRPr="00E422A6" w:rsidRDefault="008D2BB6" w:rsidP="007D6D8B">
            <w:pPr>
              <w:spacing w:after="0" w:line="240" w:lineRule="auto"/>
              <w:rPr>
                <w:rFonts w:ascii="Times New Roman" w:hAnsi="Times New Roman"/>
                <w:noProof/>
                <w:sz w:val="20"/>
                <w:szCs w:val="20"/>
              </w:rPr>
            </w:pPr>
          </w:p>
        </w:tc>
        <w:tc>
          <w:tcPr>
            <w:tcW w:w="800" w:type="dxa"/>
            <w:tcBorders>
              <w:top w:val="nil"/>
              <w:left w:val="nil"/>
              <w:bottom w:val="nil"/>
              <w:right w:val="nil"/>
            </w:tcBorders>
            <w:noWrap/>
            <w:hideMark/>
          </w:tcPr>
          <w:p w:rsidR="008D2BB6" w:rsidRPr="00E422A6" w:rsidRDefault="008D2BB6" w:rsidP="007D6D8B">
            <w:pPr>
              <w:spacing w:after="0" w:line="240" w:lineRule="auto"/>
              <w:rPr>
                <w:rFonts w:ascii="Times New Roman" w:hAnsi="Times New Roman"/>
                <w:noProof/>
                <w:sz w:val="20"/>
                <w:szCs w:val="20"/>
              </w:rPr>
            </w:pPr>
          </w:p>
        </w:tc>
        <w:tc>
          <w:tcPr>
            <w:tcW w:w="880" w:type="dxa"/>
            <w:tcBorders>
              <w:top w:val="nil"/>
              <w:left w:val="nil"/>
              <w:bottom w:val="nil"/>
              <w:right w:val="nil"/>
            </w:tcBorders>
            <w:noWrap/>
            <w:hideMark/>
          </w:tcPr>
          <w:p w:rsidR="008D2BB6" w:rsidRPr="00E422A6" w:rsidRDefault="008D2BB6" w:rsidP="007D6D8B">
            <w:pPr>
              <w:spacing w:after="0" w:line="240" w:lineRule="auto"/>
              <w:rPr>
                <w:rFonts w:ascii="Times New Roman" w:hAnsi="Times New Roman"/>
                <w:noProof/>
                <w:sz w:val="20"/>
                <w:szCs w:val="20"/>
              </w:rPr>
            </w:pPr>
          </w:p>
        </w:tc>
        <w:tc>
          <w:tcPr>
            <w:tcW w:w="1060" w:type="dxa"/>
            <w:tcBorders>
              <w:top w:val="nil"/>
              <w:left w:val="nil"/>
              <w:bottom w:val="nil"/>
              <w:right w:val="nil"/>
            </w:tcBorders>
            <w:noWrap/>
            <w:hideMark/>
          </w:tcPr>
          <w:p w:rsidR="008D2BB6" w:rsidRPr="00E422A6" w:rsidRDefault="008D2BB6" w:rsidP="007D6D8B">
            <w:pPr>
              <w:spacing w:after="0" w:line="240" w:lineRule="auto"/>
              <w:jc w:val="center"/>
              <w:rPr>
                <w:rFonts w:ascii="Times New Roman" w:hAnsi="Times New Roman"/>
                <w:noProof/>
                <w:sz w:val="20"/>
                <w:szCs w:val="20"/>
              </w:rPr>
            </w:pPr>
          </w:p>
        </w:tc>
        <w:tc>
          <w:tcPr>
            <w:tcW w:w="1840" w:type="dxa"/>
            <w:tcBorders>
              <w:top w:val="nil"/>
              <w:left w:val="nil"/>
              <w:bottom w:val="nil"/>
              <w:right w:val="nil"/>
            </w:tcBorders>
            <w:noWrap/>
            <w:hideMark/>
          </w:tcPr>
          <w:p w:rsidR="008D2BB6" w:rsidRPr="00E422A6" w:rsidRDefault="008D2BB6" w:rsidP="007D6D8B">
            <w:pPr>
              <w:spacing w:after="0" w:line="240" w:lineRule="auto"/>
              <w:jc w:val="center"/>
              <w:rPr>
                <w:rFonts w:ascii="Times New Roman" w:hAnsi="Times New Roman"/>
                <w:noProof/>
                <w:sz w:val="20"/>
                <w:szCs w:val="20"/>
              </w:rPr>
            </w:pPr>
          </w:p>
        </w:tc>
      </w:tr>
    </w:tbl>
    <w:p w:rsidR="008D2BB6" w:rsidRPr="003C3F3C" w:rsidRDefault="008D2BB6" w:rsidP="008D2BB6">
      <w:pPr>
        <w:ind w:left="4820" w:hanging="4820"/>
        <w:rPr>
          <w:noProof/>
          <w:lang w:val="sr-Cyrl-RS"/>
        </w:rPr>
      </w:pPr>
      <w:r>
        <w:rPr>
          <w:noProof/>
          <w:lang w:val="sr-Cyrl-RS"/>
        </w:rPr>
        <w:lastRenderedPageBreak/>
        <w:t xml:space="preserve">                                                     </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 xml:space="preserve">                                                                   </w:t>
      </w:r>
      <w:r w:rsidRPr="003C3F3C">
        <w:rPr>
          <w:rFonts w:ascii="Times New Roman" w:hAnsi="Times New Roman"/>
          <w:noProof/>
          <w:sz w:val="24"/>
          <w:szCs w:val="24"/>
          <w:lang w:val="sr-Cyrl-RS"/>
        </w:rPr>
        <w:t>_________________________</w:t>
      </w:r>
    </w:p>
    <w:p w:rsidR="008D2BB6" w:rsidRPr="003C3F3C" w:rsidRDefault="008D2BB6" w:rsidP="008D2BB6">
      <w:pPr>
        <w:rPr>
          <w:rFonts w:ascii="Times New Roman" w:hAnsi="Times New Roman"/>
          <w:noProof/>
          <w:sz w:val="24"/>
          <w:szCs w:val="24"/>
          <w:lang w:val="sr-Cyrl-RS"/>
        </w:rPr>
      </w:pPr>
      <w:r>
        <w:rPr>
          <w:rFonts w:ascii="Times New Roman" w:hAnsi="Times New Roman"/>
          <w:noProof/>
          <w:sz w:val="24"/>
          <w:szCs w:val="24"/>
          <w:lang w:val="sr-Cyrl-RS"/>
        </w:rPr>
        <w:tab/>
      </w:r>
      <w:r>
        <w:rPr>
          <w:rFonts w:ascii="Times New Roman" w:hAnsi="Times New Roman"/>
          <w:noProof/>
          <w:sz w:val="24"/>
          <w:szCs w:val="24"/>
          <w:lang w:val="sr-Cyrl-RS"/>
        </w:rPr>
        <w:tab/>
      </w:r>
      <w:r>
        <w:rPr>
          <w:rFonts w:ascii="Times New Roman" w:hAnsi="Times New Roman"/>
          <w:noProof/>
          <w:sz w:val="24"/>
          <w:szCs w:val="24"/>
          <w:lang w:val="sr-Cyrl-RS"/>
        </w:rPr>
        <w:tab/>
      </w:r>
      <w:r>
        <w:rPr>
          <w:rFonts w:ascii="Times New Roman" w:hAnsi="Times New Roman"/>
          <w:noProof/>
          <w:sz w:val="24"/>
          <w:szCs w:val="24"/>
          <w:lang w:val="sr-Cyrl-RS"/>
        </w:rPr>
        <w:tab/>
      </w:r>
      <w:r>
        <w:rPr>
          <w:rFonts w:ascii="Times New Roman" w:hAnsi="Times New Roman"/>
          <w:noProof/>
          <w:sz w:val="24"/>
          <w:szCs w:val="24"/>
          <w:lang w:val="sr-Cyrl-RS"/>
        </w:rPr>
        <w:tab/>
      </w:r>
      <w:r>
        <w:rPr>
          <w:rFonts w:ascii="Times New Roman" w:hAnsi="Times New Roman"/>
          <w:noProof/>
          <w:sz w:val="24"/>
          <w:szCs w:val="24"/>
          <w:lang w:val="sr-Cyrl-RS"/>
        </w:rPr>
        <w:tab/>
      </w:r>
      <w:r>
        <w:rPr>
          <w:rFonts w:ascii="Times New Roman" w:hAnsi="Times New Roman"/>
          <w:noProof/>
          <w:sz w:val="24"/>
          <w:szCs w:val="24"/>
          <w:lang w:val="sr-Cyrl-RS"/>
        </w:rPr>
        <w:tab/>
      </w:r>
      <w:r>
        <w:rPr>
          <w:rFonts w:ascii="Times New Roman" w:hAnsi="Times New Roman"/>
          <w:noProof/>
          <w:sz w:val="24"/>
          <w:szCs w:val="24"/>
          <w:lang w:val="sr-Cyrl-RS"/>
        </w:rPr>
        <w:tab/>
        <w:t xml:space="preserve">     </w:t>
      </w:r>
      <w:r w:rsidRPr="003C3F3C">
        <w:rPr>
          <w:rFonts w:ascii="Times New Roman" w:hAnsi="Times New Roman"/>
          <w:noProof/>
          <w:sz w:val="24"/>
          <w:szCs w:val="24"/>
          <w:lang w:val="sr-Cyrl-RS"/>
        </w:rPr>
        <w:t>Потпис</w:t>
      </w: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CD0B27" w:rsidRDefault="00CD0B27" w:rsidP="000432EA">
      <w:pPr>
        <w:autoSpaceDE w:val="0"/>
        <w:autoSpaceDN w:val="0"/>
        <w:adjustRightInd w:val="0"/>
        <w:jc w:val="center"/>
        <w:rPr>
          <w:rFonts w:ascii="Times New Roman" w:hAnsi="Times New Roman" w:cs="Times New Roman"/>
          <w:b/>
          <w:bCs/>
          <w:color w:val="000000"/>
          <w:sz w:val="24"/>
          <w:szCs w:val="24"/>
          <w:lang w:val="sr-Cyrl-RS"/>
        </w:rPr>
      </w:pPr>
    </w:p>
    <w:p w:rsidR="008D2BB6" w:rsidRDefault="008D2BB6" w:rsidP="008D2BB6">
      <w:pPr>
        <w:autoSpaceDE w:val="0"/>
        <w:autoSpaceDN w:val="0"/>
        <w:adjustRightInd w:val="0"/>
        <w:rPr>
          <w:rFonts w:ascii="Times New Roman" w:hAnsi="Times New Roman" w:cs="Times New Roman"/>
          <w:b/>
          <w:bCs/>
          <w:color w:val="000000"/>
          <w:sz w:val="24"/>
          <w:szCs w:val="24"/>
          <w:lang w:val="sr-Cyrl-RS"/>
        </w:rPr>
        <w:sectPr w:rsidR="008D2BB6" w:rsidSect="003F6CAF">
          <w:pgSz w:w="12240" w:h="15840"/>
          <w:pgMar w:top="1417" w:right="1417" w:bottom="1417" w:left="1417" w:header="720" w:footer="720" w:gutter="0"/>
          <w:cols w:space="720"/>
          <w:noEndnote/>
          <w:docGrid w:linePitch="299"/>
        </w:sectPr>
      </w:pPr>
    </w:p>
    <w:p w:rsidR="00B73B5E" w:rsidRPr="00F92E3F" w:rsidRDefault="00B73B5E" w:rsidP="00A63919">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lastRenderedPageBreak/>
        <w:t>Напомена:</w:t>
      </w:r>
      <w:r w:rsidRPr="00F92E3F">
        <w:rPr>
          <w:rFonts w:ascii="Times New Roman" w:hAnsi="Times New Roman" w:cs="Times New Roman"/>
          <w:sz w:val="24"/>
          <w:szCs w:val="24"/>
          <w:highlight w:val="white"/>
          <w:lang w:val="ru-RU"/>
        </w:rPr>
        <w:t xml:space="preserve">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B73B5E" w:rsidRPr="00F92E3F" w:rsidRDefault="00B73B5E" w:rsidP="00A63919">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B73B5E" w:rsidRPr="00F92E3F"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8D2BB6" w:rsidRPr="008D2BB6" w:rsidRDefault="00B73B5E" w:rsidP="007D6D8B">
      <w:pPr>
        <w:numPr>
          <w:ilvl w:val="0"/>
          <w:numId w:val="1"/>
        </w:numPr>
        <w:autoSpaceDE w:val="0"/>
        <w:autoSpaceDN w:val="0"/>
        <w:adjustRightInd w:val="0"/>
        <w:spacing w:after="0"/>
        <w:rPr>
          <w:rFonts w:ascii="Times New Roman" w:hAnsi="Times New Roman" w:cs="Times New Roman"/>
          <w:color w:val="000000" w:themeColor="text1"/>
          <w:sz w:val="24"/>
          <w:szCs w:val="24"/>
          <w:highlight w:val="white"/>
          <w:lang w:val="ru-RU"/>
        </w:rPr>
      </w:pPr>
      <w:r w:rsidRPr="008D2BB6">
        <w:rPr>
          <w:rFonts w:ascii="Times New Roman" w:hAnsi="Times New Roman" w:cs="Times New Roman"/>
          <w:b/>
          <w:bCs/>
          <w:color w:val="000000" w:themeColor="text1"/>
          <w:sz w:val="24"/>
          <w:szCs w:val="24"/>
          <w:highlight w:val="white"/>
          <w:lang w:val="ru-RU"/>
        </w:rPr>
        <w:t>начин плаћања:</w:t>
      </w:r>
      <w:r w:rsidRPr="008D2BB6">
        <w:rPr>
          <w:rFonts w:ascii="Times New Roman" w:hAnsi="Times New Roman" w:cs="Times New Roman"/>
          <w:color w:val="000000" w:themeColor="text1"/>
          <w:sz w:val="24"/>
          <w:szCs w:val="24"/>
          <w:highlight w:val="white"/>
          <w:lang w:val="ru-RU"/>
        </w:rPr>
        <w:t xml:space="preserve"> </w:t>
      </w:r>
      <w:r w:rsidR="008D2BB6" w:rsidRPr="008D2BB6">
        <w:rPr>
          <w:rFonts w:ascii="Times New Roman" w:hAnsi="Times New Roman" w:cs="Times New Roman"/>
          <w:color w:val="000000" w:themeColor="text1"/>
          <w:sz w:val="24"/>
          <w:szCs w:val="24"/>
          <w:highlight w:val="white"/>
          <w:lang w:val="ru-RU"/>
        </w:rPr>
        <w:t xml:space="preserve">Авансно плаћање. </w:t>
      </w:r>
      <w:r w:rsidRPr="008D2BB6">
        <w:rPr>
          <w:rFonts w:ascii="Times New Roman" w:hAnsi="Times New Roman" w:cs="Times New Roman"/>
          <w:color w:val="000000" w:themeColor="text1"/>
          <w:sz w:val="24"/>
          <w:szCs w:val="24"/>
          <w:highlight w:val="white"/>
          <w:lang w:val="ru-RU"/>
        </w:rPr>
        <w:t xml:space="preserve">Плаћање се врши уплатом на рачун понуђача. </w:t>
      </w:r>
      <w:r w:rsidR="008D2BB6" w:rsidRPr="008D2BB6">
        <w:rPr>
          <w:rFonts w:ascii="Times New Roman" w:hAnsi="Times New Roman" w:cs="Times New Roman"/>
          <w:color w:val="000000" w:themeColor="text1"/>
          <w:sz w:val="24"/>
          <w:szCs w:val="24"/>
          <w:highlight w:val="white"/>
          <w:lang w:val="ru-RU"/>
        </w:rPr>
        <w:t xml:space="preserve"> </w:t>
      </w:r>
    </w:p>
    <w:p w:rsidR="00B73B5E" w:rsidRPr="008D2BB6" w:rsidRDefault="00B73B5E" w:rsidP="007D6D8B">
      <w:pPr>
        <w:numPr>
          <w:ilvl w:val="0"/>
          <w:numId w:val="1"/>
        </w:numPr>
        <w:autoSpaceDE w:val="0"/>
        <w:autoSpaceDN w:val="0"/>
        <w:adjustRightInd w:val="0"/>
        <w:spacing w:after="0"/>
        <w:rPr>
          <w:rFonts w:ascii="Times New Roman" w:hAnsi="Times New Roman" w:cs="Times New Roman"/>
          <w:color w:val="000000" w:themeColor="text1"/>
          <w:sz w:val="24"/>
          <w:szCs w:val="24"/>
          <w:highlight w:val="white"/>
          <w:lang w:val="ru-RU"/>
        </w:rPr>
      </w:pPr>
      <w:r w:rsidRPr="008D2BB6">
        <w:rPr>
          <w:rFonts w:ascii="Times New Roman" w:hAnsi="Times New Roman" w:cs="Times New Roman"/>
          <w:b/>
          <w:bCs/>
          <w:color w:val="000000" w:themeColor="text1"/>
          <w:sz w:val="24"/>
          <w:szCs w:val="24"/>
          <w:highlight w:val="white"/>
          <w:lang w:val="ru-RU"/>
        </w:rPr>
        <w:t>фиксност цене:</w:t>
      </w:r>
      <w:r w:rsidRPr="008D2BB6">
        <w:rPr>
          <w:rFonts w:ascii="Times New Roman" w:hAnsi="Times New Roman" w:cs="Times New Roman"/>
          <w:color w:val="000000" w:themeColor="text1"/>
          <w:sz w:val="24"/>
          <w:szCs w:val="24"/>
          <w:highlight w:val="white"/>
          <w:lang w:val="ru-RU"/>
        </w:rPr>
        <w:t xml:space="preserve"> Цена фиксна у динарима до окончања уговора; </w:t>
      </w:r>
    </w:p>
    <w:p w:rsidR="00B73B5E" w:rsidRPr="008D2BB6" w:rsidRDefault="00B73B5E" w:rsidP="008D2BB6">
      <w:pPr>
        <w:numPr>
          <w:ilvl w:val="0"/>
          <w:numId w:val="21"/>
        </w:numPr>
        <w:autoSpaceDE w:val="0"/>
        <w:autoSpaceDN w:val="0"/>
        <w:adjustRightInd w:val="0"/>
        <w:spacing w:after="0"/>
        <w:rPr>
          <w:rFonts w:ascii="Times New Roman" w:hAnsi="Times New Roman" w:cs="Times New Roman"/>
          <w:color w:val="000000" w:themeColor="text1"/>
          <w:sz w:val="24"/>
          <w:szCs w:val="24"/>
          <w:highlight w:val="white"/>
          <w:lang w:val="ru-RU"/>
        </w:rPr>
      </w:pPr>
      <w:r w:rsidRPr="008D2BB6">
        <w:rPr>
          <w:rFonts w:ascii="Times New Roman" w:hAnsi="Times New Roman" w:cs="Times New Roman"/>
          <w:b/>
          <w:bCs/>
          <w:color w:val="000000" w:themeColor="text1"/>
          <w:sz w:val="24"/>
          <w:szCs w:val="24"/>
          <w:highlight w:val="white"/>
          <w:lang w:val="ru-RU"/>
        </w:rPr>
        <w:t xml:space="preserve">место извођења радова: </w:t>
      </w:r>
      <w:r w:rsidRPr="008D2BB6">
        <w:rPr>
          <w:rFonts w:ascii="Times New Roman" w:hAnsi="Times New Roman" w:cs="Times New Roman"/>
          <w:color w:val="000000" w:themeColor="text1"/>
          <w:sz w:val="24"/>
          <w:szCs w:val="24"/>
          <w:highlight w:val="white"/>
          <w:lang w:val="ru-RU"/>
        </w:rPr>
        <w:t xml:space="preserve">Београд, општина Врачар, </w:t>
      </w:r>
      <w:r w:rsidR="008D2BB6" w:rsidRPr="008D2BB6">
        <w:rPr>
          <w:rFonts w:ascii="Times New Roman" w:hAnsi="Times New Roman" w:cs="Times New Roman"/>
          <w:color w:val="000000" w:themeColor="text1"/>
          <w:sz w:val="24"/>
          <w:szCs w:val="24"/>
          <w:highlight w:val="white"/>
          <w:lang w:val="ru-RU"/>
        </w:rPr>
        <w:t>У</w:t>
      </w:r>
      <w:r w:rsidRPr="008D2BB6">
        <w:rPr>
          <w:rFonts w:ascii="Times New Roman" w:hAnsi="Times New Roman" w:cs="Times New Roman"/>
          <w:color w:val="000000" w:themeColor="text1"/>
          <w:sz w:val="24"/>
          <w:szCs w:val="24"/>
          <w:highlight w:val="white"/>
          <w:lang w:val="ru-RU"/>
        </w:rPr>
        <w:t>лица Корнелија Станковића бр.13,</w:t>
      </w:r>
      <w:r w:rsidR="008D2BB6" w:rsidRPr="008D2BB6">
        <w:rPr>
          <w:rFonts w:ascii="Times New Roman" w:hAnsi="Times New Roman" w:cs="Times New Roman"/>
          <w:color w:val="000000" w:themeColor="text1"/>
          <w:sz w:val="24"/>
          <w:szCs w:val="24"/>
          <w:highlight w:val="white"/>
          <w:lang w:val="ru-RU"/>
        </w:rPr>
        <w:t xml:space="preserve"> </w:t>
      </w:r>
      <w:r w:rsidRPr="008D2BB6">
        <w:rPr>
          <w:rFonts w:ascii="Times New Roman" w:hAnsi="Times New Roman" w:cs="Times New Roman"/>
          <w:color w:val="000000" w:themeColor="text1"/>
          <w:sz w:val="24"/>
          <w:szCs w:val="24"/>
          <w:highlight w:val="white"/>
          <w:lang w:val="ru-RU"/>
        </w:rPr>
        <w:t>Дневни боравак К.Станковић.</w:t>
      </w:r>
    </w:p>
    <w:p w:rsidR="00B73B5E" w:rsidRPr="00F92E3F" w:rsidRDefault="00B73B5E" w:rsidP="008D2BB6">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гарантни рок за изведене радове/ уграђену опрему</w:t>
      </w:r>
      <w:r w:rsidRPr="00F92E3F">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73B5E" w:rsidRPr="00F92E3F" w:rsidRDefault="00B73B5E" w:rsidP="008D2BB6">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B73B5E" w:rsidRPr="00F92E3F" w:rsidRDefault="00B73B5E" w:rsidP="008D2BB6">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w:t>
      </w:r>
      <w:r w:rsidR="008D2BB6">
        <w:rPr>
          <w:rFonts w:ascii="Times New Roman" w:hAnsi="Times New Roman" w:cs="Times New Roman"/>
          <w:sz w:val="24"/>
          <w:szCs w:val="24"/>
          <w:lang w:val="ru-RU"/>
        </w:rPr>
        <w:t>___________  ( најкасније до 31.децембра 2016.</w:t>
      </w:r>
      <w:r w:rsidRPr="00F92E3F">
        <w:rPr>
          <w:rFonts w:ascii="Times New Roman" w:hAnsi="Times New Roman" w:cs="Times New Roman"/>
          <w:sz w:val="24"/>
          <w:szCs w:val="24"/>
          <w:lang w:val="ru-RU"/>
        </w:rPr>
        <w:t xml:space="preserve"> </w:t>
      </w:r>
      <w:r w:rsidR="008D2BB6">
        <w:rPr>
          <w:rFonts w:ascii="Times New Roman" w:hAnsi="Times New Roman" w:cs="Times New Roman"/>
          <w:sz w:val="24"/>
          <w:szCs w:val="24"/>
          <w:lang w:val="ru-RU"/>
        </w:rPr>
        <w:t xml:space="preserve">године).  </w:t>
      </w:r>
      <w:r w:rsidRPr="00F92E3F">
        <w:rPr>
          <w:rFonts w:ascii="Times New Roman" w:hAnsi="Times New Roman" w:cs="Times New Roman"/>
          <w:sz w:val="24"/>
          <w:szCs w:val="24"/>
          <w:lang w:val="ru-RU"/>
        </w:rPr>
        <w:t xml:space="preserve">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B73B5E" w:rsidRPr="00F92E3F" w:rsidRDefault="00B73B5E" w:rsidP="008D2BB6">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Pr="00F92E3F" w:rsidRDefault="00B73B5E" w:rsidP="008D2BB6">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B73B5E" w:rsidRPr="00F92E3F" w:rsidRDefault="00B73B5E" w:rsidP="00B73B5E">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F92E3F" w:rsidRDefault="00B73B5E" w:rsidP="008D2BB6">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 xml:space="preserve">Место и датум                                                                                                                                           </w:t>
      </w:r>
    </w:p>
    <w:p w:rsidR="00B73B5E" w:rsidRPr="00F92E3F" w:rsidRDefault="00B73B5E" w:rsidP="008D2BB6">
      <w:pPr>
        <w:shd w:val="clear" w:color="auto" w:fill="FFFFFF"/>
        <w:spacing w:after="0" w:line="240" w:lineRule="auto"/>
        <w:ind w:left="5670" w:hanging="5954"/>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w:t>
      </w:r>
      <w:r w:rsidR="008D2BB6">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w:t>
      </w:r>
      <w:r w:rsidR="008D2BB6"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потпис и печат овлашћеног лица</w:t>
      </w:r>
      <w:r w:rsidRPr="00F92E3F">
        <w:rPr>
          <w:rFonts w:ascii="Times New Roman" w:hAnsi="Times New Roman" w:cs="Times New Roman"/>
          <w:sz w:val="24"/>
          <w:szCs w:val="24"/>
          <w:lang w:val="ru-RU"/>
        </w:rPr>
        <w:t>)</w:t>
      </w:r>
    </w:p>
    <w:p w:rsidR="00B73B5E" w:rsidRPr="00F92E3F" w:rsidRDefault="00B73B5E" w:rsidP="000432EA">
      <w:pPr>
        <w:autoSpaceDE w:val="0"/>
        <w:autoSpaceDN w:val="0"/>
        <w:adjustRightInd w:val="0"/>
        <w:jc w:val="center"/>
        <w:rPr>
          <w:rFonts w:ascii="Times New Roman" w:hAnsi="Times New Roman" w:cs="Times New Roman"/>
          <w:b/>
          <w:bCs/>
          <w:color w:val="000000"/>
          <w:sz w:val="24"/>
          <w:szCs w:val="24"/>
          <w:highlight w:val="magenta"/>
          <w:lang w:val="sr-Cyrl-RS"/>
        </w:rPr>
      </w:pPr>
    </w:p>
    <w:p w:rsidR="00B73B5E" w:rsidRDefault="00B73B5E" w:rsidP="00B73B5E">
      <w:pPr>
        <w:autoSpaceDE w:val="0"/>
        <w:autoSpaceDN w:val="0"/>
        <w:adjustRightInd w:val="0"/>
        <w:rPr>
          <w:rFonts w:ascii="Times New Roman" w:hAnsi="Times New Roman" w:cs="Times New Roman"/>
          <w:b/>
          <w:bCs/>
          <w:color w:val="000000"/>
          <w:sz w:val="24"/>
          <w:szCs w:val="24"/>
          <w:highlight w:val="magenta"/>
          <w:lang w:val="sr-Cyrl-RS"/>
        </w:rPr>
      </w:pPr>
    </w:p>
    <w:p w:rsidR="00AB627F" w:rsidRDefault="00AB627F" w:rsidP="00B73B5E">
      <w:pPr>
        <w:autoSpaceDE w:val="0"/>
        <w:autoSpaceDN w:val="0"/>
        <w:adjustRightInd w:val="0"/>
        <w:rPr>
          <w:rFonts w:ascii="Times New Roman" w:hAnsi="Times New Roman" w:cs="Times New Roman"/>
          <w:b/>
          <w:bCs/>
          <w:color w:val="000000"/>
          <w:sz w:val="24"/>
          <w:szCs w:val="24"/>
          <w:highlight w:val="magenta"/>
          <w:lang w:val="sr-Cyrl-RS"/>
        </w:rPr>
      </w:pPr>
    </w:p>
    <w:p w:rsidR="00AB627F" w:rsidRDefault="00AB627F" w:rsidP="00B73B5E">
      <w:pPr>
        <w:autoSpaceDE w:val="0"/>
        <w:autoSpaceDN w:val="0"/>
        <w:adjustRightInd w:val="0"/>
        <w:rPr>
          <w:rFonts w:ascii="Times New Roman" w:hAnsi="Times New Roman" w:cs="Times New Roman"/>
          <w:b/>
          <w:bCs/>
          <w:color w:val="000000"/>
          <w:sz w:val="24"/>
          <w:szCs w:val="24"/>
          <w:highlight w:val="magenta"/>
          <w:lang w:val="sr-Cyrl-RS"/>
        </w:rPr>
      </w:pPr>
    </w:p>
    <w:p w:rsidR="00AB627F" w:rsidRDefault="00AB627F" w:rsidP="00B73B5E">
      <w:pPr>
        <w:autoSpaceDE w:val="0"/>
        <w:autoSpaceDN w:val="0"/>
        <w:adjustRightInd w:val="0"/>
        <w:rPr>
          <w:rFonts w:ascii="Times New Roman" w:hAnsi="Times New Roman" w:cs="Times New Roman"/>
          <w:b/>
          <w:bCs/>
          <w:color w:val="000000"/>
          <w:sz w:val="24"/>
          <w:szCs w:val="24"/>
          <w:highlight w:val="magenta"/>
          <w:lang w:val="sr-Cyrl-RS"/>
        </w:rPr>
      </w:pPr>
    </w:p>
    <w:p w:rsidR="00AB627F" w:rsidRDefault="00AB627F" w:rsidP="00AB627F">
      <w:pPr>
        <w:spacing w:after="0" w:line="240" w:lineRule="auto"/>
        <w:ind w:left="1276" w:hanging="1276"/>
        <w:rPr>
          <w:rFonts w:ascii="Times New Roman" w:hAnsi="Times New Roman"/>
          <w:b/>
          <w:sz w:val="24"/>
          <w:szCs w:val="24"/>
          <w:lang w:val="sr-Cyrl-CS"/>
        </w:rPr>
      </w:pPr>
      <w:r>
        <w:rPr>
          <w:rFonts w:ascii="Times New Roman" w:hAnsi="Times New Roman"/>
          <w:b/>
          <w:sz w:val="24"/>
          <w:szCs w:val="24"/>
          <w:lang w:val="sr-Cyrl-CS"/>
        </w:rPr>
        <w:t xml:space="preserve">ПОНУДА број ________________ од ____________ 2016. године                                                                               </w:t>
      </w:r>
    </w:p>
    <w:p w:rsidR="00AB627F" w:rsidRDefault="00AB627F" w:rsidP="00AB627F">
      <w:pPr>
        <w:spacing w:after="0" w:line="240" w:lineRule="auto"/>
        <w:ind w:left="1276" w:hanging="1276"/>
        <w:rPr>
          <w:rFonts w:ascii="Times New Roman" w:hAnsi="Times New Roman"/>
          <w:b/>
          <w:sz w:val="24"/>
          <w:szCs w:val="24"/>
          <w:lang w:val="sr-Cyrl-CS"/>
        </w:rPr>
      </w:pPr>
    </w:p>
    <w:p w:rsidR="00AB627F" w:rsidRPr="007C7495" w:rsidRDefault="00AB627F" w:rsidP="00AB627F">
      <w:pPr>
        <w:spacing w:after="0"/>
        <w:rPr>
          <w:rFonts w:ascii="Times New Roman" w:hAnsi="Times New Roman" w:cs="Times New Roman"/>
          <w:b/>
          <w:sz w:val="24"/>
          <w:szCs w:val="24"/>
          <w:u w:val="single"/>
          <w:lang w:val="sr-Cyrl-CS"/>
        </w:rPr>
      </w:pPr>
    </w:p>
    <w:p w:rsidR="00AB627F" w:rsidRPr="007C7495" w:rsidRDefault="00AB627F" w:rsidP="00AB627F">
      <w:pPr>
        <w:spacing w:after="0"/>
        <w:rPr>
          <w:rFonts w:ascii="Times New Roman" w:hAnsi="Times New Roman" w:cs="Times New Roman"/>
          <w:b/>
          <w:sz w:val="24"/>
          <w:szCs w:val="24"/>
          <w:lang w:val="sr-Cyrl-CS"/>
        </w:rPr>
      </w:pPr>
      <w:r w:rsidRPr="007C7495">
        <w:rPr>
          <w:rFonts w:ascii="Times New Roman" w:hAnsi="Times New Roman" w:cs="Times New Roman"/>
          <w:b/>
          <w:sz w:val="24"/>
          <w:szCs w:val="24"/>
          <w:lang w:val="sr-Cyrl-CS"/>
        </w:rPr>
        <w:t>Партија 2 – Браварски и бетонски радови у ДБ Борска</w:t>
      </w:r>
    </w:p>
    <w:p w:rsidR="00AB627F" w:rsidRPr="007C7495" w:rsidRDefault="00AB627F" w:rsidP="00AB627F">
      <w:pPr>
        <w:spacing w:after="0"/>
        <w:rPr>
          <w:rFonts w:ascii="Times New Roman" w:hAnsi="Times New Roman" w:cs="Times New Roman"/>
          <w:b/>
          <w:sz w:val="24"/>
          <w:szCs w:val="24"/>
          <w:lang w:val="sr-Cyrl-CS"/>
        </w:rPr>
      </w:pPr>
    </w:p>
    <w:p w:rsidR="00AB627F" w:rsidRPr="007C7495" w:rsidRDefault="00AB627F" w:rsidP="00AB627F">
      <w:pPr>
        <w:spacing w:after="0"/>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Спецификација радова</w:t>
      </w:r>
      <w:r w:rsidRPr="007C7495">
        <w:rPr>
          <w:rFonts w:ascii="Times New Roman" w:hAnsi="Times New Roman" w:cs="Times New Roman"/>
          <w:b/>
          <w:sz w:val="24"/>
          <w:szCs w:val="24"/>
          <w:u w:val="single"/>
          <w:lang w:val="sr-Cyrl-CS"/>
        </w:rPr>
        <w:t xml:space="preserve">  </w:t>
      </w:r>
    </w:p>
    <w:p w:rsidR="00AB627F" w:rsidRPr="007C7495" w:rsidRDefault="00AB627F" w:rsidP="00AB627F">
      <w:pPr>
        <w:spacing w:after="0"/>
        <w:rPr>
          <w:rFonts w:ascii="Times New Roman" w:hAnsi="Times New Roman" w:cs="Times New Roman"/>
          <w:b/>
          <w:bCs/>
          <w:sz w:val="24"/>
          <w:szCs w:val="24"/>
        </w:rPr>
      </w:pPr>
    </w:p>
    <w:tbl>
      <w:tblPr>
        <w:tblStyle w:val="TableGrid"/>
        <w:tblW w:w="10440" w:type="dxa"/>
        <w:tblInd w:w="-522" w:type="dxa"/>
        <w:tblLayout w:type="fixed"/>
        <w:tblLook w:val="04A0" w:firstRow="1" w:lastRow="0" w:firstColumn="1" w:lastColumn="0" w:noHBand="0" w:noVBand="1"/>
      </w:tblPr>
      <w:tblGrid>
        <w:gridCol w:w="772"/>
        <w:gridCol w:w="3782"/>
        <w:gridCol w:w="1209"/>
        <w:gridCol w:w="1401"/>
        <w:gridCol w:w="1433"/>
        <w:gridCol w:w="1843"/>
      </w:tblGrid>
      <w:tr w:rsidR="00AB627F" w:rsidRPr="007C7495" w:rsidTr="00AB627F">
        <w:trPr>
          <w:trHeight w:val="525"/>
        </w:trPr>
        <w:tc>
          <w:tcPr>
            <w:tcW w:w="772" w:type="dxa"/>
            <w:noWrap/>
            <w:hideMark/>
          </w:tcPr>
          <w:p w:rsidR="00AB627F" w:rsidRPr="007C7495" w:rsidRDefault="00AB627F" w:rsidP="007D6D8B">
            <w:pPr>
              <w:spacing w:line="276" w:lineRule="auto"/>
              <w:jc w:val="center"/>
              <w:rPr>
                <w:rFonts w:ascii="Times New Roman" w:hAnsi="Times New Roman" w:cs="Times New Roman"/>
                <w:b/>
                <w:bCs/>
                <w:sz w:val="24"/>
                <w:szCs w:val="24"/>
              </w:rPr>
            </w:pPr>
            <w:r w:rsidRPr="007C7495">
              <w:rPr>
                <w:rFonts w:ascii="Times New Roman" w:hAnsi="Times New Roman" w:cs="Times New Roman"/>
                <w:b/>
                <w:bCs/>
                <w:sz w:val="24"/>
                <w:szCs w:val="24"/>
                <w:lang w:val="sr-Cyrl-CS"/>
              </w:rPr>
              <w:t>Ред</w:t>
            </w:r>
            <w:r>
              <w:rPr>
                <w:rFonts w:ascii="Times New Roman" w:hAnsi="Times New Roman" w:cs="Times New Roman"/>
                <w:b/>
                <w:bCs/>
                <w:sz w:val="24"/>
                <w:szCs w:val="24"/>
                <w:lang w:val="sr-Cyrl-CS"/>
              </w:rPr>
              <w:t xml:space="preserve">. </w:t>
            </w:r>
            <w:r w:rsidRPr="007C7495">
              <w:rPr>
                <w:rFonts w:ascii="Times New Roman" w:hAnsi="Times New Roman" w:cs="Times New Roman"/>
                <w:b/>
                <w:bCs/>
                <w:sz w:val="24"/>
                <w:szCs w:val="24"/>
                <w:lang w:val="sr-Cyrl-CS"/>
              </w:rPr>
              <w:t>бр.</w:t>
            </w:r>
          </w:p>
        </w:tc>
        <w:tc>
          <w:tcPr>
            <w:tcW w:w="3782" w:type="dxa"/>
            <w:tcBorders>
              <w:right w:val="single" w:sz="4" w:space="0" w:color="auto"/>
            </w:tcBorders>
            <w:noWrap/>
            <w:hideMark/>
          </w:tcPr>
          <w:p w:rsidR="00AB627F" w:rsidRPr="007C7495" w:rsidRDefault="00AB627F" w:rsidP="007D6D8B">
            <w:pPr>
              <w:spacing w:line="276" w:lineRule="auto"/>
              <w:jc w:val="center"/>
              <w:rPr>
                <w:rFonts w:ascii="Times New Roman" w:hAnsi="Times New Roman" w:cs="Times New Roman"/>
                <w:b/>
                <w:bCs/>
                <w:sz w:val="24"/>
                <w:szCs w:val="24"/>
              </w:rPr>
            </w:pPr>
          </w:p>
        </w:tc>
        <w:tc>
          <w:tcPr>
            <w:tcW w:w="1209" w:type="dxa"/>
            <w:tcBorders>
              <w:right w:val="single" w:sz="4" w:space="0" w:color="auto"/>
            </w:tcBorders>
          </w:tcPr>
          <w:p w:rsidR="00AB627F" w:rsidRPr="007C7495" w:rsidRDefault="00AB627F" w:rsidP="007D6D8B">
            <w:pPr>
              <w:spacing w:line="276" w:lineRule="auto"/>
              <w:jc w:val="center"/>
              <w:rPr>
                <w:rFonts w:ascii="Times New Roman" w:hAnsi="Times New Roman" w:cs="Times New Roman"/>
                <w:b/>
                <w:bCs/>
                <w:sz w:val="24"/>
                <w:szCs w:val="24"/>
                <w:lang w:val="sr-Cyrl-CS"/>
              </w:rPr>
            </w:pPr>
            <w:r w:rsidRPr="007C7495">
              <w:rPr>
                <w:rFonts w:ascii="Times New Roman" w:hAnsi="Times New Roman" w:cs="Times New Roman"/>
                <w:b/>
                <w:bCs/>
                <w:sz w:val="24"/>
                <w:szCs w:val="24"/>
                <w:lang w:val="sr-Cyrl-CS"/>
              </w:rPr>
              <w:t>Јед.</w:t>
            </w:r>
            <w:r>
              <w:rPr>
                <w:rFonts w:ascii="Times New Roman" w:hAnsi="Times New Roman" w:cs="Times New Roman"/>
                <w:b/>
                <w:bCs/>
                <w:sz w:val="24"/>
                <w:szCs w:val="24"/>
                <w:lang w:val="sr-Cyrl-CS"/>
              </w:rPr>
              <w:t xml:space="preserve"> </w:t>
            </w:r>
            <w:r w:rsidRPr="007C7495">
              <w:rPr>
                <w:rFonts w:ascii="Times New Roman" w:hAnsi="Times New Roman" w:cs="Times New Roman"/>
                <w:b/>
                <w:bCs/>
                <w:sz w:val="24"/>
                <w:szCs w:val="24"/>
                <w:lang w:val="sr-Cyrl-CS"/>
              </w:rPr>
              <w:t>мере</w:t>
            </w:r>
          </w:p>
        </w:tc>
        <w:tc>
          <w:tcPr>
            <w:tcW w:w="1401" w:type="dxa"/>
            <w:tcBorders>
              <w:right w:val="single" w:sz="4" w:space="0" w:color="auto"/>
            </w:tcBorders>
          </w:tcPr>
          <w:p w:rsidR="00AB627F" w:rsidRPr="007C7495" w:rsidRDefault="00AB627F" w:rsidP="007D6D8B">
            <w:pPr>
              <w:spacing w:line="276" w:lineRule="auto"/>
              <w:jc w:val="center"/>
              <w:rPr>
                <w:rFonts w:ascii="Times New Roman" w:hAnsi="Times New Roman" w:cs="Times New Roman"/>
                <w:b/>
                <w:bCs/>
                <w:sz w:val="24"/>
                <w:szCs w:val="24"/>
                <w:lang w:val="sr-Cyrl-CS"/>
              </w:rPr>
            </w:pPr>
            <w:r w:rsidRPr="007C7495">
              <w:rPr>
                <w:rFonts w:ascii="Times New Roman" w:hAnsi="Times New Roman" w:cs="Times New Roman"/>
                <w:b/>
                <w:bCs/>
                <w:sz w:val="24"/>
                <w:szCs w:val="24"/>
                <w:lang w:val="sr-Cyrl-CS"/>
              </w:rPr>
              <w:t>Количина</w:t>
            </w:r>
          </w:p>
        </w:tc>
        <w:tc>
          <w:tcPr>
            <w:tcW w:w="1433" w:type="dxa"/>
            <w:tcBorders>
              <w:right w:val="single" w:sz="4" w:space="0" w:color="auto"/>
            </w:tcBorders>
          </w:tcPr>
          <w:p w:rsidR="00AB627F" w:rsidRPr="007C7495" w:rsidRDefault="00AB627F" w:rsidP="007D6D8B">
            <w:pPr>
              <w:spacing w:line="276" w:lineRule="auto"/>
              <w:jc w:val="center"/>
              <w:rPr>
                <w:rFonts w:ascii="Times New Roman" w:hAnsi="Times New Roman" w:cs="Times New Roman"/>
                <w:b/>
                <w:bCs/>
                <w:sz w:val="24"/>
                <w:szCs w:val="24"/>
                <w:lang w:val="sr-Cyrl-CS"/>
              </w:rPr>
            </w:pPr>
            <w:r w:rsidRPr="007C7495">
              <w:rPr>
                <w:rFonts w:ascii="Times New Roman" w:hAnsi="Times New Roman" w:cs="Times New Roman"/>
                <w:b/>
                <w:bCs/>
                <w:sz w:val="24"/>
                <w:szCs w:val="24"/>
                <w:lang w:val="sr-Cyrl-CS"/>
              </w:rPr>
              <w:t>Јед.</w:t>
            </w:r>
            <w:r>
              <w:rPr>
                <w:rFonts w:ascii="Times New Roman" w:hAnsi="Times New Roman" w:cs="Times New Roman"/>
                <w:b/>
                <w:bCs/>
                <w:sz w:val="24"/>
                <w:szCs w:val="24"/>
                <w:lang w:val="sr-Cyrl-CS"/>
              </w:rPr>
              <w:t xml:space="preserve"> </w:t>
            </w:r>
            <w:r w:rsidRPr="007C7495">
              <w:rPr>
                <w:rFonts w:ascii="Times New Roman" w:hAnsi="Times New Roman" w:cs="Times New Roman"/>
                <w:b/>
                <w:bCs/>
                <w:sz w:val="24"/>
                <w:szCs w:val="24"/>
                <w:lang w:val="sr-Cyrl-CS"/>
              </w:rPr>
              <w:t>цена</w:t>
            </w:r>
          </w:p>
        </w:tc>
        <w:tc>
          <w:tcPr>
            <w:tcW w:w="1843" w:type="dxa"/>
            <w:tcBorders>
              <w:right w:val="single" w:sz="4" w:space="0" w:color="auto"/>
            </w:tcBorders>
          </w:tcPr>
          <w:p w:rsidR="00AB627F" w:rsidRPr="007C7495" w:rsidRDefault="00AB627F" w:rsidP="007D6D8B">
            <w:pPr>
              <w:spacing w:line="276"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УКУПНО</w:t>
            </w:r>
          </w:p>
        </w:tc>
      </w:tr>
      <w:tr w:rsidR="00AB627F" w:rsidRPr="007C7495" w:rsidTr="00AB627F">
        <w:trPr>
          <w:trHeight w:val="1555"/>
        </w:trPr>
        <w:tc>
          <w:tcPr>
            <w:tcW w:w="772" w:type="dxa"/>
            <w:tcBorders>
              <w:top w:val="nil"/>
            </w:tcBorders>
            <w:noWrap/>
            <w:hideMark/>
          </w:tcPr>
          <w:p w:rsidR="00AB627F" w:rsidRPr="007C7495" w:rsidRDefault="00AB627F" w:rsidP="007D6D8B">
            <w:pPr>
              <w:spacing w:line="276" w:lineRule="auto"/>
              <w:rPr>
                <w:rFonts w:ascii="Times New Roman" w:hAnsi="Times New Roman" w:cs="Times New Roman"/>
                <w:sz w:val="24"/>
                <w:szCs w:val="24"/>
                <w:lang w:val="sr-Cyrl-CS"/>
              </w:rPr>
            </w:pPr>
          </w:p>
          <w:p w:rsidR="00AB627F" w:rsidRPr="007C7495" w:rsidRDefault="00AB627F" w:rsidP="007D6D8B">
            <w:pPr>
              <w:spacing w:line="276" w:lineRule="auto"/>
              <w:rPr>
                <w:rFonts w:ascii="Times New Roman" w:hAnsi="Times New Roman" w:cs="Times New Roman"/>
                <w:sz w:val="24"/>
                <w:szCs w:val="24"/>
                <w:lang w:val="sr-Cyrl-CS"/>
              </w:rPr>
            </w:pPr>
          </w:p>
          <w:p w:rsidR="00AB627F" w:rsidRPr="007C7495" w:rsidRDefault="00AB627F" w:rsidP="007D6D8B">
            <w:pPr>
              <w:spacing w:line="276" w:lineRule="auto"/>
              <w:rPr>
                <w:rFonts w:ascii="Times New Roman" w:hAnsi="Times New Roman" w:cs="Times New Roman"/>
                <w:sz w:val="24"/>
                <w:szCs w:val="24"/>
                <w:lang w:val="sr-Cyrl-CS"/>
              </w:rPr>
            </w:pPr>
          </w:p>
          <w:p w:rsidR="00AB627F" w:rsidRPr="007C7495" w:rsidRDefault="00AB627F" w:rsidP="007D6D8B">
            <w:pPr>
              <w:spacing w:line="276" w:lineRule="auto"/>
              <w:rPr>
                <w:rFonts w:ascii="Times New Roman" w:hAnsi="Times New Roman" w:cs="Times New Roman"/>
                <w:sz w:val="24"/>
                <w:szCs w:val="24"/>
                <w:lang w:val="sr-Cyrl-CS"/>
              </w:rPr>
            </w:pPr>
            <w:r w:rsidRPr="007C7495">
              <w:rPr>
                <w:rFonts w:ascii="Times New Roman" w:hAnsi="Times New Roman" w:cs="Times New Roman"/>
                <w:sz w:val="24"/>
                <w:szCs w:val="24"/>
                <w:lang w:val="sr-Cyrl-CS"/>
              </w:rPr>
              <w:t>1</w:t>
            </w:r>
          </w:p>
        </w:tc>
        <w:tc>
          <w:tcPr>
            <w:tcW w:w="3782" w:type="dxa"/>
            <w:tcBorders>
              <w:top w:val="nil"/>
            </w:tcBorders>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Набавка материјала, транспорт и уградња.противпожарних врата дим.80/205цм отпорних на пожар F90 по стандарду СРПС У.Ј1.160 са свим потребним елементима за монтажу и завршном обрадом у белој боји са потребним предрадњама.По испоруци приложити атест.</w:t>
            </w:r>
          </w:p>
        </w:tc>
        <w:tc>
          <w:tcPr>
            <w:tcW w:w="1209" w:type="dxa"/>
            <w:tcBorders>
              <w:top w:val="nil"/>
            </w:tcBorders>
            <w:noWrap/>
            <w:hideMark/>
          </w:tcPr>
          <w:p w:rsidR="00AB627F" w:rsidRPr="007C7495" w:rsidRDefault="00AB627F" w:rsidP="007D6D8B">
            <w:pPr>
              <w:spacing w:line="276" w:lineRule="auto"/>
              <w:jc w:val="center"/>
              <w:rPr>
                <w:rFonts w:ascii="Times New Roman" w:hAnsi="Times New Roman" w:cs="Times New Roman"/>
                <w:sz w:val="24"/>
                <w:szCs w:val="24"/>
              </w:rPr>
            </w:pPr>
          </w:p>
          <w:p w:rsidR="00AB627F" w:rsidRPr="007C7495" w:rsidRDefault="00AB627F" w:rsidP="007D6D8B">
            <w:pPr>
              <w:spacing w:line="276" w:lineRule="auto"/>
              <w:jc w:val="center"/>
              <w:rPr>
                <w:rFonts w:ascii="Times New Roman" w:hAnsi="Times New Roman" w:cs="Times New Roman"/>
                <w:sz w:val="24"/>
                <w:szCs w:val="24"/>
              </w:rPr>
            </w:pPr>
          </w:p>
        </w:tc>
        <w:tc>
          <w:tcPr>
            <w:tcW w:w="1401" w:type="dxa"/>
            <w:tcBorders>
              <w:top w:val="nil"/>
            </w:tcBorders>
            <w:noWrap/>
            <w:hideMark/>
          </w:tcPr>
          <w:p w:rsidR="00AB627F" w:rsidRPr="007C7495" w:rsidRDefault="00AB627F" w:rsidP="007D6D8B">
            <w:pPr>
              <w:spacing w:line="276" w:lineRule="auto"/>
              <w:jc w:val="center"/>
              <w:rPr>
                <w:rFonts w:ascii="Times New Roman" w:hAnsi="Times New Roman" w:cs="Times New Roman"/>
                <w:sz w:val="24"/>
                <w:szCs w:val="24"/>
              </w:rPr>
            </w:pPr>
          </w:p>
        </w:tc>
        <w:tc>
          <w:tcPr>
            <w:tcW w:w="1433" w:type="dxa"/>
            <w:tcBorders>
              <w:top w:val="nil"/>
            </w:tcBorders>
            <w:noWrap/>
            <w:hideMark/>
          </w:tcPr>
          <w:p w:rsidR="00AB627F" w:rsidRPr="007C7495" w:rsidRDefault="00AB627F" w:rsidP="007D6D8B">
            <w:pPr>
              <w:spacing w:line="276" w:lineRule="auto"/>
              <w:jc w:val="center"/>
              <w:rPr>
                <w:rFonts w:ascii="Times New Roman" w:hAnsi="Times New Roman" w:cs="Times New Roman"/>
                <w:sz w:val="24"/>
                <w:szCs w:val="24"/>
              </w:rPr>
            </w:pPr>
          </w:p>
          <w:p w:rsidR="00AB627F" w:rsidRPr="007C7495" w:rsidRDefault="00AB627F" w:rsidP="007D6D8B">
            <w:pPr>
              <w:spacing w:line="276" w:lineRule="auto"/>
              <w:jc w:val="center"/>
              <w:rPr>
                <w:rFonts w:ascii="Times New Roman" w:hAnsi="Times New Roman" w:cs="Times New Roman"/>
                <w:sz w:val="24"/>
                <w:szCs w:val="24"/>
              </w:rPr>
            </w:pPr>
          </w:p>
        </w:tc>
        <w:tc>
          <w:tcPr>
            <w:tcW w:w="1843" w:type="dxa"/>
            <w:tcBorders>
              <w:top w:val="nil"/>
            </w:tcBorders>
            <w:noWrap/>
            <w:hideMark/>
          </w:tcPr>
          <w:p w:rsidR="00AB627F" w:rsidRPr="007C7495" w:rsidRDefault="00AB627F" w:rsidP="007D6D8B">
            <w:pPr>
              <w:spacing w:line="276" w:lineRule="auto"/>
              <w:jc w:val="center"/>
              <w:rPr>
                <w:rFonts w:ascii="Times New Roman" w:hAnsi="Times New Roman" w:cs="Times New Roman"/>
                <w:sz w:val="24"/>
                <w:szCs w:val="24"/>
              </w:rPr>
            </w:pPr>
          </w:p>
          <w:p w:rsidR="00AB627F" w:rsidRPr="007C7495" w:rsidRDefault="00AB627F" w:rsidP="007D6D8B">
            <w:pPr>
              <w:spacing w:line="276" w:lineRule="auto"/>
              <w:jc w:val="center"/>
              <w:rPr>
                <w:rFonts w:ascii="Times New Roman" w:hAnsi="Times New Roman" w:cs="Times New Roman"/>
                <w:sz w:val="24"/>
                <w:szCs w:val="24"/>
              </w:rPr>
            </w:pPr>
          </w:p>
        </w:tc>
      </w:tr>
      <w:tr w:rsidR="00AB627F" w:rsidRPr="007C7495" w:rsidTr="00AB627F">
        <w:trPr>
          <w:trHeight w:val="270"/>
        </w:trPr>
        <w:tc>
          <w:tcPr>
            <w:tcW w:w="772" w:type="dxa"/>
            <w:noWrap/>
            <w:hideMark/>
          </w:tcPr>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Обрачун по комаду</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2</w:t>
            </w:r>
          </w:p>
        </w:tc>
        <w:tc>
          <w:tcPr>
            <w:tcW w:w="1433" w:type="dxa"/>
            <w:noWrap/>
          </w:tcPr>
          <w:p w:rsidR="00AB627F" w:rsidRPr="007C7495" w:rsidRDefault="00AB627F" w:rsidP="007D6D8B">
            <w:pPr>
              <w:spacing w:line="276" w:lineRule="auto"/>
              <w:jc w:val="center"/>
              <w:rPr>
                <w:rFonts w:ascii="Times New Roman" w:hAnsi="Times New Roman" w:cs="Times New Roman"/>
                <w:sz w:val="24"/>
                <w:szCs w:val="24"/>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r>
      <w:tr w:rsidR="00AB627F" w:rsidRPr="007C7495" w:rsidTr="00AB627F">
        <w:trPr>
          <w:trHeight w:val="1265"/>
        </w:trPr>
        <w:tc>
          <w:tcPr>
            <w:tcW w:w="772" w:type="dxa"/>
            <w:vMerge w:val="restart"/>
            <w:noWrap/>
            <w:hideMark/>
          </w:tcPr>
          <w:p w:rsidR="00AB627F" w:rsidRPr="007C7495" w:rsidRDefault="00AB627F" w:rsidP="007D6D8B">
            <w:pPr>
              <w:spacing w:line="276" w:lineRule="auto"/>
              <w:rPr>
                <w:rFonts w:ascii="Times New Roman" w:hAnsi="Times New Roman" w:cs="Times New Roman"/>
                <w:sz w:val="24"/>
                <w:szCs w:val="24"/>
                <w:lang w:val="sr-Cyrl-CS"/>
              </w:rPr>
            </w:pPr>
          </w:p>
          <w:p w:rsidR="00AB627F" w:rsidRPr="007C7495" w:rsidRDefault="00AB627F" w:rsidP="007D6D8B">
            <w:pPr>
              <w:spacing w:line="276" w:lineRule="auto"/>
              <w:rPr>
                <w:rFonts w:ascii="Times New Roman" w:hAnsi="Times New Roman" w:cs="Times New Roman"/>
                <w:sz w:val="24"/>
                <w:szCs w:val="24"/>
                <w:lang w:val="sr-Cyrl-CS"/>
              </w:rPr>
            </w:pPr>
          </w:p>
          <w:p w:rsidR="00AB627F" w:rsidRPr="007C7495" w:rsidRDefault="00AB627F" w:rsidP="007D6D8B">
            <w:pPr>
              <w:spacing w:line="276" w:lineRule="auto"/>
              <w:rPr>
                <w:rFonts w:ascii="Times New Roman" w:hAnsi="Times New Roman" w:cs="Times New Roman"/>
                <w:sz w:val="24"/>
                <w:szCs w:val="24"/>
                <w:lang w:val="sr-Cyrl-CS"/>
              </w:rPr>
            </w:pPr>
          </w:p>
          <w:p w:rsidR="00AB627F" w:rsidRPr="007C7495" w:rsidRDefault="00AB627F" w:rsidP="007D6D8B">
            <w:pPr>
              <w:spacing w:line="276" w:lineRule="auto"/>
              <w:rPr>
                <w:rFonts w:ascii="Times New Roman" w:hAnsi="Times New Roman" w:cs="Times New Roman"/>
                <w:sz w:val="24"/>
                <w:szCs w:val="24"/>
                <w:lang w:val="sr-Cyrl-CS"/>
              </w:rPr>
            </w:pPr>
            <w:r w:rsidRPr="007C7495">
              <w:rPr>
                <w:rFonts w:ascii="Times New Roman" w:hAnsi="Times New Roman" w:cs="Times New Roman"/>
                <w:sz w:val="24"/>
                <w:szCs w:val="24"/>
                <w:lang w:val="sr-Cyrl-CS"/>
              </w:rPr>
              <w:t>2</w:t>
            </w:r>
          </w:p>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p w:rsidR="00AB627F" w:rsidRPr="007C7495" w:rsidRDefault="00AB627F" w:rsidP="007D6D8B">
            <w:pPr>
              <w:spacing w:line="276" w:lineRule="auto"/>
              <w:rPr>
                <w:rFonts w:ascii="Times New Roman" w:hAnsi="Times New Roman" w:cs="Times New Roman"/>
                <w:sz w:val="24"/>
                <w:szCs w:val="24"/>
              </w:rPr>
            </w:pPr>
            <w:r w:rsidRPr="007C7495">
              <w:rPr>
                <w:rFonts w:ascii="Times New Roman" w:hAnsi="Times New Roman" w:cs="Times New Roman"/>
                <w:sz w:val="24"/>
                <w:szCs w:val="24"/>
              </w:rPr>
              <w:t> </w:t>
            </w: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Набавка материјала, транспорт и монтажа браварске решетке од кутијастих профила. Завршна обрада основна боја за метал и емајл лак беле боје.</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p>
          <w:p w:rsidR="00AB627F" w:rsidRPr="007C7495" w:rsidRDefault="00AB627F" w:rsidP="007D6D8B">
            <w:pPr>
              <w:spacing w:line="276" w:lineRule="auto"/>
              <w:jc w:val="center"/>
              <w:rPr>
                <w:rFonts w:ascii="Times New Roman" w:hAnsi="Times New Roman" w:cs="Times New Roman"/>
                <w:sz w:val="24"/>
                <w:szCs w:val="24"/>
              </w:rPr>
            </w:pP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p>
        </w:tc>
        <w:tc>
          <w:tcPr>
            <w:tcW w:w="1433" w:type="dxa"/>
            <w:noWrap/>
          </w:tcPr>
          <w:p w:rsidR="00AB627F" w:rsidRPr="007C7495" w:rsidRDefault="00AB627F" w:rsidP="007D6D8B">
            <w:pPr>
              <w:spacing w:line="276" w:lineRule="auto"/>
              <w:jc w:val="center"/>
              <w:rPr>
                <w:rFonts w:ascii="Times New Roman" w:hAnsi="Times New Roman" w:cs="Times New Roman"/>
                <w:sz w:val="24"/>
                <w:szCs w:val="24"/>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rPr>
            </w:pPr>
          </w:p>
        </w:tc>
      </w:tr>
      <w:tr w:rsidR="00AB627F" w:rsidRPr="007C7495" w:rsidTr="00AB627F">
        <w:trPr>
          <w:trHeight w:val="300"/>
        </w:trPr>
        <w:tc>
          <w:tcPr>
            <w:tcW w:w="772" w:type="dxa"/>
            <w:vMerge/>
            <w:noWrap/>
            <w:hideMark/>
          </w:tcPr>
          <w:p w:rsidR="00AB627F" w:rsidRPr="007C7495" w:rsidRDefault="00AB627F" w:rsidP="007D6D8B">
            <w:pPr>
              <w:spacing w:line="276" w:lineRule="auto"/>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i/>
                <w:sz w:val="24"/>
                <w:szCs w:val="24"/>
              </w:rPr>
            </w:pPr>
            <w:r w:rsidRPr="007C7495">
              <w:rPr>
                <w:rFonts w:ascii="Times New Roman" w:hAnsi="Times New Roman" w:cs="Times New Roman"/>
                <w:i/>
                <w:sz w:val="24"/>
                <w:szCs w:val="24"/>
              </w:rPr>
              <w:t>Обрачун по комаду</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p>
        </w:tc>
        <w:tc>
          <w:tcPr>
            <w:tcW w:w="1433" w:type="dxa"/>
            <w:noWrap/>
          </w:tcPr>
          <w:p w:rsidR="00AB627F" w:rsidRPr="007C7495" w:rsidRDefault="00AB627F" w:rsidP="007D6D8B">
            <w:pPr>
              <w:spacing w:line="276" w:lineRule="auto"/>
              <w:jc w:val="center"/>
              <w:rPr>
                <w:rFonts w:ascii="Times New Roman" w:hAnsi="Times New Roman" w:cs="Times New Roman"/>
                <w:sz w:val="24"/>
                <w:szCs w:val="24"/>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rPr>
            </w:pPr>
          </w:p>
        </w:tc>
      </w:tr>
      <w:tr w:rsidR="00AB627F" w:rsidRPr="007C7495" w:rsidTr="00AB627F">
        <w:trPr>
          <w:trHeight w:val="255"/>
        </w:trPr>
        <w:tc>
          <w:tcPr>
            <w:tcW w:w="772" w:type="dxa"/>
            <w:vMerge/>
            <w:noWrap/>
            <w:hideMark/>
          </w:tcPr>
          <w:p w:rsidR="00AB627F" w:rsidRPr="007C7495" w:rsidRDefault="00AB627F" w:rsidP="007D6D8B">
            <w:pPr>
              <w:spacing w:line="276" w:lineRule="auto"/>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дим.357x295цм фиксна</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1</w:t>
            </w:r>
          </w:p>
        </w:tc>
        <w:tc>
          <w:tcPr>
            <w:tcW w:w="143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r>
      <w:tr w:rsidR="00AB627F" w:rsidRPr="007C7495" w:rsidTr="00AB627F">
        <w:trPr>
          <w:trHeight w:val="510"/>
        </w:trPr>
        <w:tc>
          <w:tcPr>
            <w:tcW w:w="772" w:type="dxa"/>
            <w:vMerge/>
            <w:noWrap/>
            <w:hideMark/>
          </w:tcPr>
          <w:p w:rsidR="00AB627F" w:rsidRPr="007C7495" w:rsidRDefault="00AB627F" w:rsidP="007D6D8B">
            <w:pPr>
              <w:spacing w:line="276" w:lineRule="auto"/>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дим.354x329цм (крило врата дим. 105x230 се отвара и закључава)</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1</w:t>
            </w:r>
          </w:p>
        </w:tc>
        <w:tc>
          <w:tcPr>
            <w:tcW w:w="143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r>
      <w:tr w:rsidR="00AB627F" w:rsidRPr="007C7495" w:rsidTr="00AB627F">
        <w:trPr>
          <w:trHeight w:val="255"/>
        </w:trPr>
        <w:tc>
          <w:tcPr>
            <w:tcW w:w="772" w:type="dxa"/>
            <w:vMerge/>
            <w:noWrap/>
            <w:hideMark/>
          </w:tcPr>
          <w:p w:rsidR="00AB627F" w:rsidRPr="007C7495" w:rsidRDefault="00AB627F" w:rsidP="007D6D8B">
            <w:pPr>
              <w:spacing w:line="276" w:lineRule="auto"/>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дим.303x135цм</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1</w:t>
            </w:r>
          </w:p>
        </w:tc>
        <w:tc>
          <w:tcPr>
            <w:tcW w:w="143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r>
      <w:tr w:rsidR="00AB627F" w:rsidRPr="007C7495" w:rsidTr="00AB627F">
        <w:trPr>
          <w:trHeight w:val="270"/>
        </w:trPr>
        <w:tc>
          <w:tcPr>
            <w:tcW w:w="772" w:type="dxa"/>
            <w:vMerge/>
            <w:noWrap/>
            <w:hideMark/>
          </w:tcPr>
          <w:p w:rsidR="00AB627F" w:rsidRPr="007C7495" w:rsidRDefault="00AB627F" w:rsidP="007D6D8B">
            <w:pPr>
              <w:spacing w:line="276" w:lineRule="auto"/>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дим.303x55цм</w:t>
            </w:r>
          </w:p>
        </w:tc>
        <w:tc>
          <w:tcPr>
            <w:tcW w:w="1209"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spacing w:line="276" w:lineRule="auto"/>
              <w:jc w:val="center"/>
              <w:rPr>
                <w:rFonts w:ascii="Times New Roman" w:hAnsi="Times New Roman" w:cs="Times New Roman"/>
                <w:sz w:val="24"/>
                <w:szCs w:val="24"/>
              </w:rPr>
            </w:pPr>
            <w:r w:rsidRPr="007C7495">
              <w:rPr>
                <w:rFonts w:ascii="Times New Roman" w:hAnsi="Times New Roman" w:cs="Times New Roman"/>
                <w:sz w:val="24"/>
                <w:szCs w:val="24"/>
              </w:rPr>
              <w:t>1</w:t>
            </w:r>
          </w:p>
        </w:tc>
        <w:tc>
          <w:tcPr>
            <w:tcW w:w="143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c>
          <w:tcPr>
            <w:tcW w:w="1843" w:type="dxa"/>
            <w:noWrap/>
          </w:tcPr>
          <w:p w:rsidR="00AB627F" w:rsidRPr="007C7495" w:rsidRDefault="00AB627F" w:rsidP="007D6D8B">
            <w:pPr>
              <w:spacing w:line="276" w:lineRule="auto"/>
              <w:jc w:val="center"/>
              <w:rPr>
                <w:rFonts w:ascii="Times New Roman" w:hAnsi="Times New Roman" w:cs="Times New Roman"/>
                <w:sz w:val="24"/>
                <w:szCs w:val="24"/>
                <w:lang w:val="sr-Cyrl-CS"/>
              </w:rPr>
            </w:pPr>
          </w:p>
        </w:tc>
      </w:tr>
      <w:tr w:rsidR="00AB627F" w:rsidRPr="007C7495" w:rsidTr="00AB627F">
        <w:trPr>
          <w:trHeight w:val="1771"/>
        </w:trPr>
        <w:tc>
          <w:tcPr>
            <w:tcW w:w="77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3</w:t>
            </w: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 </w:t>
            </w: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Набавка материјала, транспорт и монтажа надстрешнице 4x2,5 m од трапезног лима са кутијастим профилом у новом делу боравка</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33" w:type="dxa"/>
            <w:noWrap/>
          </w:tcPr>
          <w:p w:rsidR="00AB627F" w:rsidRPr="007C7495" w:rsidRDefault="00AB627F" w:rsidP="007D6D8B">
            <w:pPr>
              <w:pStyle w:val="NoSpacing"/>
              <w:jc w:val="center"/>
              <w:rPr>
                <w:rFonts w:ascii="Times New Roman" w:hAnsi="Times New Roman" w:cs="Times New Roman"/>
                <w:sz w:val="24"/>
                <w:szCs w:val="24"/>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70"/>
        </w:trPr>
        <w:tc>
          <w:tcPr>
            <w:tcW w:w="77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 </w:t>
            </w: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Обрачун по комаду</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r w:rsidRPr="007C7495">
              <w:rPr>
                <w:rFonts w:ascii="Times New Roman" w:hAnsi="Times New Roman" w:cs="Times New Roman"/>
                <w:sz w:val="24"/>
                <w:szCs w:val="24"/>
              </w:rPr>
              <w:t>1</w:t>
            </w:r>
          </w:p>
        </w:tc>
        <w:tc>
          <w:tcPr>
            <w:tcW w:w="1433" w:type="dxa"/>
            <w:noWrap/>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70"/>
        </w:trPr>
        <w:tc>
          <w:tcPr>
            <w:tcW w:w="77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4</w:t>
            </w: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 </w:t>
            </w: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Наткривање терасе комшија изнад старог дела боравка 4x2,5 m + 4x2 m (сачекати увиђај инспекције Општине Раковица 20. 10. 2015.)</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33" w:type="dxa"/>
            <w:noWrap/>
          </w:tcPr>
          <w:p w:rsidR="00AB627F" w:rsidRPr="007C7495" w:rsidRDefault="00AB627F" w:rsidP="007D6D8B">
            <w:pPr>
              <w:pStyle w:val="NoSpacing"/>
              <w:jc w:val="center"/>
              <w:rPr>
                <w:rFonts w:ascii="Times New Roman" w:hAnsi="Times New Roman" w:cs="Times New Roman"/>
                <w:sz w:val="24"/>
                <w:szCs w:val="24"/>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70"/>
        </w:trPr>
        <w:tc>
          <w:tcPr>
            <w:tcW w:w="77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 </w:t>
            </w: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Обрачун по комаду</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rPr>
            </w:pPr>
            <w:r w:rsidRPr="007C7495">
              <w:rPr>
                <w:rFonts w:ascii="Times New Roman" w:hAnsi="Times New Roman" w:cs="Times New Roman"/>
                <w:sz w:val="24"/>
                <w:szCs w:val="24"/>
              </w:rPr>
              <w:t>ком</w:t>
            </w: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r w:rsidRPr="007C7495">
              <w:rPr>
                <w:rFonts w:ascii="Times New Roman" w:hAnsi="Times New Roman" w:cs="Times New Roman"/>
                <w:sz w:val="24"/>
                <w:szCs w:val="24"/>
              </w:rPr>
              <w:t>2</w:t>
            </w:r>
          </w:p>
        </w:tc>
        <w:tc>
          <w:tcPr>
            <w:tcW w:w="1433" w:type="dxa"/>
            <w:noWrap/>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70"/>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p>
        </w:tc>
        <w:tc>
          <w:tcPr>
            <w:tcW w:w="1209"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33" w:type="dxa"/>
            <w:noWrap/>
            <w:hideMark/>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hideMark/>
          </w:tcPr>
          <w:p w:rsidR="00AB627F" w:rsidRPr="007C7495" w:rsidRDefault="00AB627F" w:rsidP="007D6D8B">
            <w:pPr>
              <w:pStyle w:val="NoSpacing"/>
              <w:jc w:val="center"/>
              <w:rPr>
                <w:rFonts w:ascii="Times New Roman" w:hAnsi="Times New Roman" w:cs="Times New Roman"/>
                <w:sz w:val="24"/>
                <w:szCs w:val="24"/>
                <w:lang w:val="sr-Cyrl-CS"/>
              </w:rPr>
            </w:pPr>
          </w:p>
        </w:tc>
      </w:tr>
      <w:tr w:rsidR="00AB627F" w:rsidRPr="007C7495" w:rsidTr="00AB627F">
        <w:trPr>
          <w:trHeight w:val="1785"/>
        </w:trPr>
        <w:tc>
          <w:tcPr>
            <w:tcW w:w="772" w:type="dxa"/>
            <w:noWrap/>
            <w:hideMark/>
          </w:tcPr>
          <w:p w:rsidR="00AB627F" w:rsidRPr="007C7495" w:rsidRDefault="00AB627F" w:rsidP="007D6D8B">
            <w:pPr>
              <w:pStyle w:val="NoSpacing"/>
              <w:rPr>
                <w:rFonts w:ascii="Times New Roman" w:hAnsi="Times New Roman" w:cs="Times New Roman"/>
                <w:sz w:val="24"/>
                <w:szCs w:val="24"/>
                <w:lang w:val="sr-Cyrl-CS"/>
              </w:rPr>
            </w:pPr>
            <w:r w:rsidRPr="007C7495">
              <w:rPr>
                <w:rFonts w:ascii="Times New Roman" w:hAnsi="Times New Roman" w:cs="Times New Roman"/>
                <w:sz w:val="24"/>
                <w:szCs w:val="24"/>
                <w:lang w:val="sr-Cyrl-CS"/>
              </w:rPr>
              <w:t>5</w:t>
            </w:r>
          </w:p>
          <w:p w:rsidR="00AB627F" w:rsidRPr="007C7495" w:rsidRDefault="00AB627F" w:rsidP="007D6D8B">
            <w:pPr>
              <w:pStyle w:val="NoSpacing"/>
              <w:rPr>
                <w:rFonts w:ascii="Times New Roman" w:hAnsi="Times New Roman" w:cs="Times New Roman"/>
                <w:sz w:val="24"/>
                <w:szCs w:val="24"/>
                <w:lang w:val="sr-Cyrl-CS"/>
              </w:rPr>
            </w:pPr>
          </w:p>
          <w:p w:rsidR="00AB627F" w:rsidRPr="007C7495" w:rsidRDefault="00AB627F" w:rsidP="007D6D8B">
            <w:pPr>
              <w:pStyle w:val="NoSpacing"/>
              <w:rPr>
                <w:rFonts w:ascii="Times New Roman" w:hAnsi="Times New Roman" w:cs="Times New Roman"/>
                <w:sz w:val="24"/>
                <w:szCs w:val="24"/>
              </w:rPr>
            </w:pPr>
          </w:p>
        </w:tc>
        <w:tc>
          <w:tcPr>
            <w:tcW w:w="3782" w:type="dxa"/>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Бетонска рампа 4m x 1m са рукохватима са обе стране на главном улазу у боравак по прописима о противпожарној заштити</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33" w:type="dxa"/>
            <w:noWrap/>
            <w:hideMark/>
          </w:tcPr>
          <w:p w:rsidR="00AB627F" w:rsidRPr="007C7495" w:rsidRDefault="00AB627F" w:rsidP="007D6D8B">
            <w:pPr>
              <w:pStyle w:val="NoSpacing"/>
              <w:jc w:val="center"/>
              <w:rPr>
                <w:rFonts w:ascii="Times New Roman" w:hAnsi="Times New Roman" w:cs="Times New Roman"/>
                <w:b/>
                <w:sz w:val="24"/>
                <w:szCs w:val="24"/>
              </w:rPr>
            </w:pPr>
          </w:p>
        </w:tc>
        <w:tc>
          <w:tcPr>
            <w:tcW w:w="1843" w:type="dxa"/>
            <w:noWrap/>
            <w:hideMark/>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p>
        </w:tc>
        <w:tc>
          <w:tcPr>
            <w:tcW w:w="1209" w:type="dxa"/>
            <w:noWrap/>
            <w:hideMark/>
          </w:tcPr>
          <w:p w:rsidR="00AB627F" w:rsidRPr="007C7495" w:rsidRDefault="00AB627F" w:rsidP="007D6D8B">
            <w:pPr>
              <w:pStyle w:val="NoSpacing"/>
              <w:jc w:val="center"/>
              <w:rPr>
                <w:rFonts w:ascii="Times New Roman" w:hAnsi="Times New Roman" w:cs="Times New Roman"/>
                <w:sz w:val="24"/>
                <w:szCs w:val="24"/>
                <w:lang w:val="sr-Cyrl-CS"/>
              </w:rPr>
            </w:pPr>
            <w:r w:rsidRPr="007C7495">
              <w:rPr>
                <w:rFonts w:ascii="Times New Roman" w:hAnsi="Times New Roman" w:cs="Times New Roman"/>
                <w:sz w:val="24"/>
                <w:szCs w:val="24"/>
                <w:lang w:val="sr-Cyrl-CS"/>
              </w:rPr>
              <w:t>ком</w:t>
            </w: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r w:rsidRPr="007C7495">
              <w:rPr>
                <w:rFonts w:ascii="Times New Roman" w:hAnsi="Times New Roman" w:cs="Times New Roman"/>
                <w:sz w:val="24"/>
                <w:szCs w:val="24"/>
              </w:rPr>
              <w:t>1</w:t>
            </w:r>
          </w:p>
        </w:tc>
        <w:tc>
          <w:tcPr>
            <w:tcW w:w="1433" w:type="dxa"/>
            <w:noWrap/>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6</w:t>
            </w:r>
          </w:p>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color w:val="000000"/>
                <w:sz w:val="24"/>
                <w:szCs w:val="24"/>
              </w:rPr>
              <w:t>Набавка потребног материјала, довоз  и обрада зидова цементним малтером као подлоге за керамичке плочице.</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lang w:val="sr-Cyrl-CS"/>
              </w:rPr>
            </w:pP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33" w:type="dxa"/>
            <w:noWrap/>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360"/>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color w:val="000000"/>
                <w:sz w:val="24"/>
                <w:szCs w:val="24"/>
              </w:rPr>
              <w:t>Обрачун по м2.</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м2</w:t>
            </w: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25,60</w:t>
            </w: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7</w:t>
            </w:r>
          </w:p>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color w:val="000000"/>
                <w:sz w:val="24"/>
                <w:szCs w:val="24"/>
              </w:rPr>
              <w:t>Набавка, довоз и уградња зидних керамичких плочица у боји по избору Инвеститора домаће производње са фуговањем.</w:t>
            </w:r>
          </w:p>
        </w:tc>
        <w:tc>
          <w:tcPr>
            <w:tcW w:w="1209" w:type="dxa"/>
            <w:noWrap/>
            <w:hideMark/>
          </w:tcPr>
          <w:p w:rsidR="00AB627F" w:rsidRPr="007C7495" w:rsidRDefault="00AB627F" w:rsidP="007D6D8B">
            <w:pPr>
              <w:pStyle w:val="NoSpacing"/>
              <w:jc w:val="center"/>
              <w:rPr>
                <w:rFonts w:ascii="Times New Roman" w:hAnsi="Times New Roman" w:cs="Times New Roman"/>
                <w:sz w:val="24"/>
                <w:szCs w:val="24"/>
                <w:lang w:val="sr-Cyrl-CS"/>
              </w:rPr>
            </w:pP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p>
        </w:tc>
        <w:tc>
          <w:tcPr>
            <w:tcW w:w="1433" w:type="dxa"/>
            <w:noWrap/>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color w:val="000000"/>
                <w:sz w:val="24"/>
                <w:szCs w:val="24"/>
              </w:rPr>
              <w:t>Обрачун по м2.</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м2</w:t>
            </w: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25,60</w:t>
            </w: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8</w:t>
            </w:r>
          </w:p>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color w:val="000000"/>
                <w:sz w:val="24"/>
                <w:szCs w:val="24"/>
              </w:rPr>
              <w:t>Набавка, довоз и уградња подних керамичких плочица на цементној подлози са фуговањем.</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color w:val="000000"/>
                <w:sz w:val="24"/>
                <w:szCs w:val="24"/>
              </w:rPr>
              <w:t>Обрачун по м2.</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м2</w:t>
            </w: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5,45</w:t>
            </w: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9</w:t>
            </w:r>
          </w:p>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color w:val="000000"/>
                <w:sz w:val="24"/>
                <w:szCs w:val="24"/>
              </w:rPr>
              <w:t>Набавка и уградња ПВЦ ивичних лајсни на свим угловима (ивица).</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color w:val="000000"/>
                <w:sz w:val="24"/>
                <w:szCs w:val="24"/>
              </w:rPr>
              <w:t>Обрачун по м1.</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м1</w:t>
            </w: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r w:rsidRPr="007C7495">
              <w:rPr>
                <w:rFonts w:ascii="Times New Roman" w:hAnsi="Times New Roman" w:cs="Times New Roman"/>
                <w:color w:val="000000"/>
                <w:sz w:val="24"/>
                <w:szCs w:val="24"/>
              </w:rPr>
              <w:t>22,00</w:t>
            </w: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10</w:t>
            </w: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sz w:val="24"/>
                <w:szCs w:val="24"/>
              </w:rPr>
              <w:t>Рушење плочица, санација влаге, хидроизолација и постављање нових плочица у старом делу боравка услед цурења воде из стана изнад боравка</w:t>
            </w:r>
          </w:p>
          <w:p w:rsidR="00AB627F" w:rsidRPr="007C7495" w:rsidRDefault="00AB627F" w:rsidP="007D6D8B">
            <w:pPr>
              <w:autoSpaceDE w:val="0"/>
              <w:autoSpaceDN w:val="0"/>
              <w:adjustRightInd w:val="0"/>
              <w:rPr>
                <w:rFonts w:ascii="Times New Roman" w:hAnsi="Times New Roman" w:cs="Times New Roman"/>
                <w:color w:val="000000"/>
                <w:sz w:val="24"/>
                <w:szCs w:val="24"/>
              </w:rPr>
            </w:pP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p w:rsidR="00AB627F" w:rsidRPr="007C7495" w:rsidRDefault="00AB627F" w:rsidP="007D6D8B">
            <w:pPr>
              <w:pStyle w:val="NoSpacing"/>
              <w:rPr>
                <w:rFonts w:ascii="Times New Roman" w:hAnsi="Times New Roman" w:cs="Times New Roman"/>
                <w:sz w:val="24"/>
                <w:szCs w:val="24"/>
              </w:rPr>
            </w:pPr>
            <w:r w:rsidRPr="007C7495">
              <w:rPr>
                <w:rFonts w:ascii="Times New Roman" w:hAnsi="Times New Roman" w:cs="Times New Roman"/>
                <w:sz w:val="24"/>
                <w:szCs w:val="24"/>
              </w:rPr>
              <w:t>11</w:t>
            </w: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r w:rsidRPr="007C7495">
              <w:rPr>
                <w:rFonts w:ascii="Times New Roman" w:hAnsi="Times New Roman" w:cs="Times New Roman"/>
                <w:sz w:val="24"/>
                <w:szCs w:val="24"/>
              </w:rPr>
              <w:t>Замена гипс панела на плафону услед цурења воде из стана изнад боравка</w:t>
            </w:r>
          </w:p>
        </w:tc>
        <w:tc>
          <w:tcPr>
            <w:tcW w:w="1209"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01" w:type="dxa"/>
            <w:noWrap/>
            <w:hideMark/>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433" w:type="dxa"/>
            <w:noWrap/>
          </w:tcPr>
          <w:p w:rsidR="00AB627F" w:rsidRPr="007C7495" w:rsidRDefault="00AB627F" w:rsidP="007D6D8B">
            <w:pPr>
              <w:autoSpaceDE w:val="0"/>
              <w:autoSpaceDN w:val="0"/>
              <w:adjustRightInd w:val="0"/>
              <w:jc w:val="center"/>
              <w:rPr>
                <w:rFonts w:ascii="Times New Roman" w:hAnsi="Times New Roman" w:cs="Times New Roman"/>
                <w:color w:val="000000"/>
                <w:sz w:val="24"/>
                <w:szCs w:val="24"/>
              </w:rPr>
            </w:pPr>
          </w:p>
        </w:tc>
        <w:tc>
          <w:tcPr>
            <w:tcW w:w="1843" w:type="dxa"/>
            <w:noWrap/>
          </w:tcPr>
          <w:p w:rsidR="00AB627F" w:rsidRPr="007C7495" w:rsidRDefault="00AB627F" w:rsidP="007D6D8B">
            <w:pPr>
              <w:autoSpaceDE w:val="0"/>
              <w:autoSpaceDN w:val="0"/>
              <w:adjustRightInd w:val="0"/>
              <w:jc w:val="center"/>
              <w:rPr>
                <w:rFonts w:ascii="Times New Roman" w:hAnsi="Times New Roman" w:cs="Times New Roman"/>
                <w:sz w:val="24"/>
                <w:szCs w:val="24"/>
              </w:rPr>
            </w:pPr>
          </w:p>
        </w:tc>
      </w:tr>
      <w:tr w:rsidR="00AB627F" w:rsidRPr="007C7495" w:rsidTr="00AB627F">
        <w:trPr>
          <w:trHeight w:val="255"/>
        </w:trPr>
        <w:tc>
          <w:tcPr>
            <w:tcW w:w="772" w:type="dxa"/>
            <w:noWrap/>
            <w:hideMark/>
          </w:tcPr>
          <w:p w:rsidR="00AB627F" w:rsidRPr="007C7495" w:rsidRDefault="00AB627F" w:rsidP="007D6D8B">
            <w:pPr>
              <w:pStyle w:val="NoSpacing"/>
              <w:rPr>
                <w:rFonts w:ascii="Times New Roman" w:hAnsi="Times New Roman" w:cs="Times New Roman"/>
                <w:sz w:val="24"/>
                <w:szCs w:val="24"/>
              </w:rPr>
            </w:pPr>
          </w:p>
        </w:tc>
        <w:tc>
          <w:tcPr>
            <w:tcW w:w="3782" w:type="dxa"/>
            <w:noWrap/>
            <w:hideMark/>
          </w:tcPr>
          <w:p w:rsidR="00AB627F" w:rsidRPr="007C7495" w:rsidRDefault="00AB627F" w:rsidP="007D6D8B">
            <w:pPr>
              <w:autoSpaceDE w:val="0"/>
              <w:autoSpaceDN w:val="0"/>
              <w:adjustRightInd w:val="0"/>
              <w:rPr>
                <w:rFonts w:ascii="Times New Roman" w:hAnsi="Times New Roman" w:cs="Times New Roman"/>
                <w:color w:val="000000"/>
                <w:sz w:val="24"/>
                <w:szCs w:val="24"/>
              </w:rPr>
            </w:pPr>
          </w:p>
        </w:tc>
        <w:tc>
          <w:tcPr>
            <w:tcW w:w="1209" w:type="dxa"/>
            <w:noWrap/>
            <w:hideMark/>
          </w:tcPr>
          <w:p w:rsidR="00AB627F" w:rsidRPr="007C7495" w:rsidRDefault="00AB627F" w:rsidP="007D6D8B">
            <w:pPr>
              <w:pStyle w:val="NoSpacing"/>
              <w:jc w:val="center"/>
              <w:rPr>
                <w:rFonts w:ascii="Times New Roman" w:hAnsi="Times New Roman" w:cs="Times New Roman"/>
                <w:sz w:val="24"/>
                <w:szCs w:val="24"/>
                <w:lang w:val="sr-Cyrl-CS"/>
              </w:rPr>
            </w:pPr>
            <w:r w:rsidRPr="007C7495">
              <w:rPr>
                <w:rFonts w:ascii="Times New Roman" w:hAnsi="Times New Roman" w:cs="Times New Roman"/>
                <w:sz w:val="24"/>
                <w:szCs w:val="24"/>
                <w:lang w:val="sr-Cyrl-CS"/>
              </w:rPr>
              <w:t>ком</w:t>
            </w:r>
          </w:p>
        </w:tc>
        <w:tc>
          <w:tcPr>
            <w:tcW w:w="1401" w:type="dxa"/>
            <w:noWrap/>
            <w:hideMark/>
          </w:tcPr>
          <w:p w:rsidR="00AB627F" w:rsidRPr="007C7495" w:rsidRDefault="00AB627F" w:rsidP="007D6D8B">
            <w:pPr>
              <w:pStyle w:val="NoSpacing"/>
              <w:jc w:val="center"/>
              <w:rPr>
                <w:rFonts w:ascii="Times New Roman" w:hAnsi="Times New Roman" w:cs="Times New Roman"/>
                <w:sz w:val="24"/>
                <w:szCs w:val="24"/>
              </w:rPr>
            </w:pPr>
            <w:r w:rsidRPr="007C7495">
              <w:rPr>
                <w:rFonts w:ascii="Times New Roman" w:hAnsi="Times New Roman" w:cs="Times New Roman"/>
                <w:sz w:val="24"/>
                <w:szCs w:val="24"/>
              </w:rPr>
              <w:t>20</w:t>
            </w:r>
          </w:p>
        </w:tc>
        <w:tc>
          <w:tcPr>
            <w:tcW w:w="1433" w:type="dxa"/>
            <w:noWrap/>
          </w:tcPr>
          <w:p w:rsidR="00AB627F" w:rsidRPr="007C7495" w:rsidRDefault="00AB627F" w:rsidP="007D6D8B">
            <w:pPr>
              <w:pStyle w:val="NoSpacing"/>
              <w:jc w:val="center"/>
              <w:rPr>
                <w:rFonts w:ascii="Times New Roman" w:hAnsi="Times New Roman" w:cs="Times New Roman"/>
                <w:sz w:val="24"/>
                <w:szCs w:val="24"/>
                <w:lang w:val="sr-Cyrl-CS"/>
              </w:rPr>
            </w:pPr>
          </w:p>
        </w:tc>
        <w:tc>
          <w:tcPr>
            <w:tcW w:w="1843" w:type="dxa"/>
            <w:noWrap/>
          </w:tcPr>
          <w:p w:rsidR="00AB627F" w:rsidRPr="007C7495" w:rsidRDefault="00AB627F" w:rsidP="007D6D8B">
            <w:pPr>
              <w:pStyle w:val="NoSpacing"/>
              <w:jc w:val="center"/>
              <w:rPr>
                <w:rFonts w:ascii="Times New Roman" w:hAnsi="Times New Roman" w:cs="Times New Roman"/>
                <w:sz w:val="24"/>
                <w:szCs w:val="24"/>
              </w:rPr>
            </w:pPr>
          </w:p>
        </w:tc>
      </w:tr>
    </w:tbl>
    <w:p w:rsidR="00AB627F" w:rsidRPr="007C7495" w:rsidRDefault="00AB627F" w:rsidP="00AB627F">
      <w:pPr>
        <w:spacing w:after="0"/>
        <w:jc w:val="center"/>
        <w:rPr>
          <w:rFonts w:ascii="Times New Roman" w:hAnsi="Times New Roman" w:cs="Times New Roman"/>
          <w:b/>
          <w:sz w:val="24"/>
          <w:szCs w:val="24"/>
        </w:rPr>
      </w:pPr>
    </w:p>
    <w:p w:rsidR="00AB627F" w:rsidRPr="007C7495" w:rsidRDefault="00AB627F" w:rsidP="00AB627F">
      <w:pPr>
        <w:spacing w:after="0"/>
        <w:jc w:val="center"/>
        <w:rPr>
          <w:rFonts w:ascii="Times New Roman" w:hAnsi="Times New Roman" w:cs="Times New Roman"/>
          <w:b/>
          <w:sz w:val="24"/>
          <w:szCs w:val="24"/>
        </w:rPr>
      </w:pPr>
    </w:p>
    <w:p w:rsidR="00AB627F" w:rsidRPr="007C7495" w:rsidRDefault="00AB627F" w:rsidP="00AB627F">
      <w:pPr>
        <w:spacing w:after="0"/>
        <w:jc w:val="center"/>
        <w:rPr>
          <w:rFonts w:ascii="Times New Roman" w:hAnsi="Times New Roman" w:cs="Times New Roman"/>
          <w:b/>
          <w:sz w:val="24"/>
          <w:szCs w:val="24"/>
        </w:rPr>
      </w:pPr>
    </w:p>
    <w:p w:rsidR="00AB627F" w:rsidRPr="007C7495" w:rsidRDefault="00AB627F" w:rsidP="00AB627F">
      <w:pPr>
        <w:rPr>
          <w:rFonts w:ascii="Times New Roman" w:hAnsi="Times New Roman" w:cs="Times New Roman"/>
          <w:sz w:val="24"/>
          <w:szCs w:val="24"/>
        </w:rPr>
      </w:pPr>
    </w:p>
    <w:p w:rsidR="00AB627F" w:rsidRPr="00F92E3F" w:rsidRDefault="00AB627F" w:rsidP="00B73B5E">
      <w:pPr>
        <w:autoSpaceDE w:val="0"/>
        <w:autoSpaceDN w:val="0"/>
        <w:adjustRightInd w:val="0"/>
        <w:rPr>
          <w:rFonts w:ascii="Times New Roman" w:hAnsi="Times New Roman" w:cs="Times New Roman"/>
          <w:b/>
          <w:bCs/>
          <w:color w:val="000000"/>
          <w:sz w:val="24"/>
          <w:szCs w:val="24"/>
          <w:highlight w:val="magenta"/>
          <w:lang w:val="sr-Cyrl-RS"/>
        </w:rPr>
      </w:pPr>
    </w:p>
    <w:p w:rsidR="00AB627F" w:rsidRPr="00F92E3F" w:rsidRDefault="00AB627F" w:rsidP="00AB627F">
      <w:pPr>
        <w:shd w:val="clear" w:color="auto" w:fill="FFFFFF"/>
        <w:spacing w:after="0" w:line="240" w:lineRule="auto"/>
        <w:rPr>
          <w:rFonts w:ascii="Times New Roman" w:eastAsia="Times New Roman" w:hAnsi="Times New Roman" w:cs="Times New Roman"/>
          <w:color w:val="000000"/>
          <w:sz w:val="24"/>
          <w:szCs w:val="24"/>
        </w:rPr>
      </w:pPr>
      <w:r w:rsidRPr="00F92E3F">
        <w:rPr>
          <w:rFonts w:ascii="Times New Roman" w:hAnsi="Times New Roman" w:cs="Times New Roman"/>
          <w:b/>
          <w:bCs/>
          <w:sz w:val="24"/>
          <w:szCs w:val="24"/>
          <w:highlight w:val="white"/>
          <w:u w:val="single"/>
          <w:lang w:val="ru-RU"/>
        </w:rPr>
        <w:t>Напомена:</w:t>
      </w:r>
      <w:r w:rsidRPr="00F92E3F">
        <w:rPr>
          <w:rFonts w:ascii="Times New Roman" w:hAnsi="Times New Roman" w:cs="Times New Roman"/>
          <w:sz w:val="24"/>
          <w:szCs w:val="24"/>
          <w:highlight w:val="white"/>
          <w:lang w:val="ru-RU"/>
        </w:rPr>
        <w:t xml:space="preserve">  </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AB627F" w:rsidRDefault="00AB627F" w:rsidP="00AB627F">
      <w:pPr>
        <w:autoSpaceDE w:val="0"/>
        <w:autoSpaceDN w:val="0"/>
        <w:adjustRightInd w:val="0"/>
        <w:spacing w:after="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 xml:space="preserve">УКУПНА ЦЕНА: </w:t>
      </w:r>
      <w:r w:rsidRPr="00F92E3F">
        <w:rPr>
          <w:rFonts w:ascii="Times New Roman" w:hAnsi="Times New Roman" w:cs="Times New Roman"/>
          <w:b/>
          <w:bCs/>
          <w:sz w:val="24"/>
          <w:szCs w:val="24"/>
          <w:highlight w:val="white"/>
          <w:lang w:val="ru-RU"/>
        </w:rPr>
        <w:t xml:space="preserve"> </w:t>
      </w:r>
    </w:p>
    <w:p w:rsidR="00AB627F" w:rsidRPr="00F92E3F" w:rsidRDefault="00AB627F" w:rsidP="00AB627F">
      <w:pPr>
        <w:autoSpaceDE w:val="0"/>
        <w:autoSpaceDN w:val="0"/>
        <w:adjustRightInd w:val="0"/>
        <w:spacing w:after="0"/>
        <w:rPr>
          <w:rFonts w:ascii="Times New Roman" w:hAnsi="Times New Roman" w:cs="Times New Roman"/>
          <w:b/>
          <w:bCs/>
          <w:sz w:val="24"/>
          <w:szCs w:val="24"/>
          <w:highlight w:val="white"/>
          <w:lang w:val="ru-RU"/>
        </w:rPr>
      </w:pPr>
    </w:p>
    <w:p w:rsidR="00AB627F" w:rsidRPr="00F92E3F" w:rsidRDefault="00AB627F" w:rsidP="00AB627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AB627F" w:rsidRPr="00F92E3F" w:rsidRDefault="00AB627F" w:rsidP="00AB627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AB627F" w:rsidRPr="00AA6878" w:rsidRDefault="00AB627F" w:rsidP="00AB627F">
      <w:pPr>
        <w:numPr>
          <w:ilvl w:val="0"/>
          <w:numId w:val="21"/>
        </w:numPr>
        <w:autoSpaceDE w:val="0"/>
        <w:autoSpaceDN w:val="0"/>
        <w:adjustRightInd w:val="0"/>
        <w:spacing w:after="0"/>
        <w:rPr>
          <w:rFonts w:ascii="Times New Roman" w:hAnsi="Times New Roman" w:cs="Times New Roman"/>
          <w:color w:val="000000" w:themeColor="text1"/>
          <w:sz w:val="24"/>
          <w:szCs w:val="24"/>
          <w:highlight w:val="white"/>
          <w:lang w:val="ru-RU"/>
        </w:rPr>
      </w:pPr>
      <w:r w:rsidRPr="00AA6878">
        <w:rPr>
          <w:rFonts w:ascii="Times New Roman" w:hAnsi="Times New Roman" w:cs="Times New Roman"/>
          <w:b/>
          <w:bCs/>
          <w:color w:val="000000" w:themeColor="text1"/>
          <w:sz w:val="24"/>
          <w:szCs w:val="24"/>
          <w:highlight w:val="white"/>
          <w:lang w:val="ru-RU"/>
        </w:rPr>
        <w:t>фиксност цене:</w:t>
      </w:r>
      <w:r w:rsidRPr="00AA6878">
        <w:rPr>
          <w:rFonts w:ascii="Times New Roman" w:hAnsi="Times New Roman" w:cs="Times New Roman"/>
          <w:color w:val="000000" w:themeColor="text1"/>
          <w:sz w:val="24"/>
          <w:szCs w:val="24"/>
          <w:highlight w:val="white"/>
          <w:lang w:val="ru-RU"/>
        </w:rPr>
        <w:t xml:space="preserve"> Цена фиксна у динарима до окончања уговора; </w:t>
      </w:r>
    </w:p>
    <w:p w:rsidR="00AB627F" w:rsidRPr="00AA6878" w:rsidRDefault="00AB627F" w:rsidP="00AB627F">
      <w:pPr>
        <w:numPr>
          <w:ilvl w:val="0"/>
          <w:numId w:val="21"/>
        </w:numPr>
        <w:autoSpaceDE w:val="0"/>
        <w:autoSpaceDN w:val="0"/>
        <w:adjustRightInd w:val="0"/>
        <w:spacing w:after="0"/>
        <w:rPr>
          <w:rFonts w:ascii="Times New Roman" w:hAnsi="Times New Roman" w:cs="Times New Roman"/>
          <w:color w:val="000000" w:themeColor="text1"/>
          <w:sz w:val="24"/>
          <w:szCs w:val="24"/>
          <w:highlight w:val="white"/>
          <w:lang w:val="ru-RU"/>
        </w:rPr>
      </w:pPr>
      <w:r w:rsidRPr="00AA6878">
        <w:rPr>
          <w:rFonts w:ascii="Times New Roman" w:hAnsi="Times New Roman" w:cs="Times New Roman"/>
          <w:b/>
          <w:bCs/>
          <w:color w:val="000000" w:themeColor="text1"/>
          <w:sz w:val="24"/>
          <w:szCs w:val="24"/>
          <w:highlight w:val="white"/>
          <w:lang w:val="ru-RU"/>
        </w:rPr>
        <w:t xml:space="preserve">место извођења радова: </w:t>
      </w:r>
      <w:r w:rsidRPr="00AA6878">
        <w:rPr>
          <w:rFonts w:ascii="Times New Roman" w:hAnsi="Times New Roman" w:cs="Times New Roman"/>
          <w:color w:val="000000" w:themeColor="text1"/>
          <w:sz w:val="24"/>
          <w:szCs w:val="24"/>
          <w:highlight w:val="white"/>
          <w:lang w:val="ru-RU"/>
        </w:rPr>
        <w:t xml:space="preserve">Београд, општина Раковица, Улица  борска 92. Дневни </w:t>
      </w:r>
      <w:bookmarkStart w:id="0" w:name="_GoBack"/>
      <w:bookmarkEnd w:id="0"/>
      <w:r w:rsidRPr="00AA6878">
        <w:rPr>
          <w:rFonts w:ascii="Times New Roman" w:hAnsi="Times New Roman" w:cs="Times New Roman"/>
          <w:color w:val="000000" w:themeColor="text1"/>
          <w:sz w:val="24"/>
          <w:szCs w:val="24"/>
          <w:highlight w:val="white"/>
          <w:lang w:val="ru-RU"/>
        </w:rPr>
        <w:t>боравак Борска.</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AA6878">
        <w:rPr>
          <w:rFonts w:ascii="Times New Roman" w:hAnsi="Times New Roman" w:cs="Times New Roman"/>
          <w:b/>
          <w:bCs/>
          <w:color w:val="000000" w:themeColor="text1"/>
          <w:sz w:val="24"/>
          <w:szCs w:val="24"/>
          <w:highlight w:val="white"/>
          <w:lang w:val="ru-RU"/>
        </w:rPr>
        <w:t>гарантни рок за изведене радове/ уграђену опрему</w:t>
      </w:r>
      <w:r w:rsidRPr="00AA6878">
        <w:rPr>
          <w:rFonts w:ascii="Times New Roman" w:hAnsi="Times New Roman" w:cs="Times New Roman"/>
          <w:color w:val="000000" w:themeColor="text1"/>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w:t>
      </w:r>
      <w:r w:rsidRPr="00F92E3F">
        <w:rPr>
          <w:rFonts w:ascii="Times New Roman" w:hAnsi="Times New Roman" w:cs="Times New Roman"/>
          <w:sz w:val="24"/>
          <w:szCs w:val="24"/>
          <w:highlight w:val="white"/>
          <w:lang w:val="ru-RU"/>
        </w:rPr>
        <w:t xml:space="preserve">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w:t>
      </w:r>
      <w:r w:rsidRPr="00C45CEB">
        <w:rPr>
          <w:rFonts w:ascii="Times New Roman" w:hAnsi="Times New Roman" w:cs="Times New Roman"/>
          <w:sz w:val="24"/>
          <w:szCs w:val="24"/>
          <w:lang w:val="ru-RU"/>
        </w:rPr>
        <w:t xml:space="preserve">најкасније </w:t>
      </w:r>
      <w:r w:rsidR="00C45CEB" w:rsidRPr="00C45CEB">
        <w:rPr>
          <w:rFonts w:ascii="Times New Roman" w:hAnsi="Times New Roman" w:cs="Times New Roman"/>
          <w:bCs/>
          <w:sz w:val="24"/>
          <w:szCs w:val="24"/>
          <w:lang w:val="ru-RU"/>
        </w:rPr>
        <w:t xml:space="preserve">60 </w:t>
      </w:r>
      <w:r w:rsidR="00C45CEB">
        <w:rPr>
          <w:rFonts w:ascii="Times New Roman" w:hAnsi="Times New Roman" w:cs="Times New Roman"/>
          <w:bCs/>
          <w:sz w:val="24"/>
          <w:szCs w:val="24"/>
          <w:lang w:val="ru-RU"/>
        </w:rPr>
        <w:t xml:space="preserve">календарских </w:t>
      </w:r>
      <w:r w:rsidR="00C45CEB" w:rsidRPr="00C45CEB">
        <w:rPr>
          <w:rFonts w:ascii="Times New Roman" w:hAnsi="Times New Roman" w:cs="Times New Roman"/>
          <w:bCs/>
          <w:sz w:val="24"/>
          <w:szCs w:val="24"/>
          <w:lang w:val="ru-RU"/>
        </w:rPr>
        <w:t>дана од дана увођења у посао)</w:t>
      </w:r>
      <w:r w:rsidRPr="00C45CEB">
        <w:rPr>
          <w:rFonts w:ascii="Times New Roman" w:hAnsi="Times New Roman" w:cs="Times New Roman"/>
          <w:sz w:val="24"/>
          <w:szCs w:val="24"/>
          <w:lang w:val="ru-RU"/>
        </w:rPr>
        <w:t>.</w:t>
      </w:r>
      <w:r w:rsidRPr="00F92E3F">
        <w:rPr>
          <w:rFonts w:ascii="Times New Roman" w:hAnsi="Times New Roman" w:cs="Times New Roman"/>
          <w:sz w:val="24"/>
          <w:szCs w:val="24"/>
          <w:lang w:val="ru-RU"/>
        </w:rPr>
        <w:t xml:space="preserve">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AB627F" w:rsidRPr="00F92E3F" w:rsidRDefault="00AB627F" w:rsidP="00AB627F">
      <w:pPr>
        <w:numPr>
          <w:ilvl w:val="0"/>
          <w:numId w:val="21"/>
        </w:num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B627F" w:rsidRPr="00F92E3F" w:rsidRDefault="00AB627F" w:rsidP="00AB627F">
      <w:pPr>
        <w:autoSpaceDE w:val="0"/>
        <w:autoSpaceDN w:val="0"/>
        <w:adjustRightInd w:val="0"/>
        <w:spacing w:after="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B627F" w:rsidRPr="00F92E3F" w:rsidRDefault="00AB627F" w:rsidP="00AB627F">
      <w:pPr>
        <w:autoSpaceDE w:val="0"/>
        <w:autoSpaceDN w:val="0"/>
        <w:adjustRightInd w:val="0"/>
        <w:spacing w:after="0"/>
        <w:rPr>
          <w:rFonts w:ascii="Times New Roman" w:hAnsi="Times New Roman" w:cs="Times New Roman"/>
          <w:sz w:val="24"/>
          <w:szCs w:val="24"/>
          <w:highlight w:val="white"/>
          <w:lang w:val="ru-RU"/>
        </w:rPr>
      </w:pPr>
    </w:p>
    <w:p w:rsidR="00AB627F" w:rsidRPr="00F92E3F" w:rsidRDefault="00AB627F" w:rsidP="00C45CEB">
      <w:pPr>
        <w:autoSpaceDE w:val="0"/>
        <w:autoSpaceDN w:val="0"/>
        <w:adjustRightInd w:val="0"/>
        <w:spacing w:after="0"/>
        <w:ind w:left="7938" w:hanging="7938"/>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Место и датум                                                                                                                                           </w:t>
      </w:r>
    </w:p>
    <w:p w:rsidR="00AB627F" w:rsidRPr="00F92E3F" w:rsidRDefault="00AB627F" w:rsidP="00C45CEB">
      <w:pPr>
        <w:shd w:val="clear" w:color="auto" w:fill="FFFFFF"/>
        <w:spacing w:after="0" w:line="240" w:lineRule="auto"/>
        <w:ind w:right="50"/>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w:t>
      </w:r>
      <w:r w:rsidR="00C45CEB">
        <w:rPr>
          <w:rFonts w:ascii="Times New Roman" w:hAnsi="Times New Roman" w:cs="Times New Roman"/>
          <w:sz w:val="24"/>
          <w:szCs w:val="24"/>
          <w:highlight w:val="white"/>
          <w:lang w:val="ru-RU"/>
        </w:rPr>
        <w:t xml:space="preserve">          ______________________________</w:t>
      </w:r>
      <w:r w:rsidRPr="00F92E3F">
        <w:rPr>
          <w:rFonts w:ascii="Times New Roman" w:hAnsi="Times New Roman" w:cs="Times New Roman"/>
          <w:sz w:val="24"/>
          <w:szCs w:val="24"/>
          <w:highlight w:val="white"/>
          <w:lang w:val="ru-RU"/>
        </w:rPr>
        <w:t xml:space="preserve">                                                      </w:t>
      </w:r>
      <w:r w:rsidR="00C45CEB">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__________________   </w:t>
      </w:r>
      <w:r w:rsidR="00C45CEB">
        <w:rPr>
          <w:rFonts w:ascii="Times New Roman" w:hAnsi="Times New Roman" w:cs="Times New Roman"/>
          <w:sz w:val="24"/>
          <w:szCs w:val="24"/>
          <w:highlight w:val="white"/>
          <w:lang w:val="ru-RU"/>
        </w:rPr>
        <w:t xml:space="preserve">                                                      </w:t>
      </w:r>
      <w:r w:rsidR="00C45CEB" w:rsidRPr="00F92E3F">
        <w:rPr>
          <w:rFonts w:ascii="Times New Roman" w:hAnsi="Times New Roman" w:cs="Times New Roman"/>
          <w:sz w:val="24"/>
          <w:szCs w:val="24"/>
          <w:highlight w:val="white"/>
          <w:lang w:val="ru-RU"/>
        </w:rPr>
        <w:t>(потпис и печат овлашћеног лица</w:t>
      </w:r>
      <w:r w:rsidR="00C45CEB" w:rsidRPr="00F92E3F">
        <w:rPr>
          <w:rFonts w:ascii="Times New Roman" w:hAnsi="Times New Roman" w:cs="Times New Roman"/>
          <w:sz w:val="24"/>
          <w:szCs w:val="24"/>
          <w:lang w:val="ru-RU"/>
        </w:rPr>
        <w:t>)</w:t>
      </w:r>
    </w:p>
    <w:p w:rsidR="002516CB" w:rsidRDefault="002516CB" w:rsidP="00B73B5E">
      <w:pPr>
        <w:autoSpaceDE w:val="0"/>
        <w:autoSpaceDN w:val="0"/>
        <w:adjustRightInd w:val="0"/>
        <w:ind w:left="9360" w:firstLine="720"/>
        <w:jc w:val="center"/>
        <w:rPr>
          <w:rFonts w:ascii="Times New Roman" w:hAnsi="Times New Roman" w:cs="Times New Roman"/>
          <w:b/>
          <w:bCs/>
          <w:color w:val="000000"/>
          <w:sz w:val="24"/>
          <w:szCs w:val="24"/>
          <w:u w:val="double"/>
          <w:lang w:val="sr-Cyrl-RS"/>
        </w:rPr>
      </w:pPr>
    </w:p>
    <w:p w:rsidR="002516CB" w:rsidRDefault="002516CB" w:rsidP="00B73B5E">
      <w:pPr>
        <w:autoSpaceDE w:val="0"/>
        <w:autoSpaceDN w:val="0"/>
        <w:adjustRightInd w:val="0"/>
        <w:ind w:left="9360" w:firstLine="720"/>
        <w:jc w:val="center"/>
        <w:rPr>
          <w:rFonts w:ascii="Times New Roman" w:hAnsi="Times New Roman" w:cs="Times New Roman"/>
          <w:b/>
          <w:bCs/>
          <w:color w:val="000000"/>
          <w:sz w:val="24"/>
          <w:szCs w:val="24"/>
          <w:u w:val="double"/>
          <w:lang w:val="sr-Cyrl-RS"/>
        </w:rPr>
      </w:pPr>
    </w:p>
    <w:tbl>
      <w:tblPr>
        <w:tblW w:w="9783" w:type="dxa"/>
        <w:tblInd w:w="70" w:type="dxa"/>
        <w:tblCellMar>
          <w:left w:w="70" w:type="dxa"/>
          <w:right w:w="70" w:type="dxa"/>
        </w:tblCellMar>
        <w:tblLook w:val="04A0" w:firstRow="1" w:lastRow="0" w:firstColumn="1" w:lastColumn="0" w:noHBand="0" w:noVBand="1"/>
      </w:tblPr>
      <w:tblGrid>
        <w:gridCol w:w="589"/>
        <w:gridCol w:w="4516"/>
        <w:gridCol w:w="1015"/>
        <w:gridCol w:w="695"/>
        <w:gridCol w:w="1267"/>
        <w:gridCol w:w="1701"/>
      </w:tblGrid>
      <w:tr w:rsidR="007D6D8B" w:rsidRPr="00D11B6D" w:rsidTr="007D6D8B">
        <w:trPr>
          <w:trHeight w:val="718"/>
        </w:trPr>
        <w:tc>
          <w:tcPr>
            <w:tcW w:w="9783" w:type="dxa"/>
            <w:gridSpan w:val="6"/>
            <w:tcBorders>
              <w:top w:val="nil"/>
              <w:left w:val="nil"/>
              <w:bottom w:val="nil"/>
              <w:right w:val="nil"/>
            </w:tcBorders>
            <w:vAlign w:val="center"/>
            <w:hideMark/>
          </w:tcPr>
          <w:p w:rsidR="007D6D8B" w:rsidRPr="00D11B6D" w:rsidRDefault="007D6D8B" w:rsidP="007D6D8B">
            <w:pPr>
              <w:spacing w:after="0" w:line="240" w:lineRule="auto"/>
              <w:ind w:left="1276" w:hanging="1276"/>
              <w:rPr>
                <w:rFonts w:ascii="Times New Roman" w:hAnsi="Times New Roman"/>
                <w:b/>
                <w:sz w:val="24"/>
                <w:szCs w:val="24"/>
                <w:lang w:val="sr-Cyrl-CS"/>
              </w:rPr>
            </w:pPr>
            <w:r w:rsidRPr="00D11B6D">
              <w:rPr>
                <w:rFonts w:ascii="Times New Roman" w:hAnsi="Times New Roman"/>
                <w:b/>
                <w:sz w:val="24"/>
                <w:szCs w:val="24"/>
                <w:lang w:val="sr-Cyrl-CS"/>
              </w:rPr>
              <w:lastRenderedPageBreak/>
              <w:t xml:space="preserve">    ПОНУДА број ________________ од ____________ 2016. године                                                                               </w:t>
            </w:r>
          </w:p>
          <w:p w:rsidR="007D6D8B" w:rsidRPr="00D11B6D" w:rsidRDefault="007D6D8B" w:rsidP="007D6D8B">
            <w:pPr>
              <w:spacing w:after="0" w:line="240" w:lineRule="auto"/>
              <w:ind w:left="1276" w:hanging="1276"/>
              <w:rPr>
                <w:rFonts w:ascii="Times New Roman" w:hAnsi="Times New Roman"/>
                <w:b/>
                <w:sz w:val="24"/>
                <w:szCs w:val="24"/>
                <w:lang w:val="sr-Cyrl-CS"/>
              </w:rPr>
            </w:pPr>
          </w:p>
          <w:p w:rsidR="007D6D8B" w:rsidRPr="007D6D8B" w:rsidRDefault="007D6D8B" w:rsidP="007D6D8B">
            <w:pPr>
              <w:spacing w:after="0" w:line="240" w:lineRule="auto"/>
              <w:ind w:left="1276" w:hanging="1276"/>
              <w:rPr>
                <w:rFonts w:ascii="Times New Roman" w:hAnsi="Times New Roman"/>
                <w:b/>
                <w:sz w:val="24"/>
                <w:szCs w:val="24"/>
                <w:u w:val="single"/>
                <w:lang w:val="sr-Cyrl-CS"/>
              </w:rPr>
            </w:pPr>
            <w:r w:rsidRPr="00D11B6D">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D11B6D">
              <w:rPr>
                <w:rFonts w:ascii="Times New Roman" w:hAnsi="Times New Roman"/>
                <w:b/>
                <w:sz w:val="24"/>
                <w:szCs w:val="24"/>
                <w:lang w:val="sr-Cyrl-CS"/>
              </w:rPr>
              <w:t xml:space="preserve"> </w:t>
            </w:r>
            <w:r w:rsidRPr="007D6D8B">
              <w:rPr>
                <w:rFonts w:ascii="Times New Roman" w:hAnsi="Times New Roman"/>
                <w:b/>
                <w:sz w:val="24"/>
                <w:szCs w:val="24"/>
                <w:u w:val="single"/>
                <w:lang w:val="sr-Cyrl-CS"/>
              </w:rPr>
              <w:t>Табела 1</w:t>
            </w:r>
          </w:p>
          <w:p w:rsidR="007D6D8B" w:rsidRPr="00D11B6D" w:rsidRDefault="007D6D8B" w:rsidP="007D6D8B">
            <w:pPr>
              <w:spacing w:after="0" w:line="240" w:lineRule="auto"/>
              <w:ind w:left="1276" w:hanging="1276"/>
              <w:rPr>
                <w:rFonts w:ascii="Times New Roman" w:hAnsi="Times New Roman"/>
                <w:b/>
                <w:sz w:val="24"/>
                <w:szCs w:val="24"/>
                <w:lang w:val="sr-Cyrl-CS"/>
              </w:rPr>
            </w:pPr>
          </w:p>
          <w:p w:rsidR="007D6D8B" w:rsidRPr="00D11B6D" w:rsidRDefault="007D6D8B" w:rsidP="007D6D8B">
            <w:pPr>
              <w:spacing w:after="0" w:line="240" w:lineRule="auto"/>
              <w:ind w:left="1276" w:hanging="1276"/>
              <w:rPr>
                <w:rFonts w:ascii="Times New Roman" w:hAnsi="Times New Roman"/>
                <w:b/>
                <w:sz w:val="24"/>
                <w:szCs w:val="24"/>
                <w:lang w:val="sr-Cyrl-CS"/>
              </w:rPr>
            </w:pPr>
            <w:r w:rsidRPr="00D11B6D">
              <w:rPr>
                <w:rFonts w:ascii="Times New Roman" w:hAnsi="Times New Roman"/>
                <w:b/>
                <w:sz w:val="24"/>
                <w:szCs w:val="24"/>
                <w:lang w:val="sr-Cyrl-CS"/>
              </w:rPr>
              <w:t xml:space="preserve">Партија 3 – Израда електричне инсталације напајања у ДБ Стари град и ДБ Вождовац </w:t>
            </w:r>
          </w:p>
          <w:p w:rsidR="007D6D8B" w:rsidRPr="00D11B6D" w:rsidRDefault="007D6D8B" w:rsidP="007D6D8B">
            <w:pPr>
              <w:spacing w:after="0" w:line="240" w:lineRule="auto"/>
              <w:rPr>
                <w:rFonts w:ascii="Times New Roman" w:hAnsi="Times New Roman"/>
                <w:b/>
                <w:bCs/>
                <w:sz w:val="24"/>
                <w:szCs w:val="24"/>
              </w:rPr>
            </w:pPr>
          </w:p>
        </w:tc>
      </w:tr>
      <w:tr w:rsidR="007D6D8B" w:rsidRPr="00D11B6D" w:rsidTr="007D6D8B">
        <w:trPr>
          <w:trHeight w:val="300"/>
        </w:trPr>
        <w:tc>
          <w:tcPr>
            <w:tcW w:w="9783" w:type="dxa"/>
            <w:gridSpan w:val="6"/>
            <w:tcBorders>
              <w:top w:val="nil"/>
              <w:left w:val="nil"/>
              <w:bottom w:val="single" w:sz="4" w:space="0" w:color="auto"/>
              <w:right w:val="nil"/>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ЗА ИЗРАДУ ЕЛЕКТРИЧНЕ ИНСТАЛАЦИЈЕ НАПАЈАЊА РАЗВОДНИХ ТАБЛИ У ДБ СТАРИ ГРАД, КНЕЗА МИЛОША БР. 4, БЕОГРАД</w:t>
            </w:r>
          </w:p>
        </w:tc>
      </w:tr>
      <w:tr w:rsidR="007D6D8B" w:rsidRPr="00D11B6D" w:rsidTr="007D6D8B">
        <w:trPr>
          <w:trHeight w:val="300"/>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Поз.</w:t>
            </w:r>
          </w:p>
        </w:tc>
        <w:tc>
          <w:tcPr>
            <w:tcW w:w="4516"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ОПИС РАДОВА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Ј. мере</w:t>
            </w: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кол.</w:t>
            </w:r>
          </w:p>
        </w:tc>
        <w:tc>
          <w:tcPr>
            <w:tcW w:w="1267"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Јед. цена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Укупно</w:t>
            </w:r>
          </w:p>
        </w:tc>
      </w:tr>
      <w:tr w:rsidR="007D6D8B" w:rsidRPr="00D11B6D" w:rsidTr="007D6D8B">
        <w:trPr>
          <w:trHeight w:val="300"/>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r>
      <w:tr w:rsidR="007D6D8B" w:rsidRPr="00D11B6D" w:rsidTr="007D6D8B">
        <w:trPr>
          <w:trHeight w:val="300"/>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1.</w:t>
            </w: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both"/>
              <w:rPr>
                <w:rFonts w:ascii="Times New Roman" w:hAnsi="Times New Roman"/>
                <w:sz w:val="24"/>
                <w:szCs w:val="24"/>
              </w:rPr>
            </w:pPr>
            <w:r w:rsidRPr="00D11B6D">
              <w:rPr>
                <w:rFonts w:ascii="Times New Roman" w:hAnsi="Times New Roman"/>
                <w:sz w:val="24"/>
                <w:szCs w:val="24"/>
                <w:lang w:val="sr-Cyrl-RS"/>
              </w:rPr>
              <w:t>Развезивање и демонтажа постојећих напојних каблова из разводних табли и мерно-разводних ормана.</w:t>
            </w:r>
          </w:p>
        </w:tc>
        <w:tc>
          <w:tcPr>
            <w:tcW w:w="101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компл.</w:t>
            </w:r>
          </w:p>
        </w:tc>
        <w:tc>
          <w:tcPr>
            <w:tcW w:w="69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5</w:t>
            </w:r>
          </w:p>
        </w:tc>
        <w:tc>
          <w:tcPr>
            <w:tcW w:w="1267"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D11B6D" w:rsidRDefault="007D6D8B" w:rsidP="007D6D8B">
            <w:pPr>
              <w:spacing w:after="0" w:line="240" w:lineRule="auto"/>
              <w:jc w:val="right"/>
              <w:rPr>
                <w:rFonts w:ascii="Times New Roman" w:hAnsi="Times New Roman"/>
                <w:color w:val="000000"/>
                <w:sz w:val="24"/>
                <w:szCs w:val="24"/>
              </w:rPr>
            </w:pPr>
          </w:p>
        </w:tc>
      </w:tr>
      <w:tr w:rsidR="007D6D8B" w:rsidRPr="00D11B6D" w:rsidTr="007D6D8B">
        <w:trPr>
          <w:trHeight w:val="294"/>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right"/>
              <w:rPr>
                <w:rFonts w:ascii="Times New Roman" w:hAnsi="Times New Roman"/>
                <w:color w:val="000000"/>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center"/>
              <w:rPr>
                <w:rFonts w:ascii="Times New Roman" w:hAnsi="Times New Roman"/>
                <w:sz w:val="24"/>
                <w:szCs w:val="24"/>
              </w:rPr>
            </w:pPr>
          </w:p>
        </w:tc>
      </w:tr>
      <w:tr w:rsidR="007D6D8B" w:rsidRPr="00D11B6D" w:rsidTr="007D6D8B">
        <w:trPr>
          <w:trHeight w:val="360"/>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2.</w:t>
            </w: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both"/>
              <w:rPr>
                <w:rFonts w:ascii="Times New Roman" w:hAnsi="Times New Roman"/>
                <w:sz w:val="24"/>
                <w:szCs w:val="24"/>
              </w:rPr>
            </w:pPr>
            <w:r w:rsidRPr="00D11B6D">
              <w:rPr>
                <w:rFonts w:ascii="Times New Roman" w:hAnsi="Times New Roman"/>
                <w:sz w:val="24"/>
                <w:szCs w:val="24"/>
                <w:lang w:val="sr-Cyrl-RS"/>
              </w:rPr>
              <w:t>Радови на припреми места за прикључење напојног кабла у мерно-разводном орману (проналажење места у орману, прављање рупа у орману монтажа уводника за продор кабла, испорука и монтажа клема,...).</w:t>
            </w:r>
          </w:p>
        </w:tc>
        <w:tc>
          <w:tcPr>
            <w:tcW w:w="101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компл.</w:t>
            </w:r>
          </w:p>
        </w:tc>
        <w:tc>
          <w:tcPr>
            <w:tcW w:w="69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4</w:t>
            </w:r>
          </w:p>
        </w:tc>
        <w:tc>
          <w:tcPr>
            <w:tcW w:w="1267"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D11B6D" w:rsidRDefault="007D6D8B" w:rsidP="007D6D8B">
            <w:pPr>
              <w:spacing w:after="0" w:line="240" w:lineRule="auto"/>
              <w:jc w:val="right"/>
              <w:rPr>
                <w:rFonts w:ascii="Times New Roman" w:hAnsi="Times New Roman"/>
                <w:color w:val="000000"/>
                <w:sz w:val="24"/>
                <w:szCs w:val="24"/>
              </w:rPr>
            </w:pPr>
          </w:p>
        </w:tc>
      </w:tr>
      <w:tr w:rsidR="007D6D8B" w:rsidRPr="00D11B6D" w:rsidTr="007D6D8B">
        <w:trPr>
          <w:trHeight w:val="255"/>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right"/>
              <w:rPr>
                <w:rFonts w:ascii="Times New Roman" w:hAnsi="Times New Roman"/>
                <w:color w:val="000000"/>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center"/>
              <w:rPr>
                <w:rFonts w:ascii="Times New Roman" w:hAnsi="Times New Roman"/>
                <w:sz w:val="24"/>
                <w:szCs w:val="24"/>
              </w:rPr>
            </w:pPr>
          </w:p>
        </w:tc>
      </w:tr>
      <w:tr w:rsidR="007D6D8B" w:rsidRPr="00D11B6D" w:rsidTr="007D6D8B">
        <w:trPr>
          <w:trHeight w:val="600"/>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3.</w:t>
            </w: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both"/>
              <w:rPr>
                <w:rFonts w:ascii="Times New Roman" w:hAnsi="Times New Roman"/>
                <w:sz w:val="24"/>
                <w:szCs w:val="24"/>
              </w:rPr>
            </w:pPr>
            <w:r w:rsidRPr="00D11B6D">
              <w:rPr>
                <w:rFonts w:ascii="Times New Roman" w:hAnsi="Times New Roman"/>
                <w:sz w:val="24"/>
                <w:szCs w:val="24"/>
                <w:lang w:val="sr-Cyrl-RS"/>
              </w:rPr>
              <w:t>Испорука и монтажа ПВЦ каналица потребних за трасу напојног кабла.</w:t>
            </w:r>
          </w:p>
        </w:tc>
        <w:tc>
          <w:tcPr>
            <w:tcW w:w="101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м</w:t>
            </w:r>
          </w:p>
        </w:tc>
        <w:tc>
          <w:tcPr>
            <w:tcW w:w="69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105</w:t>
            </w:r>
          </w:p>
        </w:tc>
        <w:tc>
          <w:tcPr>
            <w:tcW w:w="1267"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D11B6D" w:rsidRDefault="007D6D8B" w:rsidP="007D6D8B">
            <w:pPr>
              <w:spacing w:after="0" w:line="240" w:lineRule="auto"/>
              <w:jc w:val="right"/>
              <w:rPr>
                <w:rFonts w:ascii="Times New Roman" w:hAnsi="Times New Roman"/>
                <w:color w:val="000000"/>
                <w:sz w:val="24"/>
                <w:szCs w:val="24"/>
              </w:rPr>
            </w:pPr>
          </w:p>
        </w:tc>
      </w:tr>
      <w:tr w:rsidR="007D6D8B" w:rsidRPr="00D11B6D" w:rsidTr="007D6D8B">
        <w:trPr>
          <w:trHeight w:val="240"/>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right"/>
              <w:rPr>
                <w:rFonts w:ascii="Times New Roman" w:hAnsi="Times New Roman"/>
                <w:color w:val="000000"/>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center"/>
              <w:rPr>
                <w:rFonts w:ascii="Times New Roman" w:hAnsi="Times New Roman"/>
                <w:sz w:val="24"/>
                <w:szCs w:val="24"/>
              </w:rPr>
            </w:pPr>
          </w:p>
        </w:tc>
      </w:tr>
      <w:tr w:rsidR="007D6D8B" w:rsidRPr="00D11B6D" w:rsidTr="007D6D8B">
        <w:trPr>
          <w:trHeight w:val="300"/>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4.</w:t>
            </w: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both"/>
              <w:rPr>
                <w:rFonts w:ascii="Times New Roman" w:hAnsi="Times New Roman"/>
                <w:sz w:val="24"/>
                <w:szCs w:val="24"/>
              </w:rPr>
            </w:pPr>
            <w:r w:rsidRPr="00D11B6D">
              <w:rPr>
                <w:rFonts w:ascii="Times New Roman" w:hAnsi="Times New Roman"/>
                <w:sz w:val="24"/>
                <w:szCs w:val="24"/>
                <w:lang w:val="sr-Cyrl-RS"/>
              </w:rPr>
              <w:t>Испорука и полагање кабла  N2XH-J (PP00-Y) 5x6 мм2 за напајање разводне табле стана.</w:t>
            </w:r>
          </w:p>
        </w:tc>
        <w:tc>
          <w:tcPr>
            <w:tcW w:w="101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м</w:t>
            </w:r>
          </w:p>
        </w:tc>
        <w:tc>
          <w:tcPr>
            <w:tcW w:w="69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171</w:t>
            </w:r>
          </w:p>
        </w:tc>
        <w:tc>
          <w:tcPr>
            <w:tcW w:w="1267"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D11B6D" w:rsidRDefault="007D6D8B" w:rsidP="007D6D8B">
            <w:pPr>
              <w:spacing w:after="0" w:line="240" w:lineRule="auto"/>
              <w:jc w:val="right"/>
              <w:rPr>
                <w:rFonts w:ascii="Times New Roman" w:hAnsi="Times New Roman"/>
                <w:color w:val="000000"/>
                <w:sz w:val="24"/>
                <w:szCs w:val="24"/>
              </w:rPr>
            </w:pPr>
          </w:p>
        </w:tc>
      </w:tr>
      <w:tr w:rsidR="007D6D8B" w:rsidRPr="00D11B6D" w:rsidTr="007D6D8B">
        <w:trPr>
          <w:trHeight w:val="270"/>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right"/>
              <w:rPr>
                <w:rFonts w:ascii="Times New Roman" w:hAnsi="Times New Roman"/>
                <w:color w:val="000000"/>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center"/>
              <w:rPr>
                <w:rFonts w:ascii="Times New Roman" w:hAnsi="Times New Roman"/>
                <w:sz w:val="24"/>
                <w:szCs w:val="24"/>
              </w:rPr>
            </w:pPr>
          </w:p>
        </w:tc>
      </w:tr>
      <w:tr w:rsidR="007D6D8B" w:rsidRPr="00D11B6D" w:rsidTr="007D6D8B">
        <w:trPr>
          <w:trHeight w:val="600"/>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5.</w:t>
            </w: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both"/>
              <w:rPr>
                <w:rFonts w:ascii="Times New Roman" w:hAnsi="Times New Roman"/>
                <w:sz w:val="24"/>
                <w:szCs w:val="24"/>
              </w:rPr>
            </w:pPr>
            <w:r w:rsidRPr="00D11B6D">
              <w:rPr>
                <w:rFonts w:ascii="Times New Roman" w:hAnsi="Times New Roman"/>
                <w:sz w:val="24"/>
                <w:szCs w:val="24"/>
                <w:lang w:val="sr-Cyrl-RS"/>
              </w:rPr>
              <w:t>Бушење рупа у бетонској плочи и зиду за пролаз напојног кабла.</w:t>
            </w:r>
          </w:p>
        </w:tc>
        <w:tc>
          <w:tcPr>
            <w:tcW w:w="101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ком.</w:t>
            </w:r>
          </w:p>
        </w:tc>
        <w:tc>
          <w:tcPr>
            <w:tcW w:w="69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5</w:t>
            </w:r>
          </w:p>
        </w:tc>
        <w:tc>
          <w:tcPr>
            <w:tcW w:w="1267"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r>
      <w:tr w:rsidR="007D6D8B" w:rsidRPr="00D11B6D" w:rsidTr="007D6D8B">
        <w:trPr>
          <w:trHeight w:val="235"/>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right"/>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6D8B" w:rsidRPr="00D11B6D" w:rsidRDefault="007D6D8B" w:rsidP="007D6D8B">
            <w:pPr>
              <w:spacing w:after="0" w:line="240" w:lineRule="auto"/>
              <w:jc w:val="center"/>
              <w:rPr>
                <w:rFonts w:ascii="Times New Roman" w:hAnsi="Times New Roman"/>
                <w:sz w:val="24"/>
                <w:szCs w:val="24"/>
              </w:rPr>
            </w:pPr>
          </w:p>
        </w:tc>
      </w:tr>
      <w:tr w:rsidR="007D6D8B" w:rsidRPr="00D11B6D" w:rsidTr="007D6D8B">
        <w:trPr>
          <w:trHeight w:val="940"/>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6.</w:t>
            </w:r>
          </w:p>
        </w:tc>
        <w:tc>
          <w:tcPr>
            <w:tcW w:w="4516"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pStyle w:val="NoSpacing"/>
              <w:rPr>
                <w:rFonts w:ascii="Times New Roman" w:hAnsi="Times New Roman"/>
                <w:sz w:val="24"/>
                <w:szCs w:val="24"/>
              </w:rPr>
            </w:pPr>
            <w:r w:rsidRPr="00D11B6D">
              <w:rPr>
                <w:rFonts w:ascii="Times New Roman" w:hAnsi="Times New Roman"/>
                <w:sz w:val="24"/>
                <w:szCs w:val="24"/>
                <w:lang w:val="sr-Cyrl-RS"/>
              </w:rPr>
              <w:t>Израда кабловске завршнице и повезивање напојног кабла у разводној табли и у мерном орману.</w:t>
            </w:r>
          </w:p>
        </w:tc>
        <w:tc>
          <w:tcPr>
            <w:tcW w:w="101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компл.</w:t>
            </w:r>
          </w:p>
        </w:tc>
        <w:tc>
          <w:tcPr>
            <w:tcW w:w="695" w:type="dxa"/>
            <w:tcBorders>
              <w:top w:val="single" w:sz="4" w:space="0" w:color="auto"/>
              <w:left w:val="single" w:sz="4" w:space="0" w:color="auto"/>
              <w:bottom w:val="single" w:sz="4" w:space="0" w:color="auto"/>
              <w:right w:val="single" w:sz="4" w:space="0" w:color="auto"/>
            </w:tcBorders>
            <w:vAlign w:val="bottom"/>
            <w:hideMark/>
          </w:tcPr>
          <w:p w:rsidR="007D6D8B" w:rsidRPr="00D11B6D" w:rsidRDefault="007D6D8B" w:rsidP="007D6D8B">
            <w:pPr>
              <w:spacing w:after="0" w:line="240" w:lineRule="auto"/>
              <w:jc w:val="center"/>
              <w:rPr>
                <w:rFonts w:ascii="Times New Roman" w:hAnsi="Times New Roman"/>
                <w:sz w:val="24"/>
                <w:szCs w:val="24"/>
              </w:rPr>
            </w:pPr>
            <w:r w:rsidRPr="00D11B6D">
              <w:rPr>
                <w:rFonts w:ascii="Times New Roman" w:hAnsi="Times New Roman"/>
                <w:sz w:val="24"/>
                <w:szCs w:val="24"/>
                <w:lang w:val="sr-Cyrl-RS"/>
              </w:rPr>
              <w:t>5</w:t>
            </w:r>
          </w:p>
        </w:tc>
        <w:tc>
          <w:tcPr>
            <w:tcW w:w="1267" w:type="dxa"/>
            <w:tcBorders>
              <w:top w:val="single" w:sz="4" w:space="0" w:color="auto"/>
              <w:left w:val="single" w:sz="4" w:space="0" w:color="auto"/>
              <w:bottom w:val="single" w:sz="4" w:space="0" w:color="auto"/>
              <w:right w:val="single" w:sz="4" w:space="0" w:color="auto"/>
            </w:tcBorders>
            <w:vAlign w:val="bottom"/>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D6D8B" w:rsidRPr="00D11B6D" w:rsidRDefault="007D6D8B" w:rsidP="007D6D8B">
            <w:pPr>
              <w:spacing w:after="0" w:line="240" w:lineRule="auto"/>
              <w:jc w:val="right"/>
              <w:rPr>
                <w:rFonts w:ascii="Times New Roman" w:hAnsi="Times New Roman"/>
                <w:color w:val="000000"/>
                <w:sz w:val="24"/>
                <w:szCs w:val="24"/>
              </w:rPr>
            </w:pPr>
          </w:p>
        </w:tc>
      </w:tr>
      <w:tr w:rsidR="007D6D8B" w:rsidRPr="00D11B6D" w:rsidTr="007D6D8B">
        <w:trPr>
          <w:trHeight w:val="225"/>
        </w:trPr>
        <w:tc>
          <w:tcPr>
            <w:tcW w:w="589" w:type="dxa"/>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jc w:val="right"/>
              <w:rPr>
                <w:rFonts w:ascii="Times New Roman" w:hAnsi="Times New Roman"/>
                <w:color w:val="000000"/>
                <w:sz w:val="24"/>
                <w:szCs w:val="24"/>
              </w:rPr>
            </w:pPr>
          </w:p>
        </w:tc>
        <w:tc>
          <w:tcPr>
            <w:tcW w:w="4516" w:type="dxa"/>
            <w:tcBorders>
              <w:top w:val="single" w:sz="4" w:space="0" w:color="auto"/>
              <w:left w:val="single" w:sz="4" w:space="0" w:color="auto"/>
              <w:bottom w:val="single" w:sz="4" w:space="0" w:color="auto"/>
              <w:right w:val="single" w:sz="4" w:space="0" w:color="auto"/>
            </w:tcBorders>
            <w:noWrap/>
            <w:hideMark/>
          </w:tcPr>
          <w:p w:rsidR="007D6D8B" w:rsidRPr="00D11B6D" w:rsidRDefault="007D6D8B" w:rsidP="007D6D8B">
            <w:pPr>
              <w:spacing w:after="0" w:line="240" w:lineRule="auto"/>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noWrap/>
            <w:vAlign w:val="bottom"/>
            <w:hideMark/>
          </w:tcPr>
          <w:p w:rsidR="007D6D8B" w:rsidRPr="00D11B6D" w:rsidRDefault="007D6D8B" w:rsidP="007D6D8B">
            <w:pPr>
              <w:spacing w:after="0" w:line="240" w:lineRule="auto"/>
              <w:jc w:val="both"/>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noWrap/>
            <w:vAlign w:val="bottom"/>
            <w:hideMark/>
          </w:tcPr>
          <w:p w:rsidR="007D6D8B" w:rsidRPr="00D11B6D" w:rsidRDefault="007D6D8B" w:rsidP="007D6D8B">
            <w:pPr>
              <w:spacing w:after="0" w:line="240" w:lineRule="auto"/>
              <w:jc w:val="center"/>
              <w:rPr>
                <w:rFonts w:ascii="Times New Roman"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noWrap/>
            <w:vAlign w:val="bottom"/>
            <w:hideMark/>
          </w:tcPr>
          <w:p w:rsidR="007D6D8B" w:rsidRPr="00D11B6D" w:rsidRDefault="007D6D8B" w:rsidP="007D6D8B">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6D8B" w:rsidRPr="00D11B6D" w:rsidRDefault="007D6D8B" w:rsidP="007D6D8B">
            <w:pPr>
              <w:spacing w:after="0" w:line="240" w:lineRule="auto"/>
              <w:jc w:val="right"/>
              <w:rPr>
                <w:rFonts w:ascii="Times New Roman" w:hAnsi="Times New Roman"/>
                <w:sz w:val="24"/>
                <w:szCs w:val="24"/>
              </w:rPr>
            </w:pPr>
          </w:p>
        </w:tc>
      </w:tr>
      <w:tr w:rsidR="007D6D8B" w:rsidRPr="00D11B6D" w:rsidTr="007D6D8B">
        <w:trPr>
          <w:trHeight w:val="583"/>
        </w:trPr>
        <w:tc>
          <w:tcPr>
            <w:tcW w:w="8082" w:type="dxa"/>
            <w:gridSpan w:val="5"/>
            <w:tcBorders>
              <w:top w:val="single" w:sz="4" w:space="0" w:color="auto"/>
              <w:left w:val="single" w:sz="4" w:space="0" w:color="auto"/>
              <w:bottom w:val="single" w:sz="4" w:space="0" w:color="auto"/>
              <w:right w:val="single" w:sz="4" w:space="0" w:color="auto"/>
            </w:tcBorders>
            <w:hideMark/>
          </w:tcPr>
          <w:p w:rsidR="007D6D8B" w:rsidRPr="00D11B6D" w:rsidRDefault="007D6D8B" w:rsidP="007D6D8B">
            <w:pPr>
              <w:spacing w:after="0" w:line="240" w:lineRule="auto"/>
              <w:rPr>
                <w:rFonts w:ascii="Times New Roman" w:hAnsi="Times New Roman"/>
                <w:b/>
                <w:bCs/>
                <w:color w:val="000000"/>
                <w:sz w:val="24"/>
                <w:szCs w:val="24"/>
              </w:rPr>
            </w:pPr>
          </w:p>
          <w:p w:rsidR="007D6D8B" w:rsidRPr="00D11B6D" w:rsidRDefault="007D6D8B" w:rsidP="007D6D8B">
            <w:pPr>
              <w:spacing w:after="0" w:line="240" w:lineRule="auto"/>
              <w:jc w:val="center"/>
              <w:rPr>
                <w:rFonts w:ascii="Times New Roman" w:hAnsi="Times New Roman"/>
                <w:b/>
                <w:bCs/>
                <w:color w:val="000000"/>
                <w:sz w:val="24"/>
                <w:szCs w:val="24"/>
              </w:rPr>
            </w:pPr>
          </w:p>
          <w:p w:rsidR="007D6D8B" w:rsidRPr="00D11B6D" w:rsidRDefault="007D6D8B" w:rsidP="007D6D8B">
            <w:pPr>
              <w:spacing w:after="0" w:line="240" w:lineRule="auto"/>
              <w:jc w:val="center"/>
              <w:rPr>
                <w:rFonts w:ascii="Times New Roman" w:hAnsi="Times New Roman"/>
                <w:b/>
                <w:bCs/>
                <w:color w:val="000000"/>
                <w:sz w:val="24"/>
                <w:szCs w:val="24"/>
              </w:rPr>
            </w:pPr>
            <w:r w:rsidRPr="00D11B6D">
              <w:rPr>
                <w:rFonts w:ascii="Times New Roman" w:hAnsi="Times New Roman"/>
                <w:b/>
                <w:bCs/>
                <w:color w:val="000000"/>
                <w:sz w:val="24"/>
                <w:szCs w:val="24"/>
                <w:lang w:val="sr-Cyrl-RS"/>
              </w:rPr>
              <w:t>УКУПНО БЕЗ ПДВ-а: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6D8B" w:rsidRPr="00D11B6D" w:rsidRDefault="007D6D8B" w:rsidP="007D6D8B">
            <w:pPr>
              <w:spacing w:after="0" w:line="240" w:lineRule="auto"/>
              <w:rPr>
                <w:rFonts w:ascii="Times New Roman" w:hAnsi="Times New Roman"/>
                <w:b/>
                <w:bCs/>
                <w:color w:val="000000"/>
                <w:sz w:val="24"/>
                <w:szCs w:val="24"/>
              </w:rPr>
            </w:pPr>
          </w:p>
        </w:tc>
      </w:tr>
      <w:tr w:rsidR="007D6D8B" w:rsidRPr="00D11B6D" w:rsidTr="007D6D8B">
        <w:trPr>
          <w:trHeight w:val="498"/>
        </w:trPr>
        <w:tc>
          <w:tcPr>
            <w:tcW w:w="589" w:type="dxa"/>
            <w:tcBorders>
              <w:top w:val="single" w:sz="4" w:space="0" w:color="auto"/>
              <w:left w:val="nil"/>
              <w:bottom w:val="nil"/>
              <w:right w:val="nil"/>
            </w:tcBorders>
            <w:shd w:val="clear" w:color="FFFFCC" w:fill="FFFFFF"/>
            <w:noWrap/>
            <w:hideMark/>
          </w:tcPr>
          <w:p w:rsidR="007D6D8B" w:rsidRPr="00D11B6D" w:rsidRDefault="007D6D8B" w:rsidP="007D6D8B">
            <w:pPr>
              <w:spacing w:after="0" w:line="240" w:lineRule="auto"/>
              <w:rPr>
                <w:rFonts w:ascii="Times New Roman" w:hAnsi="Times New Roman"/>
                <w:b/>
                <w:bCs/>
                <w:color w:val="000000"/>
                <w:sz w:val="24"/>
                <w:szCs w:val="24"/>
              </w:rPr>
            </w:pPr>
            <w:r w:rsidRPr="00D11B6D">
              <w:rPr>
                <w:rFonts w:ascii="Times New Roman" w:hAnsi="Times New Roman"/>
                <w:b/>
                <w:bCs/>
                <w:color w:val="000000"/>
                <w:sz w:val="24"/>
                <w:szCs w:val="24"/>
                <w:lang w:val="sr-Cyrl-RS"/>
              </w:rPr>
              <w:t> </w:t>
            </w:r>
          </w:p>
        </w:tc>
        <w:tc>
          <w:tcPr>
            <w:tcW w:w="4516" w:type="dxa"/>
            <w:tcBorders>
              <w:top w:val="single" w:sz="4" w:space="0" w:color="auto"/>
              <w:left w:val="nil"/>
              <w:bottom w:val="nil"/>
              <w:right w:val="nil"/>
            </w:tcBorders>
            <w:shd w:val="clear" w:color="FFFFCC" w:fill="FFFFFF"/>
            <w:noWrap/>
            <w:hideMark/>
          </w:tcPr>
          <w:p w:rsidR="007D6D8B" w:rsidRPr="00D11B6D" w:rsidRDefault="007D6D8B" w:rsidP="007D6D8B">
            <w:pPr>
              <w:spacing w:after="0" w:line="240" w:lineRule="auto"/>
              <w:jc w:val="both"/>
              <w:rPr>
                <w:rFonts w:ascii="Times New Roman" w:hAnsi="Times New Roman"/>
                <w:color w:val="000000"/>
                <w:sz w:val="24"/>
                <w:szCs w:val="24"/>
              </w:rPr>
            </w:pPr>
            <w:r w:rsidRPr="00D11B6D">
              <w:rPr>
                <w:rFonts w:ascii="Times New Roman" w:hAnsi="Times New Roman"/>
                <w:color w:val="000000"/>
                <w:sz w:val="24"/>
                <w:szCs w:val="24"/>
                <w:lang w:val="sr-Cyrl-RS"/>
              </w:rPr>
              <w:t> </w:t>
            </w:r>
          </w:p>
        </w:tc>
        <w:tc>
          <w:tcPr>
            <w:tcW w:w="4678" w:type="dxa"/>
            <w:gridSpan w:val="4"/>
            <w:tcBorders>
              <w:top w:val="single" w:sz="4" w:space="0" w:color="auto"/>
              <w:left w:val="nil"/>
              <w:bottom w:val="nil"/>
              <w:right w:val="nil"/>
            </w:tcBorders>
            <w:shd w:val="clear" w:color="FFFFCC" w:fill="FFFFFF"/>
            <w:noWrap/>
            <w:vAlign w:val="bottom"/>
            <w:hideMark/>
          </w:tcPr>
          <w:p w:rsidR="007D6D8B" w:rsidRPr="00D11B6D" w:rsidRDefault="007D6D8B" w:rsidP="007D6D8B">
            <w:pPr>
              <w:spacing w:after="0" w:line="240" w:lineRule="auto"/>
              <w:jc w:val="center"/>
              <w:rPr>
                <w:rFonts w:ascii="Times New Roman" w:hAnsi="Times New Roman"/>
                <w:color w:val="000000"/>
                <w:sz w:val="24"/>
                <w:szCs w:val="24"/>
                <w:lang w:val="sr-Cyrl-RS"/>
              </w:rPr>
            </w:pPr>
          </w:p>
          <w:p w:rsidR="007D6D8B" w:rsidRPr="00D11B6D" w:rsidRDefault="007D6D8B" w:rsidP="007D6D8B">
            <w:pPr>
              <w:spacing w:after="0" w:line="240" w:lineRule="auto"/>
              <w:rPr>
                <w:rFonts w:ascii="Times New Roman" w:hAnsi="Times New Roman"/>
                <w:color w:val="000000"/>
                <w:sz w:val="24"/>
                <w:szCs w:val="24"/>
              </w:rPr>
            </w:pPr>
          </w:p>
        </w:tc>
      </w:tr>
      <w:tr w:rsidR="007D6D8B" w:rsidRPr="00D11B6D" w:rsidTr="007D6D8B">
        <w:trPr>
          <w:trHeight w:val="526"/>
        </w:trPr>
        <w:tc>
          <w:tcPr>
            <w:tcW w:w="589" w:type="dxa"/>
            <w:tcBorders>
              <w:top w:val="nil"/>
              <w:left w:val="nil"/>
              <w:bottom w:val="nil"/>
              <w:right w:val="nil"/>
            </w:tcBorders>
            <w:shd w:val="clear" w:color="FFFFCC" w:fill="FFFFFF"/>
            <w:noWrap/>
            <w:hideMark/>
          </w:tcPr>
          <w:p w:rsidR="007D6D8B" w:rsidRPr="00D11B6D" w:rsidRDefault="007D6D8B" w:rsidP="007D6D8B">
            <w:pPr>
              <w:spacing w:after="0" w:line="240" w:lineRule="auto"/>
              <w:jc w:val="center"/>
              <w:rPr>
                <w:rFonts w:ascii="Times New Roman" w:hAnsi="Times New Roman"/>
                <w:b/>
                <w:bCs/>
                <w:color w:val="000000"/>
                <w:sz w:val="24"/>
                <w:szCs w:val="24"/>
              </w:rPr>
            </w:pPr>
            <w:r w:rsidRPr="00D11B6D">
              <w:rPr>
                <w:rFonts w:ascii="Times New Roman" w:hAnsi="Times New Roman"/>
                <w:b/>
                <w:bCs/>
                <w:color w:val="000000"/>
                <w:sz w:val="24"/>
                <w:szCs w:val="24"/>
                <w:lang w:val="sr-Cyrl-RS"/>
              </w:rPr>
              <w:t> </w:t>
            </w:r>
          </w:p>
        </w:tc>
        <w:tc>
          <w:tcPr>
            <w:tcW w:w="4516" w:type="dxa"/>
            <w:tcBorders>
              <w:top w:val="nil"/>
              <w:left w:val="nil"/>
              <w:bottom w:val="nil"/>
              <w:right w:val="nil"/>
            </w:tcBorders>
            <w:shd w:val="clear" w:color="FFFFCC" w:fill="FFFFFF"/>
            <w:noWrap/>
            <w:hideMark/>
          </w:tcPr>
          <w:p w:rsidR="007D6D8B" w:rsidRPr="00D11B6D" w:rsidRDefault="007D6D8B" w:rsidP="007D6D8B">
            <w:pPr>
              <w:spacing w:after="0" w:line="240" w:lineRule="auto"/>
              <w:jc w:val="both"/>
              <w:rPr>
                <w:rFonts w:ascii="Times New Roman" w:hAnsi="Times New Roman"/>
                <w:color w:val="000000"/>
                <w:sz w:val="24"/>
                <w:szCs w:val="24"/>
              </w:rPr>
            </w:pPr>
          </w:p>
        </w:tc>
        <w:tc>
          <w:tcPr>
            <w:tcW w:w="4678" w:type="dxa"/>
            <w:gridSpan w:val="4"/>
            <w:tcBorders>
              <w:top w:val="nil"/>
              <w:left w:val="nil"/>
              <w:bottom w:val="nil"/>
              <w:right w:val="nil"/>
            </w:tcBorders>
            <w:shd w:val="clear" w:color="FFFFCC" w:fill="FFFFFF"/>
            <w:noWrap/>
            <w:vAlign w:val="bottom"/>
            <w:hideMark/>
          </w:tcPr>
          <w:p w:rsidR="007D6D8B" w:rsidRPr="00D11B6D" w:rsidRDefault="007D6D8B" w:rsidP="007D6D8B">
            <w:pPr>
              <w:spacing w:after="0" w:line="240" w:lineRule="auto"/>
              <w:jc w:val="center"/>
              <w:rPr>
                <w:rFonts w:ascii="Times New Roman" w:hAnsi="Times New Roman"/>
                <w:color w:val="000000"/>
                <w:sz w:val="24"/>
                <w:szCs w:val="24"/>
              </w:rPr>
            </w:pPr>
          </w:p>
        </w:tc>
      </w:tr>
    </w:tbl>
    <w:p w:rsidR="007D6D8B" w:rsidRDefault="007D6D8B" w:rsidP="00B73B5E">
      <w:pPr>
        <w:autoSpaceDE w:val="0"/>
        <w:autoSpaceDN w:val="0"/>
        <w:adjustRightInd w:val="0"/>
        <w:ind w:left="9360" w:firstLine="720"/>
        <w:jc w:val="center"/>
        <w:rPr>
          <w:rFonts w:ascii="Times New Roman" w:hAnsi="Times New Roman"/>
          <w:sz w:val="24"/>
          <w:szCs w:val="24"/>
          <w:lang w:val="sr-Cyrl-RS"/>
        </w:rPr>
      </w:pPr>
    </w:p>
    <w:p w:rsidR="007D6D8B" w:rsidRDefault="007D6D8B" w:rsidP="00B73B5E">
      <w:pPr>
        <w:autoSpaceDE w:val="0"/>
        <w:autoSpaceDN w:val="0"/>
        <w:adjustRightInd w:val="0"/>
        <w:ind w:left="9360" w:firstLine="720"/>
        <w:jc w:val="center"/>
        <w:rPr>
          <w:rFonts w:ascii="Times New Roman" w:hAnsi="Times New Roman"/>
          <w:sz w:val="24"/>
          <w:szCs w:val="24"/>
          <w:lang w:val="sr-Cyrl-RS"/>
        </w:rPr>
      </w:pPr>
    </w:p>
    <w:tbl>
      <w:tblPr>
        <w:tblW w:w="10113" w:type="dxa"/>
        <w:tblInd w:w="70" w:type="dxa"/>
        <w:tblCellMar>
          <w:left w:w="70" w:type="dxa"/>
          <w:right w:w="70" w:type="dxa"/>
        </w:tblCellMar>
        <w:tblLook w:val="04A0" w:firstRow="1" w:lastRow="0" w:firstColumn="1" w:lastColumn="0" w:noHBand="0" w:noVBand="1"/>
      </w:tblPr>
      <w:tblGrid>
        <w:gridCol w:w="10496"/>
        <w:gridCol w:w="5120"/>
        <w:gridCol w:w="1020"/>
        <w:gridCol w:w="700"/>
        <w:gridCol w:w="1333"/>
        <w:gridCol w:w="1440"/>
      </w:tblGrid>
      <w:tr w:rsidR="007D6D8B" w:rsidRPr="008106A8" w:rsidTr="007D6D8B">
        <w:trPr>
          <w:trHeight w:val="300"/>
        </w:trPr>
        <w:tc>
          <w:tcPr>
            <w:tcW w:w="500" w:type="dxa"/>
            <w:tcBorders>
              <w:top w:val="nil"/>
              <w:left w:val="nil"/>
              <w:bottom w:val="nil"/>
              <w:right w:val="nil"/>
            </w:tcBorders>
            <w:noWrap/>
            <w:vAlign w:val="bottom"/>
            <w:hideMark/>
          </w:tcPr>
          <w:tbl>
            <w:tblPr>
              <w:tblW w:w="10356" w:type="dxa"/>
              <w:tblCellMar>
                <w:left w:w="70" w:type="dxa"/>
                <w:right w:w="70" w:type="dxa"/>
              </w:tblCellMar>
              <w:tblLook w:val="04A0" w:firstRow="1" w:lastRow="0" w:firstColumn="1" w:lastColumn="0" w:noHBand="0" w:noVBand="1"/>
            </w:tblPr>
            <w:tblGrid>
              <w:gridCol w:w="589"/>
              <w:gridCol w:w="5011"/>
              <w:gridCol w:w="1020"/>
              <w:gridCol w:w="700"/>
              <w:gridCol w:w="1596"/>
              <w:gridCol w:w="1440"/>
            </w:tblGrid>
            <w:tr w:rsidR="007D6D8B" w:rsidRPr="00396953" w:rsidTr="007D6D8B">
              <w:trPr>
                <w:trHeight w:val="1002"/>
              </w:trPr>
              <w:tc>
                <w:tcPr>
                  <w:tcW w:w="10356" w:type="dxa"/>
                  <w:gridSpan w:val="6"/>
                  <w:vAlign w:val="center"/>
                  <w:hideMark/>
                </w:tcPr>
                <w:p w:rsidR="007D6D8B" w:rsidRDefault="007D6D8B" w:rsidP="007D6D8B">
                  <w:pPr>
                    <w:spacing w:after="0" w:line="240" w:lineRule="auto"/>
                    <w:ind w:left="1276" w:hanging="1276"/>
                    <w:rPr>
                      <w:rFonts w:ascii="Times New Roman" w:hAnsi="Times New Roman"/>
                      <w:b/>
                      <w:sz w:val="24"/>
                      <w:szCs w:val="24"/>
                      <w:lang w:val="sr-Cyrl-CS"/>
                    </w:rPr>
                  </w:pPr>
                  <w:r>
                    <w:rPr>
                      <w:rFonts w:ascii="Times New Roman" w:hAnsi="Times New Roman"/>
                      <w:b/>
                      <w:sz w:val="24"/>
                      <w:szCs w:val="24"/>
                      <w:lang w:val="sr-Cyrl-CS"/>
                    </w:rPr>
                    <w:lastRenderedPageBreak/>
                    <w:t xml:space="preserve">                                                                                                                                                   Табела 2</w:t>
                  </w:r>
                </w:p>
                <w:p w:rsidR="007D6D8B" w:rsidRDefault="007D6D8B" w:rsidP="007D6D8B">
                  <w:pPr>
                    <w:spacing w:after="0" w:line="240" w:lineRule="auto"/>
                    <w:ind w:left="1276" w:hanging="1276"/>
                    <w:rPr>
                      <w:rFonts w:ascii="Times New Roman" w:hAnsi="Times New Roman"/>
                      <w:b/>
                      <w:sz w:val="24"/>
                      <w:szCs w:val="24"/>
                      <w:lang w:val="sr-Cyrl-CS"/>
                    </w:rPr>
                  </w:pPr>
                </w:p>
                <w:p w:rsidR="007D6D8B" w:rsidRPr="00CD6D50" w:rsidRDefault="007D6D8B" w:rsidP="007D6D8B">
                  <w:pPr>
                    <w:spacing w:after="0" w:line="240" w:lineRule="auto"/>
                    <w:ind w:left="1276" w:hanging="1276"/>
                    <w:rPr>
                      <w:rFonts w:ascii="Times New Roman" w:hAnsi="Times New Roman"/>
                      <w:b/>
                      <w:sz w:val="24"/>
                      <w:szCs w:val="24"/>
                      <w:lang w:val="sr-Cyrl-CS"/>
                    </w:rPr>
                  </w:pPr>
                  <w:r w:rsidRPr="00396953">
                    <w:rPr>
                      <w:rFonts w:ascii="Times New Roman" w:hAnsi="Times New Roman"/>
                      <w:b/>
                      <w:sz w:val="24"/>
                      <w:szCs w:val="24"/>
                      <w:lang w:val="sr-Cyrl-CS"/>
                    </w:rPr>
                    <w:t>Партија 3 – Израда електричне инсталације напајања</w:t>
                  </w:r>
                  <w:r>
                    <w:rPr>
                      <w:rFonts w:ascii="Times New Roman" w:hAnsi="Times New Roman"/>
                      <w:b/>
                      <w:sz w:val="24"/>
                      <w:szCs w:val="24"/>
                      <w:lang w:val="sr-Cyrl-CS"/>
                    </w:rPr>
                    <w:t xml:space="preserve"> у ДБ Стари град и ДБ Вождовац </w:t>
                  </w:r>
                </w:p>
              </w:tc>
            </w:tr>
            <w:tr w:rsidR="007D6D8B" w:rsidRPr="00396953" w:rsidTr="007D6D8B">
              <w:trPr>
                <w:trHeight w:val="600"/>
              </w:trPr>
              <w:tc>
                <w:tcPr>
                  <w:tcW w:w="10356" w:type="dxa"/>
                  <w:gridSpan w:val="6"/>
                  <w:tcBorders>
                    <w:bottom w:val="single" w:sz="4" w:space="0" w:color="auto"/>
                  </w:tcBorders>
                  <w:vAlign w:val="center"/>
                  <w:hideMark/>
                </w:tcPr>
                <w:p w:rsidR="007D6D8B" w:rsidRDefault="007D6D8B" w:rsidP="007D6D8B">
                  <w:pPr>
                    <w:spacing w:after="0" w:line="240" w:lineRule="auto"/>
                    <w:jc w:val="both"/>
                    <w:rPr>
                      <w:rFonts w:ascii="Times New Roman" w:hAnsi="Times New Roman"/>
                      <w:noProof/>
                      <w:sz w:val="24"/>
                      <w:szCs w:val="24"/>
                      <w:lang w:val="sr-Cyrl-RS"/>
                    </w:rPr>
                  </w:pPr>
                  <w:r w:rsidRPr="00396953">
                    <w:rPr>
                      <w:rFonts w:ascii="Times New Roman" w:hAnsi="Times New Roman"/>
                      <w:noProof/>
                      <w:sz w:val="24"/>
                      <w:szCs w:val="24"/>
                      <w:lang w:val="sr-Cyrl-RS"/>
                    </w:rPr>
                    <w:t xml:space="preserve">ЗА ИЗРАДУ ЕЛЕКТРИЧНЕ ИНСТАЛАЦИЈЕ НАПАЈАЊА РАЗВОДНЕ ТАБЛЕ И УТИЧНИЦЕ </w:t>
                  </w:r>
                  <w:r w:rsidRPr="00396953">
                    <w:rPr>
                      <w:rFonts w:ascii="Times New Roman" w:hAnsi="Times New Roman"/>
                      <w:noProof/>
                      <w:sz w:val="24"/>
                      <w:szCs w:val="24"/>
                    </w:rPr>
                    <w:t xml:space="preserve"> У ДБ ВОЖДОВАЦ,</w:t>
                  </w:r>
                  <w:r w:rsidRPr="00396953">
                    <w:rPr>
                      <w:rFonts w:ascii="Times New Roman" w:hAnsi="Times New Roman"/>
                      <w:noProof/>
                      <w:sz w:val="24"/>
                      <w:szCs w:val="24"/>
                      <w:lang w:val="sr-Cyrl-RS"/>
                    </w:rPr>
                    <w:t xml:space="preserve"> БУЛЕВАР ЈНА БР. 2-4, БЕОГРАД </w:t>
                  </w:r>
                </w:p>
                <w:p w:rsidR="007D6D8B" w:rsidRPr="00396953" w:rsidRDefault="007D6D8B" w:rsidP="007D6D8B">
                  <w:pPr>
                    <w:spacing w:after="0" w:line="240" w:lineRule="auto"/>
                    <w:jc w:val="both"/>
                    <w:rPr>
                      <w:rFonts w:ascii="Times New Roman" w:hAnsi="Times New Roman"/>
                      <w:noProof/>
                      <w:sz w:val="24"/>
                      <w:szCs w:val="24"/>
                    </w:rPr>
                  </w:pPr>
                </w:p>
              </w:tc>
            </w:tr>
            <w:tr w:rsidR="007D6D8B" w:rsidRPr="00396953" w:rsidTr="007D6D8B">
              <w:trPr>
                <w:trHeight w:val="300"/>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Поз.</w:t>
                  </w:r>
                </w:p>
              </w:tc>
              <w:tc>
                <w:tcPr>
                  <w:tcW w:w="5011" w:type="dxa"/>
                  <w:tcBorders>
                    <w:top w:val="single" w:sz="4" w:space="0" w:color="auto"/>
                    <w:left w:val="single" w:sz="4" w:space="0" w:color="auto"/>
                    <w:bottom w:val="single" w:sz="4" w:space="0" w:color="auto"/>
                    <w:right w:val="single" w:sz="4" w:space="0" w:color="auto"/>
                  </w:tcBorders>
                  <w:vAlign w:val="center"/>
                  <w:hideMark/>
                </w:tcPr>
                <w:p w:rsidR="007D6D8B" w:rsidRDefault="007D6D8B" w:rsidP="007D6D8B">
                  <w:pPr>
                    <w:spacing w:after="0" w:line="240" w:lineRule="auto"/>
                    <w:jc w:val="center"/>
                    <w:rPr>
                      <w:rFonts w:ascii="Times New Roman" w:hAnsi="Times New Roman"/>
                      <w:noProof/>
                      <w:sz w:val="24"/>
                      <w:szCs w:val="24"/>
                      <w:lang w:val="sr-Cyrl-RS"/>
                    </w:rPr>
                  </w:pPr>
                  <w:r w:rsidRPr="00396953">
                    <w:rPr>
                      <w:rFonts w:ascii="Times New Roman" w:hAnsi="Times New Roman"/>
                      <w:noProof/>
                      <w:sz w:val="24"/>
                      <w:szCs w:val="24"/>
                      <w:lang w:val="sr-Cyrl-RS"/>
                    </w:rPr>
                    <w:t>ОПИС РАДОВА</w:t>
                  </w:r>
                </w:p>
                <w:p w:rsidR="007D6D8B" w:rsidRPr="00396953" w:rsidRDefault="007D6D8B" w:rsidP="007D6D8B">
                  <w:pPr>
                    <w:spacing w:after="0" w:line="240" w:lineRule="auto"/>
                    <w:jc w:val="center"/>
                    <w:rPr>
                      <w:rFonts w:ascii="Times New Roman" w:hAnsi="Times New Roman"/>
                      <w:noProof/>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Ј. мере</w:t>
                  </w:r>
                </w:p>
              </w:tc>
              <w:tc>
                <w:tcPr>
                  <w:tcW w:w="700"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кол.</w:t>
                  </w:r>
                </w:p>
              </w:tc>
              <w:tc>
                <w:tcPr>
                  <w:tcW w:w="1596"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Јед. цена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Укупно</w:t>
                  </w:r>
                </w:p>
              </w:tc>
            </w:tr>
            <w:tr w:rsidR="007D6D8B" w:rsidRPr="00396953" w:rsidTr="007D6D8B">
              <w:trPr>
                <w:trHeight w:val="120"/>
              </w:trPr>
              <w:tc>
                <w:tcPr>
                  <w:tcW w:w="589"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both"/>
                    <w:rPr>
                      <w:rFonts w:ascii="Times New Roman" w:hAnsi="Times New Roman"/>
                      <w:noProof/>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right"/>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7D6D8B" w:rsidRPr="00396953" w:rsidRDefault="007D6D8B" w:rsidP="007D6D8B">
                  <w:pPr>
                    <w:spacing w:after="0" w:line="240" w:lineRule="auto"/>
                    <w:jc w:val="center"/>
                    <w:rPr>
                      <w:rFonts w:ascii="Times New Roman" w:hAnsi="Times New Roman"/>
                      <w:noProof/>
                      <w:sz w:val="24"/>
                      <w:szCs w:val="24"/>
                    </w:rPr>
                  </w:pPr>
                </w:p>
              </w:tc>
            </w:tr>
            <w:tr w:rsidR="007D6D8B" w:rsidRPr="00396953" w:rsidTr="007D6D8B">
              <w:trPr>
                <w:trHeight w:val="900"/>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pStyle w:val="NoSpacing"/>
                    <w:rPr>
                      <w:rFonts w:ascii="Times New Roman" w:hAnsi="Times New Roman"/>
                      <w:noProof/>
                      <w:sz w:val="24"/>
                      <w:szCs w:val="24"/>
                    </w:rPr>
                  </w:pPr>
                  <w:r w:rsidRPr="00396953">
                    <w:rPr>
                      <w:rFonts w:ascii="Times New Roman" w:hAnsi="Times New Roman"/>
                      <w:noProof/>
                      <w:sz w:val="24"/>
                      <w:szCs w:val="24"/>
                      <w:lang w:val="sr-Cyrl-RS"/>
                    </w:rPr>
                    <w:t>Развезивање и демонтажа постојећег оштећеног напојног кабла разводне табле радионице и мерно-разводног ормана.</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компл.</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871"/>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2.</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pStyle w:val="NoSpacing"/>
                    <w:rPr>
                      <w:rFonts w:ascii="Times New Roman" w:hAnsi="Times New Roman"/>
                      <w:noProof/>
                      <w:sz w:val="24"/>
                      <w:szCs w:val="24"/>
                    </w:rPr>
                  </w:pPr>
                  <w:r w:rsidRPr="00396953">
                    <w:rPr>
                      <w:rFonts w:ascii="Times New Roman" w:hAnsi="Times New Roman"/>
                      <w:noProof/>
                      <w:sz w:val="24"/>
                      <w:szCs w:val="24"/>
                      <w:lang w:val="sr-Cyrl-RS"/>
                    </w:rPr>
                    <w:t>Развезивање и демонтажа постојећег напојног кабла утичнице (кабл нема проводник за уземљење) из разводног ормана и из утичнице.</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rPr>
                      <w:rFonts w:ascii="Times New Roman" w:hAnsi="Times New Roman"/>
                      <w:noProof/>
                      <w:sz w:val="24"/>
                      <w:szCs w:val="24"/>
                    </w:rPr>
                  </w:pPr>
                  <w:r w:rsidRPr="00396953">
                    <w:rPr>
                      <w:rFonts w:ascii="Times New Roman" w:hAnsi="Times New Roman"/>
                      <w:noProof/>
                      <w:sz w:val="24"/>
                      <w:szCs w:val="24"/>
                      <w:lang w:val="sr-Cyrl-RS"/>
                    </w:rPr>
                    <w:t>компл.</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1879"/>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3.</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both"/>
                    <w:rPr>
                      <w:rFonts w:ascii="Times New Roman" w:hAnsi="Times New Roman"/>
                      <w:noProof/>
                      <w:sz w:val="24"/>
                      <w:szCs w:val="24"/>
                    </w:rPr>
                  </w:pPr>
                  <w:r w:rsidRPr="00396953">
                    <w:rPr>
                      <w:rFonts w:ascii="Times New Roman" w:hAnsi="Times New Roman"/>
                      <w:noProof/>
                      <w:sz w:val="24"/>
                      <w:szCs w:val="24"/>
                      <w:lang w:val="sr-Cyrl-RS"/>
                    </w:rPr>
                    <w:t>Радови на припреми места за прикључење новог напојног кабла разводне табле радионице у разводном орману у објекту (проналажење места у орману, прављање рупа у орману монтажа уводника за продор кабла, испорука и монтажа аутоматских осигурача, шемирање, испорука и монтажа клема,...).</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rPr>
                      <w:rFonts w:ascii="Times New Roman" w:hAnsi="Times New Roman"/>
                      <w:noProof/>
                      <w:sz w:val="24"/>
                      <w:szCs w:val="24"/>
                    </w:rPr>
                  </w:pPr>
                  <w:r w:rsidRPr="00396953">
                    <w:rPr>
                      <w:rFonts w:ascii="Times New Roman" w:hAnsi="Times New Roman"/>
                      <w:noProof/>
                      <w:sz w:val="24"/>
                      <w:szCs w:val="24"/>
                      <w:lang w:val="sr-Cyrl-RS"/>
                    </w:rPr>
                    <w:t>компл.</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900"/>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4.</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both"/>
                    <w:rPr>
                      <w:rFonts w:ascii="Times New Roman" w:hAnsi="Times New Roman"/>
                      <w:noProof/>
                      <w:sz w:val="24"/>
                      <w:szCs w:val="24"/>
                    </w:rPr>
                  </w:pPr>
                  <w:r w:rsidRPr="00396953">
                    <w:rPr>
                      <w:rFonts w:ascii="Times New Roman" w:hAnsi="Times New Roman"/>
                      <w:noProof/>
                      <w:sz w:val="24"/>
                      <w:szCs w:val="24"/>
                      <w:lang w:val="sr-Cyrl-RS"/>
                    </w:rPr>
                    <w:t>Испорука и полагање кабла N2XH-J 5x4 мм2 за напајање разводне табле радионице из разводног ормана објекта.</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м</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45</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900"/>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5.</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both"/>
                    <w:rPr>
                      <w:rFonts w:ascii="Times New Roman" w:hAnsi="Times New Roman"/>
                      <w:noProof/>
                      <w:sz w:val="24"/>
                      <w:szCs w:val="24"/>
                    </w:rPr>
                  </w:pPr>
                  <w:r w:rsidRPr="00396953">
                    <w:rPr>
                      <w:rFonts w:ascii="Times New Roman" w:hAnsi="Times New Roman"/>
                      <w:noProof/>
                      <w:sz w:val="24"/>
                      <w:szCs w:val="24"/>
                      <w:lang w:val="sr-Cyrl-RS"/>
                    </w:rPr>
                    <w:t>Испорука и полагање кабла N2XH-J 3x2,5 мм2 за напајање утичнице, комплет са повезивањем на оба краја.</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м</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19</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615"/>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6.</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both"/>
                    <w:rPr>
                      <w:rFonts w:ascii="Times New Roman" w:hAnsi="Times New Roman"/>
                      <w:noProof/>
                      <w:sz w:val="24"/>
                      <w:szCs w:val="24"/>
                    </w:rPr>
                  </w:pPr>
                  <w:r w:rsidRPr="00396953">
                    <w:rPr>
                      <w:rFonts w:ascii="Times New Roman" w:hAnsi="Times New Roman"/>
                      <w:noProof/>
                      <w:sz w:val="24"/>
                      <w:szCs w:val="24"/>
                      <w:lang w:val="sr-Cyrl-RS"/>
                    </w:rPr>
                    <w:t>Испорука и монтажа ПВЦ каналица потребних за трасу напојног кабла разводне табле.</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компл.</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600"/>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7.</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both"/>
                    <w:rPr>
                      <w:rFonts w:ascii="Times New Roman" w:hAnsi="Times New Roman"/>
                      <w:noProof/>
                      <w:sz w:val="24"/>
                      <w:szCs w:val="24"/>
                    </w:rPr>
                  </w:pPr>
                  <w:r w:rsidRPr="00396953">
                    <w:rPr>
                      <w:rFonts w:ascii="Times New Roman" w:hAnsi="Times New Roman"/>
                      <w:noProof/>
                      <w:sz w:val="24"/>
                      <w:szCs w:val="24"/>
                      <w:lang w:val="sr-Cyrl-RS"/>
                    </w:rPr>
                    <w:t>Бушење рупа у бетонској плочи и зиду за пролаз напојног кабла.</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ком.</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2</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r>
            <w:tr w:rsidR="007D6D8B" w:rsidRPr="00396953" w:rsidTr="007D6D8B">
              <w:trPr>
                <w:trHeight w:val="773"/>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8.</w:t>
                  </w:r>
                </w:p>
              </w:tc>
              <w:tc>
                <w:tcPr>
                  <w:tcW w:w="5011"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both"/>
                    <w:rPr>
                      <w:rFonts w:ascii="Times New Roman" w:hAnsi="Times New Roman"/>
                      <w:noProof/>
                      <w:sz w:val="24"/>
                      <w:szCs w:val="24"/>
                    </w:rPr>
                  </w:pPr>
                  <w:r w:rsidRPr="00396953">
                    <w:rPr>
                      <w:rFonts w:ascii="Times New Roman" w:hAnsi="Times New Roman"/>
                      <w:noProof/>
                      <w:sz w:val="24"/>
                      <w:szCs w:val="24"/>
                      <w:lang w:val="sr-Cyrl-RS"/>
                    </w:rPr>
                    <w:t>Израда кабловске завршнице и повезивање напојног кабла у разводној табли. Превезивање инсталације у разводној табли радионице.</w:t>
                  </w:r>
                </w:p>
              </w:tc>
              <w:tc>
                <w:tcPr>
                  <w:tcW w:w="102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компл.</w:t>
                  </w:r>
                </w:p>
              </w:tc>
              <w:tc>
                <w:tcPr>
                  <w:tcW w:w="700" w:type="dxa"/>
                  <w:tcBorders>
                    <w:top w:val="single" w:sz="4" w:space="0" w:color="auto"/>
                    <w:left w:val="single" w:sz="4" w:space="0" w:color="auto"/>
                    <w:bottom w:val="single" w:sz="4" w:space="0" w:color="auto"/>
                    <w:right w:val="single" w:sz="4" w:space="0" w:color="auto"/>
                  </w:tcBorders>
                  <w:vAlign w:val="bottom"/>
                  <w:hideMark/>
                </w:tcPr>
                <w:p w:rsidR="007D6D8B" w:rsidRPr="00396953" w:rsidRDefault="007D6D8B" w:rsidP="007D6D8B">
                  <w:pPr>
                    <w:spacing w:after="0" w:line="240" w:lineRule="auto"/>
                    <w:jc w:val="center"/>
                    <w:rPr>
                      <w:rFonts w:ascii="Times New Roman" w:hAnsi="Times New Roman"/>
                      <w:noProof/>
                      <w:sz w:val="24"/>
                      <w:szCs w:val="24"/>
                    </w:rPr>
                  </w:pPr>
                  <w:r w:rsidRPr="00396953">
                    <w:rPr>
                      <w:rFonts w:ascii="Times New Roman" w:hAnsi="Times New Roman"/>
                      <w:noProof/>
                      <w:sz w:val="24"/>
                      <w:szCs w:val="24"/>
                      <w:lang w:val="sr-Cyrl-RS"/>
                    </w:rPr>
                    <w:t>1</w:t>
                  </w:r>
                </w:p>
              </w:tc>
              <w:tc>
                <w:tcPr>
                  <w:tcW w:w="1596" w:type="dxa"/>
                  <w:tcBorders>
                    <w:top w:val="single" w:sz="4" w:space="0" w:color="auto"/>
                    <w:left w:val="single" w:sz="4" w:space="0" w:color="auto"/>
                    <w:bottom w:val="single" w:sz="4" w:space="0" w:color="auto"/>
                    <w:right w:val="single" w:sz="4" w:space="0" w:color="auto"/>
                  </w:tcBorders>
                  <w:vAlign w:val="bottom"/>
                </w:tcPr>
                <w:p w:rsidR="007D6D8B" w:rsidRPr="00396953" w:rsidRDefault="007D6D8B" w:rsidP="007D6D8B">
                  <w:pPr>
                    <w:spacing w:after="0" w:line="240" w:lineRule="auto"/>
                    <w:jc w:val="center"/>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7D6D8B" w:rsidRPr="00396953" w:rsidRDefault="007D6D8B" w:rsidP="007D6D8B">
                  <w:pPr>
                    <w:spacing w:after="0" w:line="240" w:lineRule="auto"/>
                    <w:jc w:val="center"/>
                    <w:rPr>
                      <w:rFonts w:ascii="Times New Roman" w:hAnsi="Times New Roman"/>
                      <w:noProof/>
                      <w:color w:val="000000"/>
                      <w:sz w:val="24"/>
                      <w:szCs w:val="24"/>
                    </w:rPr>
                  </w:pPr>
                </w:p>
              </w:tc>
            </w:tr>
            <w:tr w:rsidR="007D6D8B" w:rsidRPr="00396953" w:rsidTr="007D6D8B">
              <w:trPr>
                <w:trHeight w:val="392"/>
              </w:trPr>
              <w:tc>
                <w:tcPr>
                  <w:tcW w:w="589" w:type="dxa"/>
                  <w:tcBorders>
                    <w:top w:val="single" w:sz="4" w:space="0" w:color="auto"/>
                    <w:left w:val="single" w:sz="4" w:space="0" w:color="auto"/>
                    <w:bottom w:val="single" w:sz="4" w:space="0" w:color="auto"/>
                    <w:right w:val="single" w:sz="4" w:space="0" w:color="auto"/>
                  </w:tcBorders>
                  <w:hideMark/>
                </w:tcPr>
                <w:p w:rsidR="007D6D8B" w:rsidRPr="00396953" w:rsidRDefault="007D6D8B" w:rsidP="007D6D8B">
                  <w:pPr>
                    <w:spacing w:after="0" w:line="240" w:lineRule="auto"/>
                    <w:jc w:val="right"/>
                    <w:rPr>
                      <w:rFonts w:ascii="Times New Roman" w:hAnsi="Times New Roman"/>
                      <w:noProof/>
                      <w:color w:val="000000"/>
                      <w:sz w:val="24"/>
                      <w:szCs w:val="24"/>
                    </w:rPr>
                  </w:pPr>
                </w:p>
              </w:tc>
              <w:tc>
                <w:tcPr>
                  <w:tcW w:w="5011" w:type="dxa"/>
                  <w:tcBorders>
                    <w:top w:val="single" w:sz="4" w:space="0" w:color="auto"/>
                    <w:left w:val="single" w:sz="4" w:space="0" w:color="auto"/>
                    <w:bottom w:val="single" w:sz="4" w:space="0" w:color="auto"/>
                    <w:right w:val="single" w:sz="4" w:space="0" w:color="auto"/>
                  </w:tcBorders>
                  <w:noWrap/>
                  <w:hideMark/>
                </w:tcPr>
                <w:p w:rsidR="007D6D8B" w:rsidRPr="00396953" w:rsidRDefault="007D6D8B" w:rsidP="007D6D8B">
                  <w:pPr>
                    <w:spacing w:after="0" w:line="240" w:lineRule="auto"/>
                    <w:jc w:val="center"/>
                    <w:rPr>
                      <w:rFonts w:ascii="Times New Roman" w:hAnsi="Times New Roman"/>
                      <w:noProof/>
                      <w:sz w:val="24"/>
                      <w:szCs w:val="24"/>
                    </w:rPr>
                  </w:pP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7D6D8B" w:rsidRPr="00396953" w:rsidRDefault="007D6D8B" w:rsidP="007D6D8B">
                  <w:pPr>
                    <w:spacing w:after="0" w:line="240" w:lineRule="auto"/>
                    <w:jc w:val="both"/>
                    <w:rPr>
                      <w:rFonts w:ascii="Times New Roman" w:hAnsi="Times New Roman"/>
                      <w:noProof/>
                      <w:sz w:val="24"/>
                      <w:szCs w:val="24"/>
                    </w:rPr>
                  </w:pP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7D6D8B" w:rsidRPr="00396953" w:rsidRDefault="007D6D8B" w:rsidP="007D6D8B">
                  <w:pPr>
                    <w:spacing w:after="0" w:line="240" w:lineRule="auto"/>
                    <w:jc w:val="center"/>
                    <w:rPr>
                      <w:rFonts w:ascii="Times New Roman" w:hAnsi="Times New Roman"/>
                      <w:noProof/>
                      <w:sz w:val="24"/>
                      <w:szCs w:val="24"/>
                    </w:rPr>
                  </w:pPr>
                </w:p>
              </w:tc>
              <w:tc>
                <w:tcPr>
                  <w:tcW w:w="1596" w:type="dxa"/>
                  <w:tcBorders>
                    <w:top w:val="single" w:sz="4" w:space="0" w:color="auto"/>
                    <w:left w:val="single" w:sz="4" w:space="0" w:color="auto"/>
                    <w:bottom w:val="single" w:sz="4" w:space="0" w:color="auto"/>
                    <w:right w:val="single" w:sz="4" w:space="0" w:color="auto"/>
                  </w:tcBorders>
                  <w:noWrap/>
                  <w:vAlign w:val="bottom"/>
                  <w:hideMark/>
                </w:tcPr>
                <w:p w:rsidR="007D6D8B" w:rsidRPr="00396953" w:rsidRDefault="007D6D8B" w:rsidP="007D6D8B">
                  <w:pPr>
                    <w:spacing w:after="0" w:line="240" w:lineRule="auto"/>
                    <w:jc w:val="right"/>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6D8B" w:rsidRPr="00396953" w:rsidRDefault="007D6D8B" w:rsidP="007D6D8B">
                  <w:pPr>
                    <w:spacing w:after="0" w:line="240" w:lineRule="auto"/>
                    <w:jc w:val="right"/>
                    <w:rPr>
                      <w:rFonts w:ascii="Times New Roman" w:hAnsi="Times New Roman"/>
                      <w:noProof/>
                      <w:sz w:val="24"/>
                      <w:szCs w:val="24"/>
                    </w:rPr>
                  </w:pPr>
                </w:p>
              </w:tc>
            </w:tr>
            <w:tr w:rsidR="007D6D8B" w:rsidRPr="00396953" w:rsidTr="007D6D8B">
              <w:trPr>
                <w:trHeight w:val="560"/>
              </w:trPr>
              <w:tc>
                <w:tcPr>
                  <w:tcW w:w="8916" w:type="dxa"/>
                  <w:gridSpan w:val="5"/>
                  <w:tcBorders>
                    <w:top w:val="single" w:sz="4" w:space="0" w:color="auto"/>
                    <w:left w:val="single" w:sz="4" w:space="0" w:color="auto"/>
                    <w:bottom w:val="single" w:sz="4" w:space="0" w:color="auto"/>
                    <w:right w:val="single" w:sz="4" w:space="0" w:color="auto"/>
                  </w:tcBorders>
                  <w:hideMark/>
                </w:tcPr>
                <w:p w:rsidR="007D6D8B" w:rsidRDefault="007D6D8B" w:rsidP="007D6D8B">
                  <w:pPr>
                    <w:spacing w:after="0" w:line="240" w:lineRule="auto"/>
                    <w:jc w:val="center"/>
                    <w:rPr>
                      <w:rFonts w:ascii="Times New Roman" w:hAnsi="Times New Roman"/>
                      <w:b/>
                      <w:bCs/>
                      <w:color w:val="000000"/>
                      <w:sz w:val="24"/>
                      <w:szCs w:val="24"/>
                      <w:lang w:val="sr-Cyrl-RS"/>
                    </w:rPr>
                  </w:pPr>
                </w:p>
                <w:p w:rsidR="007D6D8B" w:rsidRDefault="007D6D8B" w:rsidP="007D6D8B">
                  <w:pPr>
                    <w:spacing w:after="0" w:line="240" w:lineRule="auto"/>
                    <w:jc w:val="center"/>
                    <w:rPr>
                      <w:rFonts w:ascii="Times New Roman" w:hAnsi="Times New Roman"/>
                      <w:b/>
                      <w:bCs/>
                      <w:color w:val="000000"/>
                      <w:sz w:val="24"/>
                      <w:szCs w:val="24"/>
                      <w:lang w:val="sr-Cyrl-RS"/>
                    </w:rPr>
                  </w:pPr>
                  <w:r>
                    <w:rPr>
                      <w:rFonts w:ascii="Times New Roman" w:hAnsi="Times New Roman"/>
                      <w:b/>
                      <w:bCs/>
                      <w:color w:val="000000"/>
                      <w:sz w:val="24"/>
                      <w:szCs w:val="24"/>
                      <w:lang w:val="sr-Cyrl-RS"/>
                    </w:rPr>
                    <w:t>УКУПНО БЕЗ ПДВ-а</w:t>
                  </w:r>
                  <w:r w:rsidRPr="00620E4F">
                    <w:rPr>
                      <w:rFonts w:ascii="Times New Roman" w:hAnsi="Times New Roman"/>
                      <w:b/>
                      <w:bCs/>
                      <w:color w:val="000000"/>
                      <w:sz w:val="24"/>
                      <w:szCs w:val="24"/>
                      <w:lang w:val="sr-Cyrl-RS"/>
                    </w:rPr>
                    <w:t>:</w:t>
                  </w:r>
                </w:p>
                <w:p w:rsidR="007D6D8B" w:rsidRPr="00396953" w:rsidRDefault="007D6D8B" w:rsidP="007D6D8B">
                  <w:pPr>
                    <w:spacing w:after="0" w:line="240" w:lineRule="auto"/>
                    <w:jc w:val="center"/>
                    <w:rPr>
                      <w:rFonts w:ascii="Times New Roman" w:hAnsi="Times New Roman"/>
                      <w:b/>
                      <w:bCs/>
                      <w:noProof/>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7D6D8B" w:rsidRPr="00396953" w:rsidRDefault="007D6D8B" w:rsidP="007D6D8B">
                  <w:pPr>
                    <w:spacing w:after="0" w:line="240" w:lineRule="auto"/>
                    <w:jc w:val="right"/>
                    <w:rPr>
                      <w:rFonts w:ascii="Times New Roman" w:hAnsi="Times New Roman"/>
                      <w:b/>
                      <w:bCs/>
                      <w:noProof/>
                      <w:color w:val="000000"/>
                      <w:sz w:val="24"/>
                      <w:szCs w:val="24"/>
                      <w:lang w:val="sr-Cyrl-RS"/>
                    </w:rPr>
                  </w:pPr>
                </w:p>
                <w:p w:rsidR="007D6D8B" w:rsidRPr="00396953" w:rsidRDefault="007D6D8B" w:rsidP="007D6D8B">
                  <w:pPr>
                    <w:spacing w:after="0" w:line="240" w:lineRule="auto"/>
                    <w:jc w:val="right"/>
                    <w:rPr>
                      <w:rFonts w:ascii="Times New Roman" w:hAnsi="Times New Roman"/>
                      <w:b/>
                      <w:bCs/>
                      <w:noProof/>
                      <w:color w:val="000000"/>
                      <w:sz w:val="24"/>
                      <w:szCs w:val="24"/>
                      <w:lang w:val="sr-Cyrl-RS"/>
                    </w:rPr>
                  </w:pPr>
                </w:p>
              </w:tc>
            </w:tr>
          </w:tbl>
          <w:p w:rsidR="007D6D8B" w:rsidRPr="008106A8" w:rsidRDefault="007D6D8B" w:rsidP="007D6D8B">
            <w:pPr>
              <w:spacing w:after="0" w:line="240" w:lineRule="auto"/>
              <w:rPr>
                <w:rFonts w:ascii="Times New Roman" w:hAnsi="Times New Roman"/>
                <w:noProof/>
                <w:sz w:val="24"/>
                <w:szCs w:val="24"/>
              </w:rPr>
            </w:pPr>
          </w:p>
        </w:tc>
        <w:tc>
          <w:tcPr>
            <w:tcW w:w="5120" w:type="dxa"/>
            <w:tcBorders>
              <w:top w:val="nil"/>
              <w:left w:val="nil"/>
              <w:bottom w:val="nil"/>
              <w:right w:val="nil"/>
            </w:tcBorders>
            <w:noWrap/>
            <w:vAlign w:val="bottom"/>
            <w:hideMark/>
          </w:tcPr>
          <w:p w:rsidR="007D6D8B" w:rsidRPr="008106A8" w:rsidRDefault="007D6D8B" w:rsidP="007D6D8B">
            <w:pPr>
              <w:spacing w:after="0" w:line="240" w:lineRule="auto"/>
              <w:rPr>
                <w:rFonts w:ascii="Times New Roman" w:hAnsi="Times New Roman"/>
                <w:noProof/>
                <w:sz w:val="20"/>
                <w:szCs w:val="20"/>
              </w:rPr>
            </w:pPr>
          </w:p>
        </w:tc>
        <w:tc>
          <w:tcPr>
            <w:tcW w:w="1020" w:type="dxa"/>
            <w:tcBorders>
              <w:top w:val="nil"/>
              <w:left w:val="nil"/>
              <w:bottom w:val="nil"/>
              <w:right w:val="nil"/>
            </w:tcBorders>
            <w:noWrap/>
            <w:vAlign w:val="bottom"/>
            <w:hideMark/>
          </w:tcPr>
          <w:p w:rsidR="007D6D8B" w:rsidRPr="008106A8" w:rsidRDefault="007D6D8B" w:rsidP="007D6D8B">
            <w:pPr>
              <w:spacing w:after="0" w:line="240" w:lineRule="auto"/>
              <w:rPr>
                <w:rFonts w:ascii="Times New Roman" w:hAnsi="Times New Roman"/>
                <w:noProof/>
                <w:sz w:val="20"/>
                <w:szCs w:val="20"/>
              </w:rPr>
            </w:pPr>
          </w:p>
        </w:tc>
        <w:tc>
          <w:tcPr>
            <w:tcW w:w="700" w:type="dxa"/>
            <w:tcBorders>
              <w:top w:val="nil"/>
              <w:left w:val="nil"/>
              <w:bottom w:val="nil"/>
              <w:right w:val="nil"/>
            </w:tcBorders>
            <w:noWrap/>
            <w:vAlign w:val="bottom"/>
            <w:hideMark/>
          </w:tcPr>
          <w:p w:rsidR="007D6D8B" w:rsidRPr="008106A8" w:rsidRDefault="007D6D8B" w:rsidP="007D6D8B">
            <w:pPr>
              <w:spacing w:after="0" w:line="240" w:lineRule="auto"/>
              <w:rPr>
                <w:rFonts w:ascii="Times New Roman" w:hAnsi="Times New Roman"/>
                <w:noProof/>
                <w:sz w:val="20"/>
                <w:szCs w:val="20"/>
              </w:rPr>
            </w:pPr>
          </w:p>
        </w:tc>
        <w:tc>
          <w:tcPr>
            <w:tcW w:w="1333" w:type="dxa"/>
            <w:tcBorders>
              <w:top w:val="nil"/>
              <w:left w:val="nil"/>
              <w:bottom w:val="nil"/>
              <w:right w:val="nil"/>
            </w:tcBorders>
            <w:noWrap/>
            <w:vAlign w:val="bottom"/>
            <w:hideMark/>
          </w:tcPr>
          <w:p w:rsidR="007D6D8B" w:rsidRPr="008106A8" w:rsidRDefault="007D6D8B" w:rsidP="007D6D8B">
            <w:pPr>
              <w:spacing w:after="0" w:line="240" w:lineRule="auto"/>
              <w:rPr>
                <w:rFonts w:ascii="Times New Roman" w:hAnsi="Times New Roman"/>
                <w:noProof/>
                <w:sz w:val="20"/>
                <w:szCs w:val="20"/>
              </w:rPr>
            </w:pPr>
          </w:p>
        </w:tc>
        <w:tc>
          <w:tcPr>
            <w:tcW w:w="1440" w:type="dxa"/>
            <w:tcBorders>
              <w:top w:val="nil"/>
              <w:left w:val="nil"/>
              <w:bottom w:val="nil"/>
              <w:right w:val="nil"/>
            </w:tcBorders>
            <w:noWrap/>
            <w:vAlign w:val="bottom"/>
            <w:hideMark/>
          </w:tcPr>
          <w:p w:rsidR="007D6D8B" w:rsidRPr="008106A8" w:rsidRDefault="007D6D8B" w:rsidP="007D6D8B">
            <w:pPr>
              <w:spacing w:after="0" w:line="240" w:lineRule="auto"/>
              <w:rPr>
                <w:rFonts w:ascii="Times New Roman" w:hAnsi="Times New Roman"/>
                <w:noProof/>
                <w:sz w:val="20"/>
                <w:szCs w:val="20"/>
              </w:rPr>
            </w:pPr>
          </w:p>
        </w:tc>
      </w:tr>
    </w:tbl>
    <w:p w:rsidR="007D6D8B" w:rsidRDefault="007D6D8B" w:rsidP="007D6D8B"/>
    <w:p w:rsidR="007D6D8B" w:rsidRDefault="007D6D8B" w:rsidP="00B73B5E">
      <w:pPr>
        <w:autoSpaceDE w:val="0"/>
        <w:autoSpaceDN w:val="0"/>
        <w:adjustRightInd w:val="0"/>
        <w:ind w:left="9360" w:firstLine="720"/>
        <w:jc w:val="center"/>
        <w:rPr>
          <w:rFonts w:ascii="Times New Roman" w:hAnsi="Times New Roman"/>
          <w:sz w:val="24"/>
          <w:szCs w:val="24"/>
          <w:lang w:val="sr-Cyrl-RS"/>
        </w:rPr>
        <w:sectPr w:rsidR="007D6D8B" w:rsidSect="00BE0B15">
          <w:pgSz w:w="12240" w:h="15840"/>
          <w:pgMar w:top="1417" w:right="1417" w:bottom="1417" w:left="1417" w:header="720" w:footer="720" w:gutter="0"/>
          <w:cols w:space="720"/>
          <w:noEndnote/>
          <w:docGrid w:linePitch="299"/>
        </w:sectPr>
      </w:pPr>
    </w:p>
    <w:p w:rsidR="007D6D8B" w:rsidRPr="00F92E3F" w:rsidRDefault="007D6D8B" w:rsidP="007D6D8B">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u w:val="single"/>
          <w:lang w:val="ru-RU"/>
        </w:rPr>
        <w:lastRenderedPageBreak/>
        <w:t>Напомена:</w:t>
      </w:r>
      <w:r w:rsidRPr="00F92E3F">
        <w:rPr>
          <w:rFonts w:ascii="Times New Roman" w:hAnsi="Times New Roman" w:cs="Times New Roman"/>
          <w:sz w:val="24"/>
          <w:szCs w:val="24"/>
          <w:highlight w:val="white"/>
          <w:lang w:val="ru-RU"/>
        </w:rPr>
        <w:t xml:space="preserve">  </w:t>
      </w:r>
    </w:p>
    <w:p w:rsidR="007D6D8B" w:rsidRPr="00F92E3F" w:rsidRDefault="007D6D8B" w:rsidP="007D6D8B">
      <w:pPr>
        <w:numPr>
          <w:ilvl w:val="0"/>
          <w:numId w:val="21"/>
        </w:numPr>
        <w:autoSpaceDE w:val="0"/>
        <w:autoSpaceDN w:val="0"/>
        <w:adjustRightInd w:val="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Јединичне цене морају бити фиксне.</w:t>
      </w:r>
    </w:p>
    <w:p w:rsidR="007D6D8B" w:rsidRPr="00F92E3F" w:rsidRDefault="007D6D8B" w:rsidP="007D6D8B">
      <w:pPr>
        <w:autoSpaceDE w:val="0"/>
        <w:autoSpaceDN w:val="0"/>
        <w:adjustRightInd w:val="0"/>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 xml:space="preserve">ВРЕДНОСТ ПОНУДЕ  - </w:t>
      </w:r>
      <w:r w:rsidRPr="00F92E3F">
        <w:rPr>
          <w:rFonts w:ascii="Times New Roman" w:hAnsi="Times New Roman" w:cs="Times New Roman"/>
          <w:b/>
          <w:bCs/>
          <w:sz w:val="24"/>
          <w:szCs w:val="24"/>
          <w:highlight w:val="white"/>
          <w:u w:val="single"/>
          <w:lang w:val="ru-RU"/>
        </w:rPr>
        <w:t>УКУПНА ЦЕНА</w:t>
      </w:r>
      <w:r>
        <w:rPr>
          <w:rFonts w:ascii="Times New Roman" w:hAnsi="Times New Roman" w:cs="Times New Roman"/>
          <w:b/>
          <w:bCs/>
          <w:sz w:val="24"/>
          <w:szCs w:val="24"/>
          <w:highlight w:val="white"/>
          <w:u w:val="single"/>
          <w:lang w:val="ru-RU"/>
        </w:rPr>
        <w:t xml:space="preserve"> Табела 1 + Табела 2</w:t>
      </w:r>
      <w:r w:rsidRPr="00F92E3F">
        <w:rPr>
          <w:rFonts w:ascii="Times New Roman" w:hAnsi="Times New Roman" w:cs="Times New Roman"/>
          <w:b/>
          <w:bCs/>
          <w:sz w:val="24"/>
          <w:szCs w:val="24"/>
          <w:highlight w:val="white"/>
          <w:u w:val="single"/>
          <w:lang w:val="ru-RU"/>
        </w:rPr>
        <w:t xml:space="preserve">: </w:t>
      </w:r>
      <w:r w:rsidRPr="00F92E3F">
        <w:rPr>
          <w:rFonts w:ascii="Times New Roman" w:hAnsi="Times New Roman" w:cs="Times New Roman"/>
          <w:b/>
          <w:bCs/>
          <w:sz w:val="24"/>
          <w:szCs w:val="24"/>
          <w:highlight w:val="white"/>
          <w:lang w:val="ru-RU"/>
        </w:rPr>
        <w:t xml:space="preserve"> </w:t>
      </w:r>
    </w:p>
    <w:p w:rsidR="007D6D8B" w:rsidRPr="00F92E3F" w:rsidRDefault="007D6D8B" w:rsidP="007D6D8B">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 xml:space="preserve">  __________________________________________  </w:t>
      </w:r>
      <w:r w:rsidRPr="00F92E3F">
        <w:rPr>
          <w:rFonts w:ascii="Times New Roman" w:hAnsi="Times New Roman" w:cs="Times New Roman"/>
          <w:sz w:val="24"/>
          <w:szCs w:val="24"/>
          <w:highlight w:val="white"/>
          <w:lang w:val="ru-RU"/>
        </w:rPr>
        <w:t xml:space="preserve">динара без износа ПДВ-а  </w:t>
      </w:r>
    </w:p>
    <w:p w:rsidR="007D6D8B" w:rsidRPr="00F92E3F" w:rsidRDefault="007D6D8B" w:rsidP="007D6D8B">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w:t>
      </w:r>
      <w:r w:rsidRPr="00F92E3F">
        <w:rPr>
          <w:rFonts w:ascii="Times New Roman" w:hAnsi="Times New Roman" w:cs="Times New Roman"/>
          <w:sz w:val="24"/>
          <w:szCs w:val="24"/>
          <w:highlight w:val="white"/>
          <w:lang w:val="ru-RU"/>
        </w:rPr>
        <w:t xml:space="preserve">словима:________________________________________________________________)   </w:t>
      </w:r>
    </w:p>
    <w:p w:rsidR="007D6D8B" w:rsidRPr="00F92E3F" w:rsidRDefault="007D6D8B" w:rsidP="007D6D8B">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критеријум за избор најпововољније понуде:</w:t>
      </w:r>
      <w:r w:rsidRPr="00F92E3F">
        <w:rPr>
          <w:rFonts w:ascii="Times New Roman" w:hAnsi="Times New Roman" w:cs="Times New Roman"/>
          <w:sz w:val="24"/>
          <w:szCs w:val="24"/>
          <w:highlight w:val="white"/>
          <w:lang w:val="ru-RU"/>
        </w:rPr>
        <w:t xml:space="preserve"> најнижа цена.</w:t>
      </w:r>
    </w:p>
    <w:p w:rsidR="007D6D8B" w:rsidRPr="007D6D8B" w:rsidRDefault="007D6D8B" w:rsidP="007D6D8B">
      <w:pPr>
        <w:numPr>
          <w:ilvl w:val="0"/>
          <w:numId w:val="21"/>
        </w:numPr>
        <w:autoSpaceDE w:val="0"/>
        <w:autoSpaceDN w:val="0"/>
        <w:adjustRightInd w:val="0"/>
        <w:rPr>
          <w:rFonts w:ascii="Times New Roman" w:hAnsi="Times New Roman" w:cs="Times New Roman"/>
          <w:color w:val="000000" w:themeColor="text1"/>
          <w:sz w:val="24"/>
          <w:szCs w:val="24"/>
          <w:highlight w:val="white"/>
          <w:lang w:val="ru-RU"/>
        </w:rPr>
      </w:pPr>
      <w:r w:rsidRPr="00F92E3F">
        <w:rPr>
          <w:rFonts w:ascii="Times New Roman" w:hAnsi="Times New Roman" w:cs="Times New Roman"/>
          <w:b/>
          <w:bCs/>
          <w:sz w:val="24"/>
          <w:szCs w:val="24"/>
          <w:highlight w:val="white"/>
          <w:lang w:val="ru-RU"/>
        </w:rPr>
        <w:t>начин плаћања:</w:t>
      </w:r>
      <w:r w:rsidRPr="00F92E3F">
        <w:rPr>
          <w:rFonts w:ascii="Times New Roman" w:hAnsi="Times New Roman" w:cs="Times New Roman"/>
          <w:sz w:val="24"/>
          <w:szCs w:val="24"/>
          <w:highlight w:val="white"/>
          <w:lang w:val="ru-RU"/>
        </w:rPr>
        <w:t xml:space="preserve"> у року </w:t>
      </w:r>
      <w:r w:rsidRPr="00F92E3F">
        <w:rPr>
          <w:rFonts w:ascii="Times New Roman" w:hAnsi="Times New Roman" w:cs="Times New Roman"/>
          <w:b/>
          <w:bCs/>
          <w:sz w:val="24"/>
          <w:szCs w:val="24"/>
          <w:highlight w:val="white"/>
          <w:lang w:val="ru-RU"/>
        </w:rPr>
        <w:t>од 45 дана</w:t>
      </w:r>
      <w:r w:rsidRPr="00F92E3F">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F92E3F">
        <w:rPr>
          <w:rFonts w:ascii="Times New Roman" w:hAnsi="Times New Roman" w:cs="Times New Roman"/>
          <w:sz w:val="24"/>
          <w:szCs w:val="24"/>
          <w:lang w:val="ru-RU"/>
        </w:rPr>
        <w:t>Службени гласник републике Србије</w:t>
      </w:r>
      <w:r w:rsidRPr="00F92E3F">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w:t>
      </w:r>
      <w:r w:rsidRPr="007D6D8B">
        <w:rPr>
          <w:rFonts w:ascii="Times New Roman" w:hAnsi="Times New Roman" w:cs="Times New Roman"/>
          <w:color w:val="000000" w:themeColor="text1"/>
          <w:sz w:val="24"/>
          <w:szCs w:val="24"/>
          <w:highlight w:val="white"/>
          <w:lang w:val="ru-RU"/>
        </w:rPr>
        <w:t xml:space="preserve">рачуна. </w:t>
      </w:r>
    </w:p>
    <w:p w:rsidR="007D6D8B" w:rsidRPr="007D6D8B" w:rsidRDefault="007D6D8B" w:rsidP="007D6D8B">
      <w:pPr>
        <w:numPr>
          <w:ilvl w:val="0"/>
          <w:numId w:val="21"/>
        </w:numPr>
        <w:autoSpaceDE w:val="0"/>
        <w:autoSpaceDN w:val="0"/>
        <w:adjustRightInd w:val="0"/>
        <w:rPr>
          <w:rFonts w:ascii="Times New Roman" w:hAnsi="Times New Roman" w:cs="Times New Roman"/>
          <w:color w:val="000000" w:themeColor="text1"/>
          <w:sz w:val="24"/>
          <w:szCs w:val="24"/>
          <w:highlight w:val="white"/>
          <w:lang w:val="ru-RU"/>
        </w:rPr>
      </w:pPr>
      <w:r w:rsidRPr="007D6D8B">
        <w:rPr>
          <w:rFonts w:ascii="Times New Roman" w:hAnsi="Times New Roman" w:cs="Times New Roman"/>
          <w:b/>
          <w:bCs/>
          <w:color w:val="000000" w:themeColor="text1"/>
          <w:sz w:val="24"/>
          <w:szCs w:val="24"/>
          <w:highlight w:val="white"/>
          <w:lang w:val="ru-RU"/>
        </w:rPr>
        <w:t>фиксност цене:</w:t>
      </w:r>
      <w:r w:rsidRPr="007D6D8B">
        <w:rPr>
          <w:rFonts w:ascii="Times New Roman" w:hAnsi="Times New Roman" w:cs="Times New Roman"/>
          <w:color w:val="000000" w:themeColor="text1"/>
          <w:sz w:val="24"/>
          <w:szCs w:val="24"/>
          <w:highlight w:val="white"/>
          <w:lang w:val="ru-RU"/>
        </w:rPr>
        <w:t xml:space="preserve"> Цена фиксна у динарима до окончања уговора; </w:t>
      </w:r>
    </w:p>
    <w:p w:rsidR="007D6D8B" w:rsidRPr="007D6D8B" w:rsidRDefault="007D6D8B" w:rsidP="007D6D8B">
      <w:pPr>
        <w:numPr>
          <w:ilvl w:val="0"/>
          <w:numId w:val="21"/>
        </w:numPr>
        <w:autoSpaceDE w:val="0"/>
        <w:autoSpaceDN w:val="0"/>
        <w:adjustRightInd w:val="0"/>
        <w:rPr>
          <w:rFonts w:ascii="Times New Roman" w:hAnsi="Times New Roman" w:cs="Times New Roman"/>
          <w:color w:val="000000" w:themeColor="text1"/>
          <w:sz w:val="24"/>
          <w:szCs w:val="24"/>
          <w:highlight w:val="white"/>
          <w:lang w:val="ru-RU"/>
        </w:rPr>
      </w:pPr>
      <w:r w:rsidRPr="007D6D8B">
        <w:rPr>
          <w:rFonts w:ascii="Times New Roman" w:hAnsi="Times New Roman" w:cs="Times New Roman"/>
          <w:b/>
          <w:bCs/>
          <w:color w:val="000000" w:themeColor="text1"/>
          <w:sz w:val="24"/>
          <w:szCs w:val="24"/>
          <w:highlight w:val="white"/>
          <w:lang w:val="ru-RU"/>
        </w:rPr>
        <w:t xml:space="preserve">место извођења радова: </w:t>
      </w:r>
      <w:r w:rsidRPr="007D6D8B">
        <w:rPr>
          <w:rFonts w:ascii="Times New Roman" w:hAnsi="Times New Roman" w:cs="Times New Roman"/>
          <w:color w:val="000000" w:themeColor="text1"/>
          <w:sz w:val="24"/>
          <w:szCs w:val="24"/>
          <w:highlight w:val="white"/>
          <w:lang w:val="ru-RU"/>
        </w:rPr>
        <w:t xml:space="preserve">Београд, општина Стари град, Улица кнеза Милоша 4, </w:t>
      </w:r>
      <w:r w:rsidRPr="007D6D8B">
        <w:rPr>
          <w:rFonts w:ascii="Times New Roman" w:hAnsi="Times New Roman" w:cs="Times New Roman"/>
          <w:b/>
          <w:color w:val="000000" w:themeColor="text1"/>
          <w:sz w:val="24"/>
          <w:szCs w:val="24"/>
          <w:highlight w:val="white"/>
          <w:u w:val="single"/>
          <w:lang w:val="ru-RU"/>
        </w:rPr>
        <w:t>Дневни боравак Стари град</w:t>
      </w:r>
      <w:r w:rsidRPr="007D6D8B">
        <w:rPr>
          <w:rFonts w:ascii="Times New Roman" w:hAnsi="Times New Roman" w:cs="Times New Roman"/>
          <w:color w:val="000000" w:themeColor="text1"/>
          <w:sz w:val="24"/>
          <w:szCs w:val="24"/>
          <w:highlight w:val="white"/>
          <w:lang w:val="ru-RU"/>
        </w:rPr>
        <w:t xml:space="preserve"> </w:t>
      </w:r>
      <w:r>
        <w:rPr>
          <w:rFonts w:ascii="Times New Roman" w:hAnsi="Times New Roman" w:cs="Times New Roman"/>
          <w:color w:val="000000" w:themeColor="text1"/>
          <w:sz w:val="24"/>
          <w:szCs w:val="24"/>
          <w:highlight w:val="white"/>
          <w:lang w:val="ru-RU"/>
        </w:rPr>
        <w:t xml:space="preserve">и </w:t>
      </w:r>
      <w:r w:rsidRPr="007D6D8B">
        <w:rPr>
          <w:rFonts w:ascii="Times New Roman" w:hAnsi="Times New Roman" w:cs="Times New Roman"/>
          <w:b/>
          <w:color w:val="000000" w:themeColor="text1"/>
          <w:sz w:val="24"/>
          <w:szCs w:val="24"/>
          <w:highlight w:val="white"/>
          <w:u w:val="single"/>
          <w:lang w:val="ru-RU"/>
        </w:rPr>
        <w:t>Дневни боравак Вождовац</w:t>
      </w:r>
      <w:r>
        <w:rPr>
          <w:rFonts w:ascii="Times New Roman" w:hAnsi="Times New Roman" w:cs="Times New Roman"/>
          <w:color w:val="000000" w:themeColor="text1"/>
          <w:sz w:val="24"/>
          <w:szCs w:val="24"/>
          <w:highlight w:val="white"/>
          <w:lang w:val="ru-RU"/>
        </w:rPr>
        <w:t>,</w:t>
      </w:r>
      <w:r w:rsidRPr="007D6D8B">
        <w:rPr>
          <w:rFonts w:ascii="Times New Roman" w:hAnsi="Times New Roman" w:cs="Times New Roman"/>
          <w:color w:val="000000" w:themeColor="text1"/>
          <w:sz w:val="24"/>
          <w:szCs w:val="24"/>
          <w:highlight w:val="white"/>
          <w:lang w:val="ru-RU"/>
        </w:rPr>
        <w:t xml:space="preserve"> </w:t>
      </w:r>
      <w:r>
        <w:rPr>
          <w:rFonts w:ascii="Times New Roman" w:hAnsi="Times New Roman" w:cs="Times New Roman"/>
          <w:color w:val="000000" w:themeColor="text1"/>
          <w:sz w:val="24"/>
          <w:szCs w:val="24"/>
          <w:highlight w:val="white"/>
          <w:lang w:val="ru-RU"/>
        </w:rPr>
        <w:t xml:space="preserve">општина Вождовац, Булевар ЈА 4 – 6. </w:t>
      </w:r>
    </w:p>
    <w:p w:rsidR="007D6D8B" w:rsidRPr="00F92E3F" w:rsidRDefault="007D6D8B" w:rsidP="007D6D8B">
      <w:pPr>
        <w:numPr>
          <w:ilvl w:val="0"/>
          <w:numId w:val="21"/>
        </w:numPr>
        <w:autoSpaceDE w:val="0"/>
        <w:autoSpaceDN w:val="0"/>
        <w:adjustRightInd w:val="0"/>
        <w:rPr>
          <w:rFonts w:ascii="Times New Roman" w:hAnsi="Times New Roman" w:cs="Times New Roman"/>
          <w:sz w:val="24"/>
          <w:szCs w:val="24"/>
          <w:highlight w:val="white"/>
          <w:lang w:val="ru-RU"/>
        </w:rPr>
      </w:pPr>
      <w:r w:rsidRPr="007D6D8B">
        <w:rPr>
          <w:rFonts w:ascii="Times New Roman" w:hAnsi="Times New Roman" w:cs="Times New Roman"/>
          <w:b/>
          <w:bCs/>
          <w:color w:val="000000" w:themeColor="text1"/>
          <w:sz w:val="24"/>
          <w:szCs w:val="24"/>
          <w:highlight w:val="white"/>
          <w:lang w:val="ru-RU"/>
        </w:rPr>
        <w:t>гарантни рок за изведене радове/ уграђену опрему</w:t>
      </w:r>
      <w:r w:rsidRPr="007D6D8B">
        <w:rPr>
          <w:rFonts w:ascii="Times New Roman" w:hAnsi="Times New Roman" w:cs="Times New Roman"/>
          <w:color w:val="000000" w:themeColor="text1"/>
          <w:sz w:val="24"/>
          <w:szCs w:val="24"/>
          <w:highlight w:val="white"/>
          <w:lang w:val="ru-RU"/>
        </w:rPr>
        <w:t xml:space="preserve">: _________ године од дана пријема радова. (гарантни рок на </w:t>
      </w:r>
      <w:r w:rsidRPr="00F92E3F">
        <w:rPr>
          <w:rFonts w:ascii="Times New Roman" w:hAnsi="Times New Roman" w:cs="Times New Roman"/>
          <w:sz w:val="24"/>
          <w:szCs w:val="24"/>
          <w:highlight w:val="white"/>
          <w:lang w:val="ru-RU"/>
        </w:rPr>
        <w:t xml:space="preserve">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7D6D8B" w:rsidRPr="00F92E3F" w:rsidRDefault="007D6D8B" w:rsidP="007D6D8B">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рок важења понуде:</w:t>
      </w:r>
      <w:r w:rsidRPr="00F92E3F">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7D6D8B" w:rsidRPr="00F92E3F" w:rsidRDefault="007D6D8B" w:rsidP="007D6D8B">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t xml:space="preserve">рок извођења </w:t>
      </w:r>
      <w:r w:rsidRPr="00F92E3F">
        <w:rPr>
          <w:rFonts w:ascii="Times New Roman" w:hAnsi="Times New Roman" w:cs="Times New Roman"/>
          <w:b/>
          <w:bCs/>
          <w:sz w:val="24"/>
          <w:szCs w:val="24"/>
          <w:lang w:val="ru-RU"/>
        </w:rPr>
        <w:t>радова/уградња опреме:</w:t>
      </w:r>
      <w:r w:rsidRPr="00F92E3F">
        <w:rPr>
          <w:rFonts w:ascii="Times New Roman" w:hAnsi="Times New Roman" w:cs="Times New Roman"/>
          <w:sz w:val="24"/>
          <w:szCs w:val="24"/>
          <w:lang w:val="ru-RU"/>
        </w:rPr>
        <w:t xml:space="preserve"> ____________ календарских дана од дана увођења у посао (најкасније </w:t>
      </w:r>
      <w:r>
        <w:rPr>
          <w:rFonts w:ascii="Times New Roman" w:hAnsi="Times New Roman" w:cs="Times New Roman"/>
          <w:sz w:val="24"/>
          <w:szCs w:val="24"/>
          <w:lang w:val="ru-RU"/>
        </w:rPr>
        <w:t>60 дана од дана увођења у посао.).</w:t>
      </w:r>
      <w:r w:rsidRPr="00F92E3F">
        <w:rPr>
          <w:rFonts w:ascii="Times New Roman" w:hAnsi="Times New Roman" w:cs="Times New Roman"/>
          <w:sz w:val="24"/>
          <w:szCs w:val="24"/>
          <w:lang w:val="ru-RU"/>
        </w:rPr>
        <w:t xml:space="preserve"> Уколико понуђач понуди дужи рок извођења радова од наведеног </w:t>
      </w:r>
      <w:r w:rsidRPr="00F92E3F">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7D6D8B" w:rsidRPr="00F92E3F" w:rsidRDefault="007D6D8B" w:rsidP="007D6D8B">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 (</w:t>
      </w:r>
      <w:r w:rsidRPr="00F92E3F">
        <w:rPr>
          <w:rFonts w:ascii="Times New Roman" w:hAnsi="Times New Roman" w:cs="Times New Roman"/>
          <w:sz w:val="24"/>
          <w:szCs w:val="24"/>
          <w:highlight w:val="white"/>
          <w:lang w:val="ru-RU"/>
        </w:rPr>
        <w:t xml:space="preserve">унети висину процента који ће поверити подизвођачу). </w:t>
      </w:r>
    </w:p>
    <w:p w:rsidR="007D6D8B" w:rsidRPr="00F92E3F" w:rsidRDefault="007D6D8B" w:rsidP="007D6D8B">
      <w:pPr>
        <w:numPr>
          <w:ilvl w:val="0"/>
          <w:numId w:val="21"/>
        </w:num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rPr>
        <w:t>_______________________________ (</w:t>
      </w:r>
      <w:r w:rsidRPr="00F92E3F">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7D6D8B" w:rsidRPr="00F92E3F" w:rsidRDefault="007D6D8B" w:rsidP="007D6D8B">
      <w:pPr>
        <w:autoSpaceDE w:val="0"/>
        <w:autoSpaceDN w:val="0"/>
        <w:adjustRightInd w:val="0"/>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lang w:val="ru-RU"/>
        </w:rPr>
        <w:lastRenderedPageBreak/>
        <w:t>Упутство:</w:t>
      </w:r>
      <w:r w:rsidRPr="00F92E3F">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7D6D8B" w:rsidRPr="00F92E3F" w:rsidRDefault="007D6D8B" w:rsidP="007D6D8B">
      <w:pPr>
        <w:autoSpaceDE w:val="0"/>
        <w:autoSpaceDN w:val="0"/>
        <w:adjustRightInd w:val="0"/>
        <w:rPr>
          <w:rFonts w:ascii="Times New Roman" w:hAnsi="Times New Roman" w:cs="Times New Roman"/>
          <w:sz w:val="24"/>
          <w:szCs w:val="24"/>
          <w:highlight w:val="white"/>
          <w:lang w:val="ru-RU"/>
        </w:rPr>
      </w:pPr>
    </w:p>
    <w:p w:rsidR="007D6D8B" w:rsidRPr="00F92E3F" w:rsidRDefault="007D6D8B" w:rsidP="00AA6878">
      <w:pPr>
        <w:autoSpaceDE w:val="0"/>
        <w:autoSpaceDN w:val="0"/>
        <w:adjustRightInd w:val="0"/>
        <w:ind w:left="5760" w:hanging="5760"/>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 xml:space="preserve">Место и датум                                                                                                                                           </w:t>
      </w:r>
    </w:p>
    <w:p w:rsidR="007D6D8B" w:rsidRPr="00F92E3F" w:rsidRDefault="007D6D8B" w:rsidP="00AA6878">
      <w:pPr>
        <w:shd w:val="clear" w:color="auto" w:fill="FFFFFF"/>
        <w:spacing w:after="0" w:line="240" w:lineRule="auto"/>
        <w:ind w:left="5529" w:hanging="5529"/>
        <w:rPr>
          <w:rFonts w:ascii="Times New Roman" w:hAnsi="Times New Roman" w:cs="Times New Roman"/>
          <w:sz w:val="24"/>
          <w:szCs w:val="24"/>
          <w:lang w:val="ru-RU"/>
        </w:rPr>
      </w:pPr>
      <w:r w:rsidRPr="00F92E3F">
        <w:rPr>
          <w:rFonts w:ascii="Times New Roman" w:hAnsi="Times New Roman" w:cs="Times New Roman"/>
          <w:sz w:val="24"/>
          <w:szCs w:val="24"/>
          <w:highlight w:val="white"/>
        </w:rPr>
        <w:t>_______________, ___. ___. 201</w:t>
      </w:r>
      <w:r w:rsidRPr="00F92E3F">
        <w:rPr>
          <w:rFonts w:ascii="Times New Roman" w:hAnsi="Times New Roman" w:cs="Times New Roman"/>
          <w:sz w:val="24"/>
          <w:szCs w:val="24"/>
          <w:highlight w:val="white"/>
          <w:lang w:val="sr-Cyrl-RS"/>
        </w:rPr>
        <w:t>6</w:t>
      </w: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год.                                                                                       ____________________________                                   </w:t>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r>
      <w:r w:rsidRPr="00F92E3F">
        <w:rPr>
          <w:rFonts w:ascii="Times New Roman" w:hAnsi="Times New Roman" w:cs="Times New Roman"/>
          <w:sz w:val="24"/>
          <w:szCs w:val="24"/>
          <w:highlight w:val="white"/>
          <w:lang w:val="ru-RU"/>
        </w:rPr>
        <w:tab/>
        <w:t xml:space="preserve">                                                                                (потпис и печат овлашћеног лица</w:t>
      </w:r>
      <w:r w:rsidRPr="00F92E3F">
        <w:rPr>
          <w:rFonts w:ascii="Times New Roman" w:hAnsi="Times New Roman" w:cs="Times New Roman"/>
          <w:sz w:val="24"/>
          <w:szCs w:val="24"/>
          <w:lang w:val="ru-RU"/>
        </w:rPr>
        <w:t>)</w:t>
      </w:r>
    </w:p>
    <w:p w:rsidR="007D6D8B" w:rsidRPr="00F92E3F" w:rsidRDefault="007D6D8B" w:rsidP="007D6D8B">
      <w:pPr>
        <w:shd w:val="clear" w:color="auto" w:fill="FFFFFF"/>
        <w:spacing w:after="0" w:line="240" w:lineRule="auto"/>
        <w:rPr>
          <w:rFonts w:ascii="Times New Roman" w:hAnsi="Times New Roman" w:cs="Times New Roman"/>
          <w:sz w:val="24"/>
          <w:szCs w:val="24"/>
          <w:lang w:val="ru-RU"/>
        </w:rPr>
      </w:pPr>
    </w:p>
    <w:p w:rsidR="007D6D8B" w:rsidRPr="00F92E3F" w:rsidRDefault="007D6D8B" w:rsidP="007D6D8B">
      <w:pPr>
        <w:shd w:val="clear" w:color="auto" w:fill="FFFFFF"/>
        <w:spacing w:after="0" w:line="240" w:lineRule="auto"/>
        <w:rPr>
          <w:rFonts w:ascii="Times New Roman" w:hAnsi="Times New Roman" w:cs="Times New Roman"/>
          <w:sz w:val="24"/>
          <w:szCs w:val="24"/>
          <w:lang w:val="ru-RU"/>
        </w:rPr>
      </w:pPr>
    </w:p>
    <w:p w:rsidR="007D6D8B" w:rsidRDefault="007D6D8B" w:rsidP="007D6D8B">
      <w:pPr>
        <w:autoSpaceDE w:val="0"/>
        <w:autoSpaceDN w:val="0"/>
        <w:adjustRightInd w:val="0"/>
        <w:rPr>
          <w:rFonts w:ascii="Times New Roman" w:hAnsi="Times New Roman" w:cs="Times New Roman"/>
          <w:b/>
          <w:bCs/>
          <w:color w:val="000000"/>
          <w:sz w:val="24"/>
          <w:szCs w:val="24"/>
          <w:highlight w:val="magenta"/>
          <w:lang w:val="sr-Cyrl-RS"/>
        </w:rPr>
        <w:sectPr w:rsidR="007D6D8B" w:rsidSect="00AA6878">
          <w:pgSz w:w="12240" w:h="15840"/>
          <w:pgMar w:top="1417" w:right="1417" w:bottom="1417" w:left="1417" w:header="720" w:footer="720" w:gutter="0"/>
          <w:cols w:space="720"/>
          <w:noEndnote/>
          <w:docGrid w:linePitch="299"/>
        </w:sectPr>
      </w:pPr>
    </w:p>
    <w:p w:rsidR="00901134" w:rsidRPr="00176A75" w:rsidRDefault="00A75E66" w:rsidP="001F6D8B">
      <w:pPr>
        <w:autoSpaceDE w:val="0"/>
        <w:autoSpaceDN w:val="0"/>
        <w:adjustRightInd w:val="0"/>
        <w:rPr>
          <w:rFonts w:ascii="Times New Roman" w:hAnsi="Times New Roman" w:cs="Times New Roman"/>
          <w:b/>
          <w:bCs/>
          <w:color w:val="000000"/>
          <w:sz w:val="24"/>
          <w:szCs w:val="24"/>
          <w:u w:val="single"/>
          <w:lang w:val="sr-Cyrl-RS"/>
        </w:rPr>
      </w:pPr>
      <w:r w:rsidRPr="00F92E3F">
        <w:rPr>
          <w:rFonts w:ascii="Times New Roman" w:hAnsi="Times New Roman" w:cs="Times New Roman"/>
          <w:b/>
          <w:bCs/>
          <w:color w:val="000000"/>
          <w:sz w:val="24"/>
          <w:szCs w:val="24"/>
        </w:rPr>
        <w:lastRenderedPageBreak/>
        <w:t xml:space="preserve">   </w:t>
      </w:r>
      <w:r w:rsidRPr="00901134">
        <w:rPr>
          <w:rFonts w:ascii="Times New Roman" w:hAnsi="Times New Roman" w:cs="Times New Roman"/>
          <w:b/>
          <w:bCs/>
          <w:color w:val="000000"/>
          <w:sz w:val="24"/>
          <w:szCs w:val="24"/>
          <w:u w:val="single"/>
        </w:rPr>
        <w:t xml:space="preserve">VII   </w:t>
      </w:r>
      <w:r w:rsidRPr="00901134">
        <w:rPr>
          <w:rFonts w:ascii="Times New Roman" w:hAnsi="Times New Roman" w:cs="Times New Roman"/>
          <w:b/>
          <w:bCs/>
          <w:color w:val="000000"/>
          <w:sz w:val="24"/>
          <w:szCs w:val="24"/>
          <w:u w:val="single"/>
          <w:lang w:val="ru-RU"/>
        </w:rPr>
        <w:t>МОДЕЛ</w:t>
      </w:r>
      <w:r w:rsidRPr="00901134">
        <w:rPr>
          <w:rFonts w:ascii="Times New Roman" w:hAnsi="Times New Roman" w:cs="Times New Roman"/>
          <w:b/>
          <w:bCs/>
          <w:color w:val="000000"/>
          <w:sz w:val="24"/>
          <w:szCs w:val="24"/>
          <w:u w:val="single"/>
        </w:rPr>
        <w:t xml:space="preserve"> </w:t>
      </w:r>
      <w:r w:rsidR="00176A75">
        <w:rPr>
          <w:rFonts w:ascii="Times New Roman" w:hAnsi="Times New Roman" w:cs="Times New Roman"/>
          <w:b/>
          <w:bCs/>
          <w:color w:val="000000"/>
          <w:sz w:val="24"/>
          <w:szCs w:val="24"/>
          <w:u w:val="single"/>
          <w:lang w:val="sr-Cyrl-RS"/>
        </w:rPr>
        <w:t>за партију 1</w:t>
      </w:r>
    </w:p>
    <w:p w:rsidR="00A75E66" w:rsidRPr="00F92E3F" w:rsidRDefault="00A75E66" w:rsidP="001F6D8B">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ЦЕНТАР ЗА СМЕШТАЈ И ДНЕВНИ БОРАВАК</w:t>
      </w:r>
    </w:p>
    <w:p w:rsidR="00A75E66" w:rsidRPr="00F92E3F" w:rsidRDefault="00A75E66" w:rsidP="001F6D8B">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ДЕЦЕ И ОМЛАДИНЕ ОМЕТЕНЕ У РАЗВОЈУ </w:t>
      </w:r>
    </w:p>
    <w:p w:rsidR="00A75E66" w:rsidRPr="00F92E3F" w:rsidRDefault="00A75E66" w:rsidP="001F6D8B">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Београд, Светозара Марковића 85а</w:t>
      </w:r>
    </w:p>
    <w:p w:rsidR="00A75E66" w:rsidRPr="00F92E3F" w:rsidRDefault="00A75E66" w:rsidP="001F6D8B">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Број: </w:t>
      </w:r>
    </w:p>
    <w:p w:rsidR="00A75E66" w:rsidRPr="00F92E3F" w:rsidRDefault="003A39A9" w:rsidP="001F6D8B">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Датум: </w:t>
      </w:r>
      <w:r w:rsidRPr="00F92E3F">
        <w:rPr>
          <w:rFonts w:ascii="Times New Roman" w:hAnsi="Times New Roman" w:cs="Times New Roman"/>
          <w:sz w:val="24"/>
          <w:szCs w:val="24"/>
          <w:lang w:val="ru-RU"/>
        </w:rPr>
        <w:tab/>
      </w:r>
      <w:r w:rsidRPr="00F92E3F">
        <w:rPr>
          <w:rFonts w:ascii="Times New Roman" w:hAnsi="Times New Roman" w:cs="Times New Roman"/>
          <w:sz w:val="24"/>
          <w:szCs w:val="24"/>
          <w:lang w:val="ru-RU"/>
        </w:rPr>
        <w:tab/>
      </w:r>
    </w:p>
    <w:p w:rsidR="00056C9D" w:rsidRDefault="00A75E66" w:rsidP="001F6D8B">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УГОВОР </w:t>
      </w:r>
    </w:p>
    <w:p w:rsidR="001F6D8B" w:rsidRPr="001F6D8B" w:rsidRDefault="001F6D8B" w:rsidP="001F6D8B">
      <w:pPr>
        <w:autoSpaceDE w:val="0"/>
        <w:autoSpaceDN w:val="0"/>
        <w:adjustRightInd w:val="0"/>
        <w:spacing w:after="0" w:line="240" w:lineRule="auto"/>
        <w:jc w:val="center"/>
        <w:rPr>
          <w:rFonts w:ascii="Times New Roman" w:hAnsi="Times New Roman" w:cs="Times New Roman"/>
          <w:b/>
          <w:bCs/>
          <w:sz w:val="24"/>
          <w:szCs w:val="24"/>
          <w:lang w:val="ru-RU"/>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Закључен између уговорних страна: </w:t>
      </w:r>
    </w:p>
    <w:p w:rsidR="00A75E66" w:rsidRPr="00F92E3F"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b/>
          <w:bCs/>
          <w:sz w:val="24"/>
          <w:szCs w:val="24"/>
        </w:rPr>
        <w:t xml:space="preserve">1. </w:t>
      </w:r>
      <w:r w:rsidRPr="00F92E3F">
        <w:rPr>
          <w:rFonts w:ascii="Times New Roman" w:hAnsi="Times New Roman" w:cs="Times New Roman"/>
          <w:b/>
          <w:bCs/>
          <w:sz w:val="24"/>
          <w:szCs w:val="24"/>
          <w:lang w:val="ru-RU"/>
        </w:rPr>
        <w:t xml:space="preserve">Наручиоца: </w:t>
      </w:r>
      <w:r w:rsidRPr="00F92E3F">
        <w:rPr>
          <w:rFonts w:ascii="Times New Roman" w:hAnsi="Times New Roman" w:cs="Times New Roman"/>
          <w:i/>
          <w:iCs/>
          <w:sz w:val="24"/>
          <w:szCs w:val="24"/>
          <w:lang w:val="ru-RU"/>
        </w:rPr>
        <w:t xml:space="preserve"> </w:t>
      </w:r>
      <w:r w:rsidRPr="00F92E3F">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lang w:val="ru-RU"/>
        </w:rPr>
        <w:t>Светозара Марковића 85а, Београд, МБ 07019157,  ПИБ 101288696, рачун 840-477661-29 код Управе за трезор, кога  заступа директор Петар Јорданов</w:t>
      </w:r>
    </w:p>
    <w:p w:rsidR="00810C4D" w:rsidRPr="00810C4D" w:rsidRDefault="00A75E66" w:rsidP="00810C4D">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00810C4D">
        <w:rPr>
          <w:rFonts w:ascii="Times New Roman" w:hAnsi="Times New Roman" w:cs="Times New Roman"/>
          <w:i/>
          <w:iCs/>
          <w:sz w:val="24"/>
          <w:szCs w:val="24"/>
          <w:lang w:val="ru-RU"/>
        </w:rPr>
        <w:t>у даљем тексту: Наручилац)</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и</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b/>
          <w:bCs/>
          <w:sz w:val="24"/>
          <w:szCs w:val="24"/>
        </w:rPr>
        <w:t>2</w:t>
      </w:r>
      <w:r w:rsidRPr="00F92E3F">
        <w:rPr>
          <w:rFonts w:ascii="Times New Roman" w:hAnsi="Times New Roman" w:cs="Times New Roman"/>
          <w:i/>
          <w:iCs/>
          <w:sz w:val="24"/>
          <w:szCs w:val="24"/>
        </w:rPr>
        <w:t xml:space="preserve"> . </w:t>
      </w:r>
      <w:r w:rsidR="00156226" w:rsidRPr="001F6D8B">
        <w:rPr>
          <w:rFonts w:ascii="Times New Roman" w:hAnsi="Times New Roman" w:cs="Times New Roman"/>
          <w:b/>
          <w:i/>
          <w:iCs/>
          <w:sz w:val="24"/>
          <w:szCs w:val="24"/>
        </w:rPr>
        <w:t>Изво</w:t>
      </w:r>
      <w:r w:rsidRPr="001F6D8B">
        <w:rPr>
          <w:rFonts w:ascii="Times New Roman" w:hAnsi="Times New Roman" w:cs="Times New Roman"/>
          <w:b/>
          <w:i/>
          <w:iCs/>
          <w:sz w:val="24"/>
          <w:szCs w:val="24"/>
          <w:lang w:val="ru-RU"/>
        </w:rPr>
        <w:t>ђача:</w:t>
      </w:r>
      <w:r w:rsidRPr="00F92E3F">
        <w:rPr>
          <w:rFonts w:ascii="Times New Roman" w:hAnsi="Times New Roman" w:cs="Times New Roman"/>
          <w:i/>
          <w:iCs/>
          <w:sz w:val="24"/>
          <w:szCs w:val="24"/>
          <w:lang w:val="ru-RU"/>
        </w:rPr>
        <w:t xml:space="preserve"> ____________________________________________________</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 xml:space="preserve">са седиштем у ______________________  улица _________________________________, </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ПИБ: _________________ Матични број: ________________</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Број рачуна: ___________________ Назив банке:_____________________________,</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Телефон:____________________Факс:_____________________________</w:t>
      </w:r>
    </w:p>
    <w:p w:rsidR="00A75E66" w:rsidRPr="001F6D8B" w:rsidRDefault="00A75E66" w:rsidP="001F6D8B">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кога заступа _________________________, директор (у даљем т</w:t>
      </w:r>
      <w:r w:rsidR="001F6D8B">
        <w:rPr>
          <w:rFonts w:ascii="Times New Roman" w:hAnsi="Times New Roman" w:cs="Times New Roman"/>
          <w:i/>
          <w:iCs/>
          <w:sz w:val="24"/>
          <w:szCs w:val="24"/>
          <w:lang w:val="ru-RU"/>
        </w:rPr>
        <w:t>ексту: Извођач),</w:t>
      </w:r>
    </w:p>
    <w:p w:rsidR="00A75E66" w:rsidRPr="00F92E3F" w:rsidRDefault="00A75E66" w:rsidP="00810C4D">
      <w:pPr>
        <w:autoSpaceDE w:val="0"/>
        <w:autoSpaceDN w:val="0"/>
        <w:adjustRightInd w:val="0"/>
        <w:spacing w:after="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F92E3F">
        <w:rPr>
          <w:rFonts w:ascii="Times New Roman" w:hAnsi="Times New Roman" w:cs="Times New Roman"/>
          <w:i/>
          <w:iCs/>
          <w:sz w:val="24"/>
          <w:szCs w:val="24"/>
          <w:lang w:val="ru-RU"/>
        </w:rPr>
        <w:t>изво</w:t>
      </w:r>
      <w:r w:rsidRPr="00F92E3F">
        <w:rPr>
          <w:rFonts w:ascii="Times New Roman" w:hAnsi="Times New Roman" w:cs="Times New Roman"/>
          <w:i/>
          <w:iCs/>
          <w:sz w:val="24"/>
          <w:szCs w:val="24"/>
          <w:lang w:val="ru-RU"/>
        </w:rPr>
        <w:t>ђача)</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______________________________________________________, са седиштем у</w:t>
      </w:r>
    </w:p>
    <w:p w:rsidR="00A75E66" w:rsidRPr="00F92E3F" w:rsidRDefault="00A75E66" w:rsidP="00810C4D">
      <w:pPr>
        <w:autoSpaceDE w:val="0"/>
        <w:autoSpaceDN w:val="0"/>
        <w:adjustRightInd w:val="0"/>
        <w:spacing w:after="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 xml:space="preserve">_____________________, </w:t>
      </w:r>
      <w:r w:rsidRPr="00F92E3F">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F92E3F" w:rsidRDefault="00A75E66" w:rsidP="00810C4D">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1F6D8B" w:rsidRDefault="001F6D8B" w:rsidP="001F6D8B">
      <w:pPr>
        <w:spacing w:after="0" w:line="240" w:lineRule="auto"/>
        <w:ind w:left="1276" w:hanging="1276"/>
        <w:rPr>
          <w:rFonts w:ascii="Times New Roman" w:hAnsi="Times New Roman" w:cs="Times New Roman"/>
          <w:b/>
          <w:sz w:val="24"/>
          <w:szCs w:val="24"/>
          <w:lang w:val="sr-Cyrl-CS"/>
        </w:rPr>
      </w:pPr>
    </w:p>
    <w:p w:rsidR="001F6D8B" w:rsidRDefault="001F6D8B" w:rsidP="001F6D8B">
      <w:pPr>
        <w:spacing w:after="0" w:line="240" w:lineRule="auto"/>
        <w:ind w:left="1276" w:hanging="1276"/>
        <w:rPr>
          <w:rFonts w:ascii="Times New Roman" w:hAnsi="Times New Roman" w:cs="Times New Roman"/>
          <w:b/>
          <w:sz w:val="24"/>
          <w:szCs w:val="24"/>
          <w:lang w:val="sr-Cyrl-CS"/>
        </w:rPr>
      </w:pPr>
      <w:r w:rsidRPr="00901134">
        <w:rPr>
          <w:rFonts w:ascii="Times New Roman" w:hAnsi="Times New Roman" w:cs="Times New Roman"/>
          <w:b/>
          <w:sz w:val="24"/>
          <w:szCs w:val="24"/>
          <w:lang w:val="sr-Cyrl-CS"/>
        </w:rPr>
        <w:t xml:space="preserve">ПРЕДМЕТ УГОВОРА: </w:t>
      </w:r>
    </w:p>
    <w:p w:rsidR="001F6D8B" w:rsidRDefault="001F6D8B" w:rsidP="001F6D8B">
      <w:pPr>
        <w:spacing w:after="0" w:line="240" w:lineRule="auto"/>
        <w:ind w:left="1276" w:hanging="1276"/>
        <w:rPr>
          <w:rFonts w:ascii="Times New Roman" w:hAnsi="Times New Roman" w:cs="Times New Roman"/>
          <w:b/>
          <w:sz w:val="24"/>
          <w:szCs w:val="24"/>
          <w:lang w:val="sr-Cyrl-CS"/>
        </w:rPr>
      </w:pPr>
    </w:p>
    <w:p w:rsidR="00A75E66" w:rsidRDefault="001F6D8B" w:rsidP="001F6D8B">
      <w:pPr>
        <w:spacing w:after="0"/>
        <w:ind w:left="-142" w:firstLine="142"/>
        <w:rPr>
          <w:rFonts w:ascii="Times New Roman" w:hAnsi="Times New Roman" w:cs="Times New Roman"/>
          <w:sz w:val="24"/>
          <w:szCs w:val="24"/>
          <w:lang w:val="sr-Cyrl-CS"/>
        </w:rPr>
      </w:pPr>
      <w:r w:rsidRPr="001F6D8B">
        <w:rPr>
          <w:rFonts w:ascii="Times New Roman" w:hAnsi="Times New Roman" w:cs="Times New Roman"/>
          <w:sz w:val="24"/>
          <w:szCs w:val="24"/>
          <w:lang w:val="sr-Cyrl-CS"/>
        </w:rPr>
        <w:t xml:space="preserve">Извођење радова у дневним боравцима Центра, </w:t>
      </w:r>
      <w:r w:rsidRPr="001F6D8B">
        <w:rPr>
          <w:rFonts w:ascii="Times New Roman" w:hAnsi="Times New Roman" w:cs="Times New Roman"/>
          <w:b/>
          <w:sz w:val="24"/>
          <w:szCs w:val="24"/>
          <w:u w:val="double"/>
          <w:lang w:val="sr-Cyrl-CS"/>
        </w:rPr>
        <w:t>Партија 1 - Уградња унутрашње хидрантске мреже са хидрантом у ДБ Корнелије Станковић</w:t>
      </w:r>
    </w:p>
    <w:p w:rsidR="001F6D8B" w:rsidRPr="001F6D8B" w:rsidRDefault="001F6D8B" w:rsidP="001F6D8B">
      <w:pPr>
        <w:spacing w:after="0"/>
        <w:ind w:left="-142" w:firstLine="142"/>
        <w:rPr>
          <w:rFonts w:ascii="Times New Roman" w:hAnsi="Times New Roman" w:cs="Times New Roman"/>
          <w:sz w:val="24"/>
          <w:szCs w:val="24"/>
          <w:lang w:val="sr-Cyrl-CS"/>
        </w:rPr>
      </w:pPr>
    </w:p>
    <w:p w:rsidR="00A75E66" w:rsidRPr="00F92E3F"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Уговорне стране сагласно констатују да је Наручилац, </w:t>
      </w:r>
      <w:r w:rsidR="00B15856" w:rsidRPr="00F92E3F">
        <w:rPr>
          <w:rFonts w:ascii="Times New Roman" w:hAnsi="Times New Roman" w:cs="Times New Roman"/>
          <w:sz w:val="24"/>
          <w:szCs w:val="24"/>
          <w:lang w:val="ru-RU"/>
        </w:rPr>
        <w:t>на основу члана 32</w:t>
      </w:r>
      <w:r w:rsidR="00427608" w:rsidRPr="00F92E3F">
        <w:rPr>
          <w:rFonts w:ascii="Times New Roman" w:hAnsi="Times New Roman" w:cs="Times New Roman"/>
          <w:sz w:val="24"/>
          <w:szCs w:val="24"/>
          <w:lang w:val="ru-RU"/>
        </w:rPr>
        <w:t>.</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52.став 1.и </w:t>
      </w:r>
      <w:r w:rsidR="00B15856" w:rsidRPr="00F92E3F">
        <w:rPr>
          <w:rFonts w:ascii="Times New Roman" w:hAnsi="Times New Roman" w:cs="Times New Roman"/>
          <w:sz w:val="24"/>
          <w:szCs w:val="24"/>
          <w:lang w:val="ru-RU"/>
        </w:rPr>
        <w:t xml:space="preserve">члана </w:t>
      </w:r>
      <w:r w:rsidRPr="00F92E3F">
        <w:rPr>
          <w:rFonts w:ascii="Times New Roman" w:hAnsi="Times New Roman" w:cs="Times New Roman"/>
          <w:sz w:val="24"/>
          <w:szCs w:val="24"/>
          <w:lang w:val="ru-RU"/>
        </w:rPr>
        <w:t xml:space="preserve">61. Закона о јавним набавкама („Службени гласник РС” број 124/12, 14/15 и 68/15), спровео </w:t>
      </w:r>
      <w:r w:rsidR="00427608" w:rsidRPr="00F92E3F">
        <w:rPr>
          <w:rFonts w:ascii="Times New Roman" w:hAnsi="Times New Roman" w:cs="Times New Roman"/>
          <w:sz w:val="24"/>
          <w:szCs w:val="24"/>
          <w:lang w:val="ru-RU"/>
        </w:rPr>
        <w:t>отворени п</w:t>
      </w:r>
      <w:r w:rsidRPr="00F92E3F">
        <w:rPr>
          <w:rFonts w:ascii="Times New Roman" w:hAnsi="Times New Roman" w:cs="Times New Roman"/>
          <w:sz w:val="24"/>
          <w:szCs w:val="24"/>
          <w:lang w:val="ru-RU"/>
        </w:rPr>
        <w:t>оступак јавне набавке</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чији </w:t>
      </w:r>
      <w:r w:rsidR="006B5E6A" w:rsidRPr="00F92E3F">
        <w:rPr>
          <w:rFonts w:ascii="Times New Roman" w:hAnsi="Times New Roman" w:cs="Times New Roman"/>
          <w:sz w:val="24"/>
          <w:szCs w:val="24"/>
          <w:lang w:val="ru-RU"/>
        </w:rPr>
        <w:t>су</w:t>
      </w:r>
      <w:r w:rsidRPr="00F92E3F">
        <w:rPr>
          <w:rFonts w:ascii="Times New Roman" w:hAnsi="Times New Roman" w:cs="Times New Roman"/>
          <w:sz w:val="24"/>
          <w:szCs w:val="24"/>
          <w:lang w:val="ru-RU"/>
        </w:rPr>
        <w:t xml:space="preserve"> предмет </w:t>
      </w:r>
      <w:r w:rsidR="006B5E6A" w:rsidRPr="00F92E3F">
        <w:rPr>
          <w:rFonts w:ascii="Times New Roman" w:hAnsi="Times New Roman" w:cs="Times New Roman"/>
          <w:sz w:val="24"/>
          <w:szCs w:val="24"/>
          <w:lang w:val="ru-RU"/>
        </w:rPr>
        <w:t xml:space="preserve">  радови </w:t>
      </w:r>
      <w:r w:rsidR="00625F45" w:rsidRPr="00F92E3F">
        <w:rPr>
          <w:rFonts w:ascii="Times New Roman" w:hAnsi="Times New Roman" w:cs="Times New Roman"/>
          <w:sz w:val="24"/>
          <w:szCs w:val="24"/>
        </w:rPr>
        <w:t xml:space="preserve"> </w:t>
      </w:r>
      <w:r w:rsidR="006B5E6A" w:rsidRPr="00F92E3F">
        <w:rPr>
          <w:rFonts w:ascii="Times New Roman" w:hAnsi="Times New Roman" w:cs="Times New Roman"/>
          <w:sz w:val="24"/>
          <w:szCs w:val="24"/>
          <w:lang w:val="ru-RU"/>
        </w:rPr>
        <w:t xml:space="preserve">у </w:t>
      </w:r>
      <w:r w:rsidR="00B15856" w:rsidRPr="00F92E3F">
        <w:rPr>
          <w:rFonts w:ascii="Times New Roman" w:hAnsi="Times New Roman" w:cs="Times New Roman"/>
          <w:sz w:val="24"/>
          <w:szCs w:val="24"/>
          <w:lang w:val="ru-RU"/>
        </w:rPr>
        <w:t>дневним боравцима Центра,</w:t>
      </w:r>
      <w:r w:rsidR="00427608" w:rsidRPr="00F92E3F">
        <w:rPr>
          <w:rFonts w:ascii="Times New Roman" w:hAnsi="Times New Roman" w:cs="Times New Roman"/>
          <w:sz w:val="24"/>
          <w:szCs w:val="24"/>
          <w:lang w:val="ru-RU"/>
        </w:rPr>
        <w:t xml:space="preserve"> </w:t>
      </w:r>
      <w:r w:rsidR="00C90AE5" w:rsidRPr="00F92E3F">
        <w:rPr>
          <w:rFonts w:ascii="Times New Roman" w:hAnsi="Times New Roman" w:cs="Times New Roman"/>
          <w:sz w:val="24"/>
          <w:szCs w:val="24"/>
          <w:lang w:val="ru-RU"/>
        </w:rPr>
        <w:t xml:space="preserve">у </w:t>
      </w:r>
      <w:r w:rsidR="001F6D8B">
        <w:rPr>
          <w:rFonts w:ascii="Times New Roman" w:hAnsi="Times New Roman" w:cs="Times New Roman"/>
          <w:sz w:val="24"/>
          <w:szCs w:val="24"/>
          <w:lang w:val="ru-RU"/>
        </w:rPr>
        <w:t>три</w:t>
      </w:r>
      <w:r w:rsidR="00C90AE5" w:rsidRPr="00F92E3F">
        <w:rPr>
          <w:rFonts w:ascii="Times New Roman" w:hAnsi="Times New Roman" w:cs="Times New Roman"/>
          <w:sz w:val="24"/>
          <w:szCs w:val="24"/>
          <w:lang w:val="ru-RU"/>
        </w:rPr>
        <w:t xml:space="preserve"> партиј</w:t>
      </w:r>
      <w:r w:rsidR="001F6D8B">
        <w:rPr>
          <w:rFonts w:ascii="Times New Roman" w:hAnsi="Times New Roman" w:cs="Times New Roman"/>
          <w:sz w:val="24"/>
          <w:szCs w:val="24"/>
          <w:lang w:val="ru-RU"/>
        </w:rPr>
        <w:t>е</w:t>
      </w:r>
      <w:r w:rsidR="00C90AE5"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ЈН </w:t>
      </w:r>
      <w:r w:rsidR="004C3AFE" w:rsidRPr="00F92E3F">
        <w:rPr>
          <w:rFonts w:ascii="Times New Roman" w:hAnsi="Times New Roman" w:cs="Times New Roman"/>
          <w:sz w:val="24"/>
          <w:szCs w:val="24"/>
          <w:lang w:val="ru-RU"/>
        </w:rPr>
        <w:t>1</w:t>
      </w:r>
      <w:r w:rsidR="00810C4D">
        <w:rPr>
          <w:rFonts w:ascii="Times New Roman" w:hAnsi="Times New Roman" w:cs="Times New Roman"/>
          <w:sz w:val="24"/>
          <w:szCs w:val="24"/>
          <w:lang w:val="ru-RU"/>
        </w:rPr>
        <w:t>6</w:t>
      </w:r>
      <w:r w:rsidRPr="00F92E3F">
        <w:rPr>
          <w:rFonts w:ascii="Times New Roman" w:hAnsi="Times New Roman" w:cs="Times New Roman"/>
          <w:sz w:val="24"/>
          <w:szCs w:val="24"/>
          <w:lang w:val="ru-RU"/>
        </w:rPr>
        <w:t>/1</w:t>
      </w:r>
      <w:r w:rsidR="00427608" w:rsidRPr="00F92E3F">
        <w:rPr>
          <w:rFonts w:ascii="Times New Roman" w:hAnsi="Times New Roman" w:cs="Times New Roman"/>
          <w:sz w:val="24"/>
          <w:szCs w:val="24"/>
          <w:lang w:val="ru-RU"/>
        </w:rPr>
        <w:t>6</w:t>
      </w:r>
      <w:r w:rsidRPr="00F92E3F">
        <w:rPr>
          <w:rFonts w:ascii="Times New Roman" w:hAnsi="Times New Roman" w:cs="Times New Roman"/>
          <w:sz w:val="24"/>
          <w:szCs w:val="24"/>
          <w:lang w:val="ru-RU"/>
        </w:rPr>
        <w:t xml:space="preserve">; </w:t>
      </w:r>
    </w:p>
    <w:p w:rsidR="00A75E66" w:rsidRPr="00F92E3F"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да је Извођач поднео понуду број ____________ од _____________ 201</w:t>
      </w:r>
      <w:r w:rsidR="00427608" w:rsidRPr="00F92E3F">
        <w:rPr>
          <w:rFonts w:ascii="Times New Roman" w:hAnsi="Times New Roman" w:cs="Times New Roman"/>
          <w:sz w:val="24"/>
          <w:szCs w:val="24"/>
          <w:lang w:val="ru-RU"/>
        </w:rPr>
        <w:t>6</w:t>
      </w:r>
      <w:r w:rsidRPr="00F92E3F">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t xml:space="preserve">- </w:t>
      </w:r>
      <w:r w:rsidRPr="00F92E3F">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w:t>
      </w:r>
      <w:r w:rsidR="00810C4D">
        <w:rPr>
          <w:rFonts w:ascii="Times New Roman" w:hAnsi="Times New Roman" w:cs="Times New Roman"/>
          <w:sz w:val="24"/>
          <w:szCs w:val="24"/>
          <w:lang w:val="ru-RU"/>
        </w:rPr>
        <w:t>___</w:t>
      </w:r>
      <w:r w:rsidRPr="00F92E3F">
        <w:rPr>
          <w:rFonts w:ascii="Times New Roman" w:hAnsi="Times New Roman" w:cs="Times New Roman"/>
          <w:sz w:val="24"/>
          <w:szCs w:val="24"/>
          <w:lang w:val="ru-RU"/>
        </w:rPr>
        <w:t>____ од _______ 201</w:t>
      </w:r>
      <w:r w:rsidR="00C90AE5" w:rsidRPr="00F92E3F">
        <w:rPr>
          <w:rFonts w:ascii="Times New Roman" w:hAnsi="Times New Roman" w:cs="Times New Roman"/>
          <w:sz w:val="24"/>
          <w:szCs w:val="24"/>
          <w:lang w:val="ru-RU"/>
        </w:rPr>
        <w:t>6</w:t>
      </w:r>
      <w:r w:rsidRPr="00F92E3F">
        <w:rPr>
          <w:rFonts w:ascii="Times New Roman" w:hAnsi="Times New Roman" w:cs="Times New Roman"/>
          <w:sz w:val="24"/>
          <w:szCs w:val="24"/>
          <w:lang w:val="ru-RU"/>
        </w:rPr>
        <w:t>. године, изабрао Извођача за извршење предметне набавке</w:t>
      </w:r>
    </w:p>
    <w:p w:rsidR="006B5E6A" w:rsidRPr="00F92E3F"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p>
    <w:p w:rsidR="001F6D8B" w:rsidRDefault="00A75E66" w:rsidP="00810C4D">
      <w:pPr>
        <w:spacing w:after="0" w:line="240" w:lineRule="auto"/>
        <w:rPr>
          <w:rFonts w:ascii="Times New Roman" w:hAnsi="Times New Roman" w:cs="Times New Roman"/>
          <w:sz w:val="24"/>
          <w:szCs w:val="24"/>
          <w:lang w:val="ru-RU"/>
        </w:rPr>
      </w:pPr>
      <w:r w:rsidRPr="00810C4D">
        <w:rPr>
          <w:rFonts w:ascii="Times New Roman" w:hAnsi="Times New Roman" w:cs="Times New Roman"/>
          <w:sz w:val="24"/>
          <w:szCs w:val="24"/>
          <w:lang w:val="ru-RU"/>
        </w:rPr>
        <w:t xml:space="preserve">Предмет овог Уговора </w:t>
      </w:r>
      <w:r w:rsidR="006B5E6A" w:rsidRPr="00810C4D">
        <w:rPr>
          <w:rFonts w:ascii="Times New Roman" w:hAnsi="Times New Roman" w:cs="Times New Roman"/>
          <w:sz w:val="24"/>
          <w:szCs w:val="24"/>
          <w:lang w:val="ru-RU"/>
        </w:rPr>
        <w:t xml:space="preserve"> </w:t>
      </w:r>
      <w:r w:rsidRPr="00810C4D">
        <w:rPr>
          <w:rFonts w:ascii="Times New Roman" w:hAnsi="Times New Roman" w:cs="Times New Roman"/>
          <w:sz w:val="24"/>
          <w:szCs w:val="24"/>
          <w:lang w:val="ru-RU"/>
        </w:rPr>
        <w:t xml:space="preserve"> </w:t>
      </w:r>
      <w:r w:rsidR="006B5E6A" w:rsidRPr="00810C4D">
        <w:rPr>
          <w:rFonts w:ascii="Times New Roman" w:hAnsi="Times New Roman" w:cs="Times New Roman"/>
          <w:sz w:val="24"/>
          <w:szCs w:val="24"/>
          <w:lang w:val="ru-RU"/>
        </w:rPr>
        <w:t xml:space="preserve">су радови </w:t>
      </w:r>
      <w:r w:rsidR="00810C4D">
        <w:rPr>
          <w:rFonts w:ascii="Times New Roman" w:hAnsi="Times New Roman" w:cs="Times New Roman"/>
          <w:sz w:val="24"/>
          <w:szCs w:val="24"/>
          <w:lang w:val="ru-RU"/>
        </w:rPr>
        <w:t>-</w:t>
      </w:r>
      <w:r w:rsidR="00C90AE5" w:rsidRPr="00810C4D">
        <w:rPr>
          <w:rFonts w:ascii="Times New Roman" w:hAnsi="Times New Roman" w:cs="Times New Roman"/>
          <w:sz w:val="24"/>
          <w:szCs w:val="24"/>
          <w:lang w:val="ru-RU"/>
        </w:rPr>
        <w:t xml:space="preserve">  </w:t>
      </w:r>
      <w:r w:rsidR="00810C4D" w:rsidRPr="001F6D8B">
        <w:rPr>
          <w:rFonts w:ascii="Times New Roman" w:hAnsi="Times New Roman" w:cs="Times New Roman"/>
          <w:sz w:val="24"/>
          <w:szCs w:val="24"/>
          <w:lang w:val="sr-Cyrl-CS"/>
        </w:rPr>
        <w:t>Партија 1 - Уградња унутрашње хидрантске мреже са хидрантом у ДБ Корнелије Станковић</w:t>
      </w:r>
      <w:r w:rsidR="006B5E6A" w:rsidRPr="001F6D8B">
        <w:rPr>
          <w:rFonts w:ascii="Times New Roman" w:hAnsi="Times New Roman" w:cs="Times New Roman"/>
          <w:sz w:val="24"/>
          <w:szCs w:val="24"/>
          <w:lang w:val="ru-RU"/>
        </w:rPr>
        <w:t>,</w:t>
      </w:r>
      <w:r w:rsidRPr="001F6D8B">
        <w:rPr>
          <w:rFonts w:ascii="Times New Roman" w:hAnsi="Times New Roman" w:cs="Times New Roman"/>
          <w:sz w:val="24"/>
          <w:szCs w:val="24"/>
          <w:lang w:val="ru-RU"/>
        </w:rPr>
        <w:t xml:space="preserve"> (у даљем тексту: радови), у свему у складу са понудом Извођача</w:t>
      </w:r>
      <w:r w:rsidR="001F6D8B">
        <w:rPr>
          <w:rFonts w:ascii="Times New Roman" w:hAnsi="Times New Roman" w:cs="Times New Roman"/>
          <w:sz w:val="24"/>
          <w:szCs w:val="24"/>
          <w:lang w:val="ru-RU"/>
        </w:rPr>
        <w:t>.</w:t>
      </w:r>
    </w:p>
    <w:p w:rsidR="00A75E66" w:rsidRPr="00F92E3F" w:rsidRDefault="00A75E66" w:rsidP="001F6D8B">
      <w:pPr>
        <w:spacing w:after="0" w:line="240" w:lineRule="auto"/>
        <w:rPr>
          <w:rFonts w:ascii="Times New Roman" w:hAnsi="Times New Roman" w:cs="Times New Roman"/>
          <w:sz w:val="24"/>
          <w:szCs w:val="24"/>
          <w:lang w:val="ru-RU"/>
        </w:rPr>
      </w:pPr>
      <w:r w:rsidRPr="001F6D8B">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извођач ангажује подизвођача: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F92E3F" w:rsidRDefault="00A75E66" w:rsidP="00C90AE5">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F92E3F" w:rsidRDefault="00A75E66" w:rsidP="00A75E66">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3.</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Уговорена цена износи _____________________ динара без ПДВ.</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F92E3F"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867578" w:rsidRPr="00F92E3F" w:rsidRDefault="00A75E66" w:rsidP="00416117">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w:t>
      </w:r>
      <w:r w:rsidR="00416117">
        <w:rPr>
          <w:rFonts w:ascii="Times New Roman" w:hAnsi="Times New Roman" w:cs="Times New Roman"/>
          <w:sz w:val="24"/>
          <w:szCs w:val="24"/>
          <w:lang w:val="ru-RU"/>
        </w:rPr>
        <w:t>ишћење пре примопредаје радова.</w:t>
      </w:r>
    </w:p>
    <w:p w:rsidR="00A75E66" w:rsidRPr="00F92E3F" w:rsidRDefault="00A75E66" w:rsidP="00867578">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4.</w:t>
      </w:r>
    </w:p>
    <w:p w:rsidR="00416117" w:rsidRDefault="00416117" w:rsidP="00E33A51">
      <w:pPr>
        <w:spacing w:after="0"/>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Цена је фиксна за цео период трајања реализације уговора.</w:t>
      </w:r>
    </w:p>
    <w:p w:rsidR="00416117" w:rsidRDefault="00A75E66" w:rsidP="00E33A51">
      <w:pPr>
        <w:spacing w:after="0"/>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lastRenderedPageBreak/>
        <w:t xml:space="preserve">Укупно уговорена цена из члана 3. овог Уговора фиксна је до краја реализације Уговора, а плаћање ће се вршити у складу са понудом </w:t>
      </w:r>
      <w:r w:rsidR="00416117">
        <w:rPr>
          <w:rFonts w:ascii="Times New Roman" w:hAnsi="Times New Roman" w:cs="Times New Roman"/>
          <w:sz w:val="24"/>
          <w:szCs w:val="24"/>
          <w:lang w:val="ru-RU"/>
        </w:rPr>
        <w:t>Извођача</w:t>
      </w:r>
      <w:r w:rsidRPr="00F92E3F">
        <w:rPr>
          <w:rFonts w:ascii="Times New Roman" w:hAnsi="Times New Roman" w:cs="Times New Roman"/>
          <w:sz w:val="24"/>
          <w:szCs w:val="24"/>
          <w:lang w:val="ru-RU"/>
        </w:rPr>
        <w:t xml:space="preserve"> на </w:t>
      </w:r>
      <w:r w:rsidR="00416117">
        <w:rPr>
          <w:rFonts w:ascii="Times New Roman" w:hAnsi="Times New Roman" w:cs="Times New Roman"/>
          <w:sz w:val="24"/>
          <w:szCs w:val="24"/>
          <w:lang w:val="ru-RU"/>
        </w:rPr>
        <w:t>његов рачун</w:t>
      </w:r>
      <w:r w:rsidRPr="00F92E3F">
        <w:rPr>
          <w:rFonts w:ascii="Times New Roman" w:hAnsi="Times New Roman" w:cs="Times New Roman"/>
          <w:sz w:val="24"/>
          <w:szCs w:val="24"/>
          <w:lang w:val="ru-RU"/>
        </w:rPr>
        <w:t xml:space="preserve"> број __________________________ код ________________________ банке. </w:t>
      </w:r>
    </w:p>
    <w:p w:rsidR="004C2626" w:rsidRPr="00F92E3F" w:rsidRDefault="00A75E66" w:rsidP="00E33A51">
      <w:pPr>
        <w:spacing w:after="0"/>
        <w:ind w:firstLine="720"/>
        <w:jc w:val="both"/>
        <w:rPr>
          <w:rFonts w:ascii="Times New Roman" w:eastAsia="Times New Roman" w:hAnsi="Times New Roman" w:cs="Times New Roman"/>
          <w:sz w:val="24"/>
          <w:szCs w:val="24"/>
        </w:rPr>
      </w:pPr>
      <w:r w:rsidRPr="00F92E3F">
        <w:rPr>
          <w:rFonts w:ascii="Times New Roman" w:hAnsi="Times New Roman" w:cs="Times New Roman"/>
          <w:sz w:val="24"/>
          <w:szCs w:val="24"/>
          <w:lang w:val="ru-RU"/>
        </w:rPr>
        <w:t xml:space="preserve">Наручилац се обавезује да ће извршити </w:t>
      </w:r>
      <w:r w:rsidR="00416117">
        <w:rPr>
          <w:rFonts w:ascii="Times New Roman" w:hAnsi="Times New Roman" w:cs="Times New Roman"/>
          <w:sz w:val="24"/>
          <w:szCs w:val="24"/>
          <w:lang w:val="ru-RU"/>
        </w:rPr>
        <w:t xml:space="preserve">авансно плаћање након закључења уговора.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F92E3F">
        <w:rPr>
          <w:rFonts w:ascii="Times New Roman" w:hAnsi="Times New Roman" w:cs="Times New Roman"/>
          <w:sz w:val="24"/>
          <w:szCs w:val="24"/>
          <w:lang w:val="ru-RU"/>
        </w:rPr>
        <w:t>.</w:t>
      </w:r>
      <w:r w:rsidR="004C2626" w:rsidRPr="00F92E3F">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F92E3F">
        <w:rPr>
          <w:rFonts w:ascii="Times New Roman" w:eastAsia="Times New Roman" w:hAnsi="Times New Roman" w:cs="Times New Roman"/>
          <w:sz w:val="24"/>
          <w:szCs w:val="24"/>
        </w:rPr>
        <w:t>Aнексом уговора биће обухваћени и евентуални мањкови радова.</w:t>
      </w:r>
    </w:p>
    <w:p w:rsidR="00A75E66" w:rsidRPr="00F92E3F" w:rsidRDefault="004C2626" w:rsidP="00E33A51">
      <w:pPr>
        <w:spacing w:after="0"/>
        <w:ind w:firstLine="72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F92E3F" w:rsidRDefault="00A75E66" w:rsidP="00E33A51">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5. </w:t>
      </w:r>
    </w:p>
    <w:p w:rsidR="00A75E66" w:rsidRPr="00F92E3F" w:rsidRDefault="00CD4A97" w:rsidP="00E33A51">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b/>
          <w:color w:val="000000"/>
          <w:sz w:val="24"/>
          <w:szCs w:val="24"/>
          <w:lang w:val="ru-RU"/>
        </w:rPr>
        <w:t>1.</w:t>
      </w:r>
      <w:r w:rsidR="00416117">
        <w:rPr>
          <w:rFonts w:ascii="Times New Roman" w:hAnsi="Times New Roman" w:cs="Times New Roman"/>
          <w:b/>
          <w:color w:val="000000"/>
          <w:sz w:val="24"/>
          <w:szCs w:val="24"/>
          <w:lang w:val="ru-RU"/>
        </w:rPr>
        <w:t xml:space="preserve"> </w:t>
      </w:r>
      <w:r w:rsidR="00A75E66" w:rsidRPr="00F92E3F">
        <w:rPr>
          <w:rFonts w:ascii="Times New Roman" w:hAnsi="Times New Roman" w:cs="Times New Roman"/>
          <w:color w:val="000000"/>
          <w:sz w:val="24"/>
          <w:szCs w:val="24"/>
          <w:lang w:val="ru-RU"/>
        </w:rPr>
        <w:t xml:space="preserve">Извођач је дужан да </w:t>
      </w:r>
      <w:r w:rsidR="00A75E66" w:rsidRPr="00F92E3F">
        <w:rPr>
          <w:rFonts w:ascii="Times New Roman" w:hAnsi="Times New Roman" w:cs="Times New Roman"/>
          <w:b/>
          <w:bCs/>
          <w:color w:val="000000"/>
          <w:sz w:val="24"/>
          <w:szCs w:val="24"/>
          <w:lang w:val="ru-RU"/>
        </w:rPr>
        <w:t xml:space="preserve"> </w:t>
      </w:r>
      <w:r w:rsidR="00A75E66" w:rsidRPr="00F92E3F">
        <w:rPr>
          <w:rFonts w:ascii="Times New Roman" w:hAnsi="Times New Roman" w:cs="Times New Roman"/>
          <w:color w:val="000000"/>
          <w:sz w:val="24"/>
          <w:szCs w:val="24"/>
          <w:lang w:val="ru-RU"/>
        </w:rPr>
        <w:t>достави Наручиоцу</w:t>
      </w:r>
      <w:r w:rsidR="00A75E66" w:rsidRPr="00F92E3F">
        <w:rPr>
          <w:rFonts w:ascii="Times New Roman" w:hAnsi="Times New Roman" w:cs="Times New Roman"/>
          <w:b/>
          <w:bCs/>
          <w:color w:val="000000"/>
          <w:sz w:val="24"/>
          <w:szCs w:val="24"/>
          <w:lang w:val="ru-RU"/>
        </w:rPr>
        <w:t xml:space="preserve"> </w:t>
      </w:r>
      <w:r w:rsidR="00073A12">
        <w:rPr>
          <w:rFonts w:ascii="Times New Roman" w:hAnsi="Times New Roman" w:cs="Times New Roman"/>
          <w:color w:val="000000"/>
          <w:sz w:val="24"/>
          <w:szCs w:val="24"/>
          <w:lang w:val="ru-RU"/>
        </w:rPr>
        <w:t>три</w:t>
      </w:r>
      <w:r w:rsidR="00A75E66" w:rsidRPr="00F92E3F">
        <w:rPr>
          <w:rFonts w:ascii="Times New Roman" w:hAnsi="Times New Roman" w:cs="Times New Roman"/>
          <w:color w:val="000000"/>
          <w:sz w:val="24"/>
          <w:szCs w:val="24"/>
          <w:lang w:val="ru-RU"/>
        </w:rPr>
        <w:t xml:space="preserve"> бланко соло менице:</w:t>
      </w:r>
    </w:p>
    <w:p w:rsidR="005C5A0A" w:rsidRDefault="005C5A0A" w:rsidP="00E33A51">
      <w:pPr>
        <w:autoSpaceDE w:val="0"/>
        <w:autoSpaceDN w:val="0"/>
        <w:adjustRightInd w:val="0"/>
        <w:spacing w:after="0"/>
        <w:jc w:val="both"/>
        <w:rPr>
          <w:rFonts w:ascii="Times New Roman" w:hAnsi="Times New Roman" w:cs="Times New Roman"/>
          <w:sz w:val="24"/>
          <w:szCs w:val="24"/>
        </w:rPr>
      </w:pPr>
    </w:p>
    <w:p w:rsidR="00A75E66" w:rsidRPr="00F92E3F" w:rsidRDefault="00A75E66" w:rsidP="00E33A51">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добро извршење посла</w:t>
      </w:r>
      <w:r w:rsidR="00CD4A97" w:rsidRPr="00F92E3F">
        <w:rPr>
          <w:rFonts w:ascii="Times New Roman" w:hAnsi="Times New Roman" w:cs="Times New Roman"/>
          <w:b/>
          <w:bCs/>
          <w:sz w:val="24"/>
          <w:szCs w:val="24"/>
          <w:lang w:val="ru-RU"/>
        </w:rPr>
        <w:t xml:space="preserve">, </w:t>
      </w:r>
      <w:r w:rsidR="00CD4A97" w:rsidRPr="005C5A0A">
        <w:rPr>
          <w:rFonts w:ascii="Times New Roman" w:hAnsi="Times New Roman" w:cs="Times New Roman"/>
          <w:bCs/>
          <w:sz w:val="24"/>
          <w:szCs w:val="24"/>
          <w:u w:val="double"/>
          <w:lang w:val="ru-RU"/>
        </w:rPr>
        <w:t>приликом потписивања уговора</w:t>
      </w:r>
      <w:r w:rsidR="00CD4A97" w:rsidRPr="00F92E3F">
        <w:rPr>
          <w:rFonts w:ascii="Times New Roman" w:hAnsi="Times New Roman" w:cs="Times New Roman"/>
          <w:bCs/>
          <w:sz w:val="24"/>
          <w:szCs w:val="24"/>
          <w:lang w:val="ru-RU"/>
        </w:rPr>
        <w:t>,</w:t>
      </w:r>
      <w:r w:rsidR="00E33A51" w:rsidRPr="00F92E3F">
        <w:rPr>
          <w:rFonts w:ascii="Times New Roman" w:hAnsi="Times New Roman" w:cs="Times New Roman"/>
          <w:bCs/>
          <w:sz w:val="24"/>
          <w:szCs w:val="24"/>
          <w:lang w:val="ru-RU"/>
        </w:rPr>
        <w:t xml:space="preserve"> </w:t>
      </w:r>
      <w:r w:rsidRPr="00F92E3F">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5C5A0A" w:rsidRDefault="00A75E66" w:rsidP="00E33A51">
      <w:p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отклањање недостатака у гарантном року</w:t>
      </w:r>
      <w:r w:rsidRPr="00F92E3F">
        <w:rPr>
          <w:rFonts w:ascii="Times New Roman" w:hAnsi="Times New Roman" w:cs="Times New Roman"/>
          <w:sz w:val="24"/>
          <w:szCs w:val="24"/>
          <w:lang w:val="ru-RU"/>
        </w:rPr>
        <w:t>,</w:t>
      </w:r>
      <w:r w:rsidR="00E33A51" w:rsidRPr="00F92E3F">
        <w:rPr>
          <w:rFonts w:ascii="Times New Roman" w:hAnsi="Times New Roman" w:cs="Times New Roman"/>
          <w:sz w:val="24"/>
          <w:szCs w:val="24"/>
          <w:lang w:val="ru-RU"/>
        </w:rPr>
        <w:t xml:space="preserve"> </w:t>
      </w:r>
      <w:r w:rsidR="00CD4A97" w:rsidRPr="005C5A0A">
        <w:rPr>
          <w:rFonts w:ascii="Times New Roman" w:hAnsi="Times New Roman" w:cs="Times New Roman"/>
          <w:sz w:val="24"/>
          <w:szCs w:val="24"/>
          <w:u w:val="double"/>
          <w:lang w:val="ru-RU"/>
        </w:rPr>
        <w:t>уз рачун,</w:t>
      </w:r>
      <w:r w:rsidRPr="00F92E3F">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w:t>
      </w:r>
      <w:r w:rsidR="0015622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w:t>
      </w:r>
    </w:p>
    <w:p w:rsidR="005C5A0A" w:rsidRPr="005E2AA2" w:rsidRDefault="005C5A0A" w:rsidP="005C5A0A">
      <w:pPr>
        <w:pStyle w:val="NoSpacing"/>
        <w:rPr>
          <w:rFonts w:ascii="Times New Roman" w:eastAsia="Times New Roman" w:hAnsi="Times New Roman" w:cs="Times New Roman"/>
          <w:noProof/>
          <w:sz w:val="24"/>
          <w:szCs w:val="24"/>
        </w:rPr>
      </w:pPr>
      <w:r>
        <w:rPr>
          <w:rFonts w:ascii="Times New Roman" w:hAnsi="Times New Roman" w:cs="Times New Roman"/>
          <w:sz w:val="24"/>
          <w:szCs w:val="24"/>
          <w:lang w:val="ru-RU"/>
        </w:rPr>
        <w:t xml:space="preserve">- </w:t>
      </w:r>
      <w:r w:rsidR="00A75E66" w:rsidRPr="00F92E3F">
        <w:rPr>
          <w:rFonts w:ascii="Times New Roman" w:hAnsi="Times New Roman" w:cs="Times New Roman"/>
          <w:sz w:val="24"/>
          <w:szCs w:val="24"/>
          <w:lang w:val="ru-RU"/>
        </w:rPr>
        <w:t xml:space="preserve">   </w:t>
      </w:r>
      <w:r w:rsidRPr="005A7F05">
        <w:rPr>
          <w:rFonts w:ascii="Times New Roman" w:hAnsi="Times New Roman" w:cs="Times New Roman"/>
          <w:b/>
          <w:bCs/>
          <w:noProof/>
          <w:sz w:val="24"/>
          <w:szCs w:val="24"/>
          <w:lang w:val="ru-RU"/>
        </w:rPr>
        <w:t>Бланко соло меницу</w:t>
      </w:r>
      <w:r w:rsidRPr="005A7F05">
        <w:rPr>
          <w:rFonts w:ascii="Times New Roman" w:eastAsia="Times New Roman" w:hAnsi="Times New Roman" w:cs="Times New Roman"/>
          <w:b/>
          <w:noProof/>
          <w:sz w:val="24"/>
          <w:szCs w:val="24"/>
          <w:lang w:val="sr-Latn-RS" w:eastAsia="sr-Latn-RS"/>
        </w:rPr>
        <w:t xml:space="preserve"> </w:t>
      </w:r>
      <w:r w:rsidRPr="005A7F05">
        <w:rPr>
          <w:rFonts w:ascii="Times New Roman" w:eastAsia="Times New Roman" w:hAnsi="Times New Roman" w:cs="Times New Roman"/>
          <w:b/>
          <w:noProof/>
          <w:sz w:val="24"/>
          <w:szCs w:val="24"/>
          <w:lang w:val="sr-Cyrl-RS"/>
        </w:rPr>
        <w:t>за повраћај авансно уплаћених средстава</w:t>
      </w:r>
      <w:r w:rsidRPr="005E2AA2">
        <w:rPr>
          <w:rFonts w:ascii="Times New Roman" w:eastAsia="Times New Roman" w:hAnsi="Times New Roman" w:cs="Times New Roman"/>
          <w:noProof/>
          <w:sz w:val="24"/>
          <w:szCs w:val="24"/>
          <w:lang w:val="sr-Cyrl-RS"/>
        </w:rPr>
        <w:t xml:space="preserve">, </w:t>
      </w:r>
      <w:r w:rsidR="0015499F" w:rsidRPr="0015499F">
        <w:rPr>
          <w:rFonts w:ascii="Times New Roman" w:eastAsia="Times New Roman" w:hAnsi="Times New Roman" w:cs="Times New Roman"/>
          <w:noProof/>
          <w:sz w:val="24"/>
          <w:szCs w:val="24"/>
          <w:u w:val="double"/>
          <w:lang w:val="sr-Cyrl-RS"/>
        </w:rPr>
        <w:t>приликом потписивања уговора</w:t>
      </w:r>
      <w:r w:rsidR="0015499F">
        <w:rPr>
          <w:rFonts w:ascii="Times New Roman" w:eastAsia="Times New Roman" w:hAnsi="Times New Roman" w:cs="Times New Roman"/>
          <w:noProof/>
          <w:sz w:val="24"/>
          <w:szCs w:val="24"/>
          <w:lang w:val="sr-Cyrl-RS"/>
        </w:rPr>
        <w:t xml:space="preserve">, </w:t>
      </w:r>
      <w:r w:rsidRPr="005E2AA2">
        <w:rPr>
          <w:rFonts w:ascii="Times New Roman" w:eastAsia="Times New Roman" w:hAnsi="Times New Roman" w:cs="Times New Roman"/>
          <w:noProof/>
          <w:sz w:val="24"/>
          <w:szCs w:val="24"/>
          <w:lang w:val="sr-Cyrl-RS"/>
        </w:rPr>
        <w:t>која мора бити евидентирана у Регистру меница и овлашћења Народне банке Србије. Меница мора бити оверена печатом и потписана од</w:t>
      </w:r>
      <w:r>
        <w:rPr>
          <w:rFonts w:ascii="Times New Roman" w:eastAsia="Times New Roman" w:hAnsi="Times New Roman" w:cs="Times New Roman"/>
          <w:noProof/>
          <w:sz w:val="24"/>
          <w:szCs w:val="24"/>
          <w:lang w:val="sr-Cyrl-RS"/>
        </w:rPr>
        <w:t xml:space="preserve"> </w:t>
      </w:r>
      <w:r w:rsidRPr="005E2AA2">
        <w:rPr>
          <w:rFonts w:ascii="Times New Roman" w:eastAsia="Times New Roman" w:hAnsi="Times New Roman" w:cs="Times New Roman"/>
          <w:noProof/>
          <w:sz w:val="24"/>
          <w:szCs w:val="24"/>
          <w:lang w:val="sr-Cyrl-RS"/>
        </w:rPr>
        <w:t xml:space="preserve">стране лица овлашћеног за заступање, а уз исту мора бити достављено попуњено и оверено менично овлашћење – писмо са назначеним износом у висини аванса са ПДВ-ом. </w:t>
      </w:r>
    </w:p>
    <w:p w:rsidR="005C5A0A" w:rsidRPr="005E2AA2" w:rsidRDefault="005C5A0A" w:rsidP="005C5A0A">
      <w:pPr>
        <w:pStyle w:val="NoSpacing"/>
        <w:rPr>
          <w:rFonts w:ascii="Times New Roman" w:eastAsia="Times New Roman" w:hAnsi="Times New Roman" w:cs="Times New Roman"/>
          <w:noProof/>
          <w:sz w:val="24"/>
          <w:szCs w:val="24"/>
        </w:rPr>
      </w:pPr>
      <w:r w:rsidRPr="005E2AA2">
        <w:rPr>
          <w:rFonts w:ascii="Times New Roman" w:eastAsia="Times New Roman" w:hAnsi="Times New Roman" w:cs="Times New Roman"/>
          <w:noProof/>
          <w:sz w:val="24"/>
          <w:szCs w:val="24"/>
          <w:lang w:val="sr-Cyrl-R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p>
    <w:p w:rsidR="005C5A0A" w:rsidRPr="005E2AA2" w:rsidRDefault="005C5A0A" w:rsidP="005C5A0A">
      <w:pPr>
        <w:pStyle w:val="NoSpacing"/>
        <w:rPr>
          <w:rFonts w:ascii="Times New Roman" w:eastAsia="Times New Roman" w:hAnsi="Times New Roman" w:cs="Times New Roman"/>
          <w:noProof/>
          <w:sz w:val="24"/>
          <w:szCs w:val="24"/>
        </w:rPr>
      </w:pPr>
      <w:r w:rsidRPr="005E2AA2">
        <w:rPr>
          <w:rFonts w:ascii="Times New Roman" w:eastAsia="Times New Roman" w:hAnsi="Times New Roman" w:cs="Times New Roman"/>
          <w:noProof/>
          <w:sz w:val="24"/>
          <w:szCs w:val="24"/>
          <w:lang w:val="sr-Cyrl-RS"/>
        </w:rPr>
        <w:t>Рок важења менице је 30 (тридест) дана дужи од истека рока за коначно испуњење уговорних обавеза понуђача која су предмет обезбеђења.</w:t>
      </w:r>
    </w:p>
    <w:p w:rsidR="00A75E66" w:rsidRPr="00F92E3F" w:rsidRDefault="00A75E66" w:rsidP="00E33A51">
      <w:pPr>
        <w:tabs>
          <w:tab w:val="left" w:pos="720"/>
        </w:tabs>
        <w:autoSpaceDE w:val="0"/>
        <w:autoSpaceDN w:val="0"/>
        <w:adjustRightInd w:val="0"/>
        <w:jc w:val="both"/>
        <w:rPr>
          <w:rFonts w:ascii="Times New Roman" w:hAnsi="Times New Roman" w:cs="Times New Roman"/>
          <w:sz w:val="24"/>
          <w:szCs w:val="24"/>
          <w:lang w:val="ru-RU"/>
        </w:rPr>
      </w:pPr>
    </w:p>
    <w:p w:rsidR="006E2623" w:rsidRPr="00F92E3F" w:rsidRDefault="006E2623" w:rsidP="00E33A51">
      <w:pPr>
        <w:autoSpaceDE w:val="0"/>
        <w:autoSpaceDN w:val="0"/>
        <w:adjustRightInd w:val="0"/>
        <w:spacing w:after="0"/>
        <w:jc w:val="both"/>
        <w:rPr>
          <w:rFonts w:ascii="Times New Roman" w:hAnsi="Times New Roman" w:cs="Times New Roman"/>
          <w:b/>
          <w:sz w:val="24"/>
          <w:szCs w:val="24"/>
          <w:lang w:val="sr-Cyrl-CS"/>
        </w:rPr>
      </w:pPr>
    </w:p>
    <w:p w:rsidR="00A75E66" w:rsidRPr="00F92E3F" w:rsidRDefault="00A75E66" w:rsidP="00E33A51">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F92E3F" w:rsidRDefault="00A75E66"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t>Менично овлашћење</w:t>
      </w:r>
      <w:r w:rsidRPr="00F92E3F">
        <w:rPr>
          <w:rFonts w:ascii="Times New Roman" w:hAnsi="Times New Roman" w:cs="Times New Roman"/>
          <w:color w:val="000000"/>
          <w:sz w:val="24"/>
          <w:szCs w:val="24"/>
          <w:lang w:val="ru-RU"/>
        </w:rPr>
        <w:t xml:space="preserve"> прописно сачињено, потписано и оверено овлашћење </w:t>
      </w:r>
      <w:r w:rsidR="000C2902"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 xml:space="preserve">аручиоцу за попуњавање и подношење одговарајуће менице надлежној банци у циљу наплате; </w:t>
      </w:r>
    </w:p>
    <w:p w:rsidR="00A75E66" w:rsidRPr="00F92E3F" w:rsidRDefault="00A75E66" w:rsidP="008D2BB6">
      <w:pPr>
        <w:numPr>
          <w:ilvl w:val="0"/>
          <w:numId w:val="21"/>
        </w:numPr>
        <w:autoSpaceDE w:val="0"/>
        <w:autoSpaceDN w:val="0"/>
        <w:adjustRightInd w:val="0"/>
        <w:spacing w:after="0"/>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Картона депонованих потписа</w:t>
      </w:r>
    </w:p>
    <w:p w:rsidR="00A75E66" w:rsidRPr="00F92E3F" w:rsidRDefault="00A75E66"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извода из Регистра привредних друштава</w:t>
      </w:r>
      <w:r w:rsidRPr="00F92E3F">
        <w:rPr>
          <w:rFonts w:ascii="Times New Roman" w:hAnsi="Times New Roman" w:cs="Times New Roman"/>
          <w:color w:val="000000"/>
          <w:sz w:val="24"/>
          <w:szCs w:val="24"/>
          <w:lang w:val="ru-RU"/>
        </w:rPr>
        <w:t xml:space="preserve">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Агенције за привредне регистре</w:t>
      </w:r>
    </w:p>
    <w:p w:rsidR="00A75E66" w:rsidRPr="00F92E3F" w:rsidRDefault="00A75E66"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ОП обрасца</w:t>
      </w:r>
      <w:r w:rsidRPr="00F92E3F">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F92E3F" w:rsidRDefault="00A75E66"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Захтева за регистрацију менице</w:t>
      </w:r>
      <w:r w:rsidRPr="00F92E3F">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F92E3F" w:rsidRDefault="00A75E66" w:rsidP="00E33A51">
      <w:pPr>
        <w:autoSpaceDE w:val="0"/>
        <w:autoSpaceDN w:val="0"/>
        <w:adjustRightInd w:val="0"/>
        <w:spacing w:after="0"/>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A75E66" w:rsidRPr="00F92E3F" w:rsidRDefault="00A75E66" w:rsidP="00A75E66">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6.</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је дужан да уговорене радове изведе за __________ ( </w:t>
      </w:r>
      <w:r w:rsidR="004C3AFE" w:rsidRPr="00F92E3F">
        <w:rPr>
          <w:rFonts w:ascii="Times New Roman" w:hAnsi="Times New Roman" w:cs="Times New Roman"/>
          <w:sz w:val="24"/>
          <w:szCs w:val="24"/>
          <w:lang w:val="ru-RU"/>
        </w:rPr>
        <w:t xml:space="preserve">  </w:t>
      </w:r>
      <w:r w:rsidR="00C32C31" w:rsidRPr="00F92E3F">
        <w:rPr>
          <w:rFonts w:ascii="Times New Roman" w:hAnsi="Times New Roman" w:cs="Times New Roman"/>
          <w:sz w:val="24"/>
          <w:szCs w:val="24"/>
          <w:lang w:val="ru-RU"/>
        </w:rPr>
        <w:t xml:space="preserve">најкасније </w:t>
      </w:r>
      <w:r w:rsidR="000C2902" w:rsidRPr="00F92E3F">
        <w:rPr>
          <w:rFonts w:ascii="Times New Roman" w:hAnsi="Times New Roman" w:cs="Times New Roman"/>
          <w:sz w:val="24"/>
          <w:szCs w:val="24"/>
          <w:lang w:val="ru-RU"/>
        </w:rPr>
        <w:t xml:space="preserve">до </w:t>
      </w:r>
      <w:r w:rsidR="0015499F">
        <w:rPr>
          <w:rFonts w:ascii="Times New Roman" w:hAnsi="Times New Roman" w:cs="Times New Roman"/>
          <w:sz w:val="24"/>
          <w:szCs w:val="24"/>
          <w:lang w:val="ru-RU"/>
        </w:rPr>
        <w:t>31. децембра</w:t>
      </w:r>
      <w:r w:rsidR="00716F82" w:rsidRPr="00F92E3F">
        <w:rPr>
          <w:rFonts w:ascii="Times New Roman" w:hAnsi="Times New Roman" w:cs="Times New Roman"/>
          <w:sz w:val="24"/>
          <w:szCs w:val="24"/>
          <w:lang w:val="ru-RU"/>
        </w:rPr>
        <w:t xml:space="preserve"> 2016.</w:t>
      </w:r>
      <w:r w:rsidRPr="00F92E3F">
        <w:rPr>
          <w:rFonts w:ascii="Times New Roman" w:hAnsi="Times New Roman" w:cs="Times New Roman"/>
          <w:sz w:val="24"/>
          <w:szCs w:val="24"/>
          <w:lang w:val="ru-RU"/>
        </w:rPr>
        <w:t xml:space="preserve"> ) календарских дана од дана увођења у посао. </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F92E3F">
        <w:rPr>
          <w:rFonts w:ascii="Times New Roman" w:hAnsi="Times New Roman" w:cs="Times New Roman"/>
          <w:sz w:val="24"/>
          <w:szCs w:val="24"/>
          <w:lang w:val="ru-RU"/>
        </w:rPr>
        <w:t xml:space="preserve">лтовати руководиоца  </w:t>
      </w:r>
      <w:r w:rsidR="0015499F">
        <w:rPr>
          <w:rFonts w:ascii="Times New Roman" w:hAnsi="Times New Roman" w:cs="Times New Roman"/>
          <w:sz w:val="24"/>
          <w:szCs w:val="24"/>
          <w:lang w:val="ru-RU"/>
        </w:rPr>
        <w:t>Д</w:t>
      </w:r>
      <w:r w:rsidR="000C2902" w:rsidRPr="00F92E3F">
        <w:rPr>
          <w:rFonts w:ascii="Times New Roman" w:hAnsi="Times New Roman" w:cs="Times New Roman"/>
          <w:sz w:val="24"/>
          <w:szCs w:val="24"/>
          <w:lang w:val="ru-RU"/>
        </w:rPr>
        <w:t>невног боравка</w:t>
      </w:r>
      <w:r w:rsidR="003D0951" w:rsidRPr="00F92E3F">
        <w:rPr>
          <w:rFonts w:ascii="Times New Roman" w:hAnsi="Times New Roman" w:cs="Times New Roman"/>
          <w:sz w:val="24"/>
          <w:szCs w:val="24"/>
          <w:lang w:val="ru-RU"/>
        </w:rPr>
        <w:t xml:space="preserve">. </w:t>
      </w:r>
    </w:p>
    <w:p w:rsidR="003D0951" w:rsidRPr="00F92E3F" w:rsidRDefault="003D0951" w:rsidP="00867578">
      <w:pPr>
        <w:autoSpaceDE w:val="0"/>
        <w:autoSpaceDN w:val="0"/>
        <w:adjustRightInd w:val="0"/>
        <w:spacing w:after="0"/>
        <w:jc w:val="both"/>
        <w:rPr>
          <w:rFonts w:ascii="Times New Roman" w:hAnsi="Times New Roman" w:cs="Times New Roman"/>
          <w:sz w:val="24"/>
          <w:szCs w:val="24"/>
        </w:rPr>
      </w:pPr>
    </w:p>
    <w:p w:rsidR="003D0951" w:rsidRPr="00E52134" w:rsidRDefault="003D0951" w:rsidP="000C2902">
      <w:pPr>
        <w:autoSpaceDE w:val="0"/>
        <w:autoSpaceDN w:val="0"/>
        <w:adjustRightInd w:val="0"/>
        <w:spacing w:after="0"/>
        <w:jc w:val="center"/>
        <w:rPr>
          <w:rFonts w:ascii="Times New Roman" w:hAnsi="Times New Roman" w:cs="Times New Roman"/>
          <w:b/>
          <w:sz w:val="24"/>
          <w:szCs w:val="24"/>
        </w:rPr>
      </w:pPr>
      <w:r w:rsidRPr="00E52134">
        <w:rPr>
          <w:rFonts w:ascii="Times New Roman" w:hAnsi="Times New Roman" w:cs="Times New Roman"/>
          <w:b/>
          <w:sz w:val="24"/>
          <w:szCs w:val="24"/>
        </w:rPr>
        <w:t>Члан 7.</w:t>
      </w:r>
    </w:p>
    <w:p w:rsidR="003D0951" w:rsidRPr="00E52134" w:rsidRDefault="003D0951" w:rsidP="000C2902">
      <w:pPr>
        <w:spacing w:after="0"/>
        <w:ind w:firstLine="720"/>
        <w:rPr>
          <w:rFonts w:ascii="Times New Roman" w:eastAsia="Times New Roman" w:hAnsi="Times New Roman" w:cs="Times New Roman"/>
          <w:bCs/>
          <w:sz w:val="24"/>
          <w:szCs w:val="24"/>
          <w:lang w:val="sr-Cyrl-CS"/>
        </w:rPr>
      </w:pPr>
      <w:r w:rsidRPr="00E52134">
        <w:rPr>
          <w:rFonts w:ascii="Times New Roman" w:eastAsia="Times New Roman" w:hAnsi="Times New Roman" w:cs="Times New Roman"/>
          <w:bCs/>
          <w:sz w:val="24"/>
          <w:szCs w:val="24"/>
          <w:lang w:val="sr-Cyrl-CS"/>
        </w:rPr>
        <w:t>Обавезе Наручиоца су:</w:t>
      </w:r>
      <w:r w:rsidRPr="00E52134">
        <w:rPr>
          <w:rFonts w:ascii="Times New Roman" w:eastAsia="Times New Roman" w:hAnsi="Times New Roman" w:cs="Times New Roman"/>
          <w:bCs/>
          <w:sz w:val="24"/>
          <w:szCs w:val="24"/>
          <w:lang w:val="sr-Cyrl-CS"/>
        </w:rPr>
        <w:tab/>
      </w:r>
    </w:p>
    <w:p w:rsidR="003D0951" w:rsidRPr="00E52134"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E52134">
        <w:rPr>
          <w:rFonts w:ascii="Times New Roman" w:eastAsia="Times New Roman" w:hAnsi="Times New Roman" w:cs="Times New Roman"/>
          <w:bCs/>
          <w:sz w:val="24"/>
          <w:szCs w:val="24"/>
          <w:lang w:val="ru-RU"/>
        </w:rPr>
        <w:t>да изврши пријављивање извођења радова надлежном општинском органу;</w:t>
      </w:r>
    </w:p>
    <w:p w:rsidR="003D0951" w:rsidRPr="00E52134"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E52134">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E52134">
        <w:rPr>
          <w:rFonts w:ascii="Times New Roman" w:eastAsia="Times New Roman" w:hAnsi="Times New Roman" w:cs="Times New Roman"/>
          <w:bCs/>
          <w:sz w:val="24"/>
          <w:szCs w:val="24"/>
          <w:lang w:val="sr-Cyrl-CS"/>
        </w:rPr>
        <w:t xml:space="preserve">аној </w:t>
      </w:r>
      <w:r w:rsidRPr="00E52134">
        <w:rPr>
          <w:rFonts w:ascii="Times New Roman" w:eastAsia="Times New Roman" w:hAnsi="Times New Roman" w:cs="Times New Roman"/>
          <w:bCs/>
          <w:sz w:val="24"/>
          <w:szCs w:val="24"/>
          <w:lang w:val="ru-RU"/>
        </w:rPr>
        <w:t>форми;</w:t>
      </w:r>
    </w:p>
    <w:p w:rsidR="003D0951" w:rsidRPr="00E52134"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E52134">
        <w:rPr>
          <w:rFonts w:ascii="Times New Roman" w:eastAsia="Times New Roman" w:hAnsi="Times New Roman" w:cs="Times New Roman"/>
          <w:bCs/>
          <w:sz w:val="24"/>
          <w:szCs w:val="24"/>
          <w:lang w:val="ru-RU"/>
        </w:rPr>
        <w:t xml:space="preserve">да </w:t>
      </w:r>
      <w:r w:rsidRPr="00E52134">
        <w:rPr>
          <w:rFonts w:ascii="Times New Roman" w:eastAsia="Times New Roman" w:hAnsi="Times New Roman" w:cs="Times New Roman"/>
          <w:bCs/>
          <w:sz w:val="24"/>
          <w:szCs w:val="24"/>
          <w:lang w:val="sr-Cyrl-CS"/>
        </w:rPr>
        <w:t>обезбеди вршење стручног  надзора;</w:t>
      </w:r>
    </w:p>
    <w:p w:rsidR="003D0951" w:rsidRPr="00E52134"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E52134">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E52134">
        <w:rPr>
          <w:rFonts w:ascii="Times New Roman" w:eastAsia="Times New Roman" w:hAnsi="Times New Roman" w:cs="Times New Roman"/>
          <w:sz w:val="24"/>
          <w:szCs w:val="24"/>
          <w:lang w:val="sr-Cyrl-CS"/>
        </w:rPr>
        <w:t>надзорног органа</w:t>
      </w:r>
      <w:r w:rsidRPr="00E52134">
        <w:rPr>
          <w:rFonts w:ascii="Times New Roman" w:eastAsia="Times New Roman" w:hAnsi="Times New Roman" w:cs="Times New Roman"/>
          <w:bCs/>
          <w:sz w:val="24"/>
          <w:szCs w:val="24"/>
          <w:lang w:val="sr-Cyrl-CS"/>
        </w:rPr>
        <w:t>:</w:t>
      </w:r>
    </w:p>
    <w:p w:rsidR="003D0951" w:rsidRPr="00E52134"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E52134">
        <w:rPr>
          <w:rFonts w:ascii="Times New Roman" w:eastAsia="Times New Roman" w:hAnsi="Times New Roman" w:cs="Times New Roman"/>
          <w:bCs/>
          <w:sz w:val="24"/>
          <w:szCs w:val="24"/>
          <w:lang w:val="sr-Cyrl-CS"/>
        </w:rPr>
        <w:t>евентуалне вишкове и мањкове радова;</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да на основу </w:t>
      </w:r>
      <w:r w:rsidR="0015499F">
        <w:rPr>
          <w:rFonts w:ascii="Times New Roman" w:eastAsia="Times New Roman" w:hAnsi="Times New Roman" w:cs="Times New Roman"/>
          <w:bCs/>
          <w:sz w:val="24"/>
          <w:szCs w:val="24"/>
          <w:lang w:val="sr-Cyrl-CS"/>
        </w:rPr>
        <w:t>понуде</w:t>
      </w:r>
      <w:r w:rsidRPr="00F92E3F">
        <w:rPr>
          <w:rFonts w:ascii="Times New Roman" w:eastAsia="Times New Roman" w:hAnsi="Times New Roman" w:cs="Times New Roman"/>
          <w:bCs/>
          <w:sz w:val="24"/>
          <w:szCs w:val="24"/>
          <w:lang w:val="sr-Cyrl-CS"/>
        </w:rPr>
        <w:t>,  Извођачу плати уговорену цену за изв</w:t>
      </w:r>
      <w:r w:rsidR="0015499F">
        <w:rPr>
          <w:rFonts w:ascii="Times New Roman" w:eastAsia="Times New Roman" w:hAnsi="Times New Roman" w:cs="Times New Roman"/>
          <w:bCs/>
          <w:sz w:val="24"/>
          <w:szCs w:val="24"/>
          <w:lang w:val="sr-Cyrl-CS"/>
        </w:rPr>
        <w:t>ођење</w:t>
      </w:r>
      <w:r w:rsidRPr="00F92E3F">
        <w:rPr>
          <w:rFonts w:ascii="Times New Roman" w:eastAsia="Times New Roman" w:hAnsi="Times New Roman" w:cs="Times New Roman"/>
          <w:bCs/>
          <w:sz w:val="24"/>
          <w:szCs w:val="24"/>
          <w:lang w:val="sr-Cyrl-CS"/>
        </w:rPr>
        <w:t xml:space="preserve"> радов</w:t>
      </w:r>
      <w:r w:rsidR="0015499F">
        <w:rPr>
          <w:rFonts w:ascii="Times New Roman" w:eastAsia="Times New Roman" w:hAnsi="Times New Roman" w:cs="Times New Roman"/>
          <w:bCs/>
          <w:sz w:val="24"/>
          <w:szCs w:val="24"/>
          <w:lang w:val="sr-Cyrl-CS"/>
        </w:rPr>
        <w:t>а</w:t>
      </w:r>
      <w:r w:rsidRPr="00F92E3F">
        <w:rPr>
          <w:rFonts w:ascii="Times New Roman" w:eastAsia="Times New Roman" w:hAnsi="Times New Roman" w:cs="Times New Roman"/>
          <w:bCs/>
          <w:sz w:val="24"/>
          <w:szCs w:val="24"/>
          <w:lang w:val="sr-Cyrl-CS"/>
        </w:rPr>
        <w:t xml:space="preserve">; </w:t>
      </w:r>
    </w:p>
    <w:p w:rsidR="003D0951" w:rsidRPr="0015499F" w:rsidRDefault="003D0951" w:rsidP="0015499F">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Pr="00F92E3F" w:rsidRDefault="003D0951" w:rsidP="000C2902">
      <w:pPr>
        <w:spacing w:after="0"/>
        <w:ind w:left="720" w:right="-154"/>
        <w:contextualSpacing/>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8.</w:t>
      </w:r>
    </w:p>
    <w:p w:rsidR="003D0951" w:rsidRPr="00F92E3F" w:rsidRDefault="003D0951" w:rsidP="000C2902">
      <w:pPr>
        <w:autoSpaceDE w:val="0"/>
        <w:autoSpaceDN w:val="0"/>
        <w:adjustRightInd w:val="0"/>
        <w:spacing w:after="0"/>
        <w:jc w:val="center"/>
        <w:rPr>
          <w:rFonts w:ascii="Times New Roman" w:hAnsi="Times New Roman" w:cs="Times New Roman"/>
          <w:sz w:val="24"/>
          <w:szCs w:val="24"/>
        </w:rPr>
      </w:pPr>
    </w:p>
    <w:p w:rsidR="003D0951" w:rsidRPr="00F92E3F" w:rsidRDefault="003D0951" w:rsidP="000C2902">
      <w:pPr>
        <w:spacing w:after="0"/>
        <w:ind w:firstLine="72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F92E3F" w:rsidRDefault="003D0951" w:rsidP="000C2902">
      <w:pPr>
        <w:tabs>
          <w:tab w:val="left" w:pos="1134"/>
        </w:tabs>
        <w:spacing w:after="0"/>
        <w:contextualSpacing/>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F92E3F" w:rsidRDefault="0015499F" w:rsidP="000C2902">
      <w:pPr>
        <w:pStyle w:val="ListParagraph"/>
        <w:numPr>
          <w:ilvl w:val="0"/>
          <w:numId w:val="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Средства</w:t>
      </w:r>
      <w:r w:rsidR="003D0951" w:rsidRPr="00F92E3F">
        <w:rPr>
          <w:rFonts w:ascii="Times New Roman" w:hAnsi="Times New Roman" w:cs="Times New Roman"/>
          <w:sz w:val="24"/>
          <w:szCs w:val="24"/>
          <w:lang w:val="sr-Cyrl-CS"/>
        </w:rPr>
        <w:t xml:space="preserve"> </w:t>
      </w:r>
      <w:r w:rsidR="003D0951" w:rsidRPr="00F92E3F">
        <w:rPr>
          <w:rFonts w:ascii="Times New Roman" w:hAnsi="Times New Roman" w:cs="Times New Roman"/>
          <w:bCs/>
          <w:sz w:val="24"/>
          <w:szCs w:val="24"/>
          <w:lang w:val="sr-Cyrl-CS"/>
        </w:rPr>
        <w:t>финансијског обезбеђења за добро извршење посла;</w:t>
      </w:r>
    </w:p>
    <w:p w:rsidR="003D0951" w:rsidRPr="00F92E3F" w:rsidRDefault="003D0951" w:rsidP="006E2623">
      <w:pPr>
        <w:tabs>
          <w:tab w:val="left" w:pos="1134"/>
        </w:tabs>
        <w:spacing w:after="0"/>
        <w:jc w:val="both"/>
        <w:rPr>
          <w:rFonts w:ascii="Times New Roman" w:hAnsi="Times New Roman" w:cs="Times New Roman"/>
          <w:sz w:val="24"/>
          <w:szCs w:val="24"/>
          <w:lang w:val="sr-Cyrl-CS"/>
        </w:rPr>
      </w:pPr>
    </w:p>
    <w:p w:rsidR="003D0951" w:rsidRPr="00F92E3F" w:rsidRDefault="003D0951" w:rsidP="000C2902">
      <w:pPr>
        <w:tabs>
          <w:tab w:val="left" w:pos="1134"/>
        </w:tabs>
        <w:spacing w:after="0"/>
        <w:contextualSpacing/>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 xml:space="preserve">- Наручилац испуни обавезе </w:t>
      </w:r>
      <w:r w:rsidRPr="00F92E3F">
        <w:rPr>
          <w:rFonts w:ascii="Times New Roman" w:eastAsia="Times New Roman" w:hAnsi="Times New Roman" w:cs="Times New Roman"/>
          <w:bCs/>
          <w:sz w:val="24"/>
          <w:szCs w:val="24"/>
          <w:lang w:val="sr-Cyrl-CS"/>
        </w:rPr>
        <w:t xml:space="preserve">из члана </w:t>
      </w:r>
      <w:r w:rsidRPr="00F92E3F">
        <w:rPr>
          <w:rFonts w:ascii="Times New Roman" w:eastAsia="Times New Roman" w:hAnsi="Times New Roman" w:cs="Times New Roman"/>
          <w:bCs/>
          <w:sz w:val="24"/>
          <w:szCs w:val="24"/>
        </w:rPr>
        <w:t>7</w:t>
      </w:r>
      <w:r w:rsidRPr="00F92E3F">
        <w:rPr>
          <w:rFonts w:ascii="Times New Roman" w:eastAsia="Times New Roman" w:hAnsi="Times New Roman" w:cs="Times New Roman"/>
          <w:bCs/>
          <w:sz w:val="24"/>
          <w:szCs w:val="24"/>
          <w:lang w:val="sr-Cyrl-CS"/>
        </w:rPr>
        <w:t>. уговора:</w:t>
      </w:r>
    </w:p>
    <w:p w:rsidR="003D0951" w:rsidRPr="00F92E3F" w:rsidRDefault="003D0951" w:rsidP="000C2902">
      <w:pPr>
        <w:pStyle w:val="ListParagraph"/>
        <w:numPr>
          <w:ilvl w:val="0"/>
          <w:numId w:val="5"/>
        </w:numPr>
        <w:tabs>
          <w:tab w:val="left" w:pos="1134"/>
        </w:tabs>
        <w:spacing w:after="0"/>
        <w:jc w:val="both"/>
        <w:rPr>
          <w:rFonts w:ascii="Times New Roman" w:hAnsi="Times New Roman" w:cs="Times New Roman"/>
          <w:sz w:val="24"/>
          <w:szCs w:val="24"/>
          <w:lang w:val="sr-Cyrl-CS"/>
        </w:rPr>
      </w:pPr>
      <w:r w:rsidRPr="00F92E3F">
        <w:rPr>
          <w:rFonts w:ascii="Times New Roman" w:hAnsi="Times New Roman" w:cs="Times New Roman"/>
          <w:bCs/>
          <w:sz w:val="24"/>
          <w:szCs w:val="24"/>
          <w:lang w:val="sr-Cyrl-CS"/>
        </w:rPr>
        <w:t>формира Комисију за квалитативни и квантитативни пријем радова</w:t>
      </w:r>
      <w:r w:rsidRPr="00F92E3F">
        <w:rPr>
          <w:rFonts w:ascii="Times New Roman" w:hAnsi="Times New Roman" w:cs="Times New Roman"/>
          <w:sz w:val="24"/>
          <w:szCs w:val="24"/>
          <w:lang w:val="sr-Cyrl-CS"/>
        </w:rPr>
        <w:t xml:space="preserve"> и исто достави Извођачу </w:t>
      </w:r>
      <w:r w:rsidRPr="00F92E3F">
        <w:rPr>
          <w:rFonts w:ascii="Times New Roman" w:hAnsi="Times New Roman" w:cs="Times New Roman"/>
          <w:bCs/>
          <w:sz w:val="24"/>
          <w:szCs w:val="24"/>
          <w:lang w:val="ru-RU"/>
        </w:rPr>
        <w:t>и надзорном органу;</w:t>
      </w:r>
    </w:p>
    <w:p w:rsidR="003D0951" w:rsidRPr="00F92E3F" w:rsidRDefault="003D0951" w:rsidP="000C2902">
      <w:pPr>
        <w:spacing w:after="0"/>
        <w:ind w:firstLine="72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F92E3F" w:rsidRDefault="00A75E66" w:rsidP="000C2902">
      <w:pPr>
        <w:autoSpaceDE w:val="0"/>
        <w:autoSpaceDN w:val="0"/>
        <w:adjustRightInd w:val="0"/>
        <w:jc w:val="center"/>
        <w:rPr>
          <w:rFonts w:ascii="Times New Roman" w:hAnsi="Times New Roman" w:cs="Times New Roman"/>
          <w:b/>
          <w:sz w:val="24"/>
          <w:szCs w:val="24"/>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9</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p>
    <w:p w:rsidR="00A75E66" w:rsidRPr="00F92E3F"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10</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F92E3F"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F92E3F"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145792" w:rsidRPr="00F92E3F"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F92E3F">
        <w:rPr>
          <w:rFonts w:ascii="Times New Roman" w:hAnsi="Times New Roman" w:cs="Times New Roman"/>
          <w:sz w:val="24"/>
          <w:szCs w:val="24"/>
          <w:lang w:val="ru-RU"/>
        </w:rPr>
        <w:t>риодом важења као и реализовано</w:t>
      </w:r>
      <w:r w:rsidR="00B90BAB" w:rsidRPr="00F92E3F">
        <w:rPr>
          <w:rFonts w:ascii="Times New Roman" w:hAnsi="Times New Roman" w:cs="Times New Roman"/>
          <w:sz w:val="24"/>
          <w:szCs w:val="24"/>
        </w:rPr>
        <w:t>.</w:t>
      </w:r>
    </w:p>
    <w:p w:rsidR="00D62C4F" w:rsidRPr="00F92E3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145792" w:rsidRPr="00F92E3F" w:rsidRDefault="00145792" w:rsidP="000C2902">
      <w:pPr>
        <w:tabs>
          <w:tab w:val="left" w:pos="120"/>
        </w:tabs>
        <w:autoSpaceDE w:val="0"/>
        <w:autoSpaceDN w:val="0"/>
        <w:adjustRightInd w:val="0"/>
        <w:spacing w:after="0"/>
        <w:jc w:val="both"/>
        <w:rPr>
          <w:rFonts w:ascii="Times New Roman" w:hAnsi="Times New Roman" w:cs="Times New Roman"/>
          <w:sz w:val="24"/>
          <w:szCs w:val="24"/>
        </w:rPr>
      </w:pPr>
    </w:p>
    <w:p w:rsidR="00D62C4F" w:rsidRPr="00F92E3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lastRenderedPageBreak/>
        <w:t xml:space="preserve">Члан </w:t>
      </w:r>
      <w:r w:rsidR="003D0951" w:rsidRPr="00F92E3F">
        <w:rPr>
          <w:rFonts w:ascii="Times New Roman" w:hAnsi="Times New Roman" w:cs="Times New Roman"/>
          <w:b/>
          <w:sz w:val="24"/>
          <w:szCs w:val="24"/>
          <w:lang w:val="ru-RU"/>
        </w:rPr>
        <w:t>11</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Коначан обрачун ће се извршити по извршеној примопред</w:t>
      </w:r>
      <w:r w:rsidR="00716F82" w:rsidRPr="00F92E3F">
        <w:rPr>
          <w:rFonts w:ascii="Times New Roman" w:hAnsi="Times New Roman" w:cs="Times New Roman"/>
          <w:sz w:val="24"/>
          <w:szCs w:val="24"/>
          <w:lang w:val="ru-RU"/>
        </w:rPr>
        <w:t>а</w:t>
      </w:r>
      <w:r w:rsidRPr="00F92E3F">
        <w:rPr>
          <w:rFonts w:ascii="Times New Roman" w:hAnsi="Times New Roman" w:cs="Times New Roman"/>
          <w:sz w:val="24"/>
          <w:szCs w:val="24"/>
          <w:lang w:val="ru-RU"/>
        </w:rPr>
        <w:t>ји изведених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F92E3F">
        <w:rPr>
          <w:rFonts w:ascii="Times New Roman" w:hAnsi="Times New Roman" w:cs="Times New Roman"/>
          <w:sz w:val="24"/>
          <w:szCs w:val="24"/>
          <w:lang w:val="ru-RU"/>
        </w:rPr>
        <w:t>о.</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2</w:t>
      </w:r>
      <w:r w:rsidRPr="00F92E3F">
        <w:rPr>
          <w:rFonts w:ascii="Times New Roman" w:hAnsi="Times New Roman" w:cs="Times New Roman"/>
          <w:b/>
          <w:sz w:val="24"/>
          <w:szCs w:val="24"/>
          <w:lang w:val="ru-RU"/>
        </w:rPr>
        <w:t>.</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F92E3F">
        <w:rPr>
          <w:rFonts w:ascii="Times New Roman" w:hAnsi="Times New Roman" w:cs="Times New Roman"/>
          <w:sz w:val="24"/>
          <w:szCs w:val="24"/>
          <w:lang w:val="sr-Latn-RS"/>
        </w:rPr>
        <w:t xml:space="preserve"> </w:t>
      </w:r>
      <w:r w:rsidRPr="00F92E3F">
        <w:rPr>
          <w:rFonts w:ascii="Times New Roman" w:hAnsi="Times New Roman" w:cs="Times New Roman"/>
          <w:sz w:val="24"/>
          <w:szCs w:val="24"/>
          <w:lang w:val="ru-RU"/>
        </w:rPr>
        <w:t>је дужан да на прописан начин води грађевински дневник и</w:t>
      </w:r>
      <w:r w:rsidR="00771DA7" w:rsidRPr="00F92E3F">
        <w:rPr>
          <w:rFonts w:ascii="Times New Roman" w:hAnsi="Times New Roman" w:cs="Times New Roman"/>
          <w:sz w:val="24"/>
          <w:szCs w:val="24"/>
          <w:lang w:val="sr-Latn-CS"/>
        </w:rPr>
        <w:t>/</w:t>
      </w:r>
      <w:r w:rsidR="00771DA7" w:rsidRPr="00F92E3F">
        <w:rPr>
          <w:rFonts w:ascii="Times New Roman" w:hAnsi="Times New Roman" w:cs="Times New Roman"/>
          <w:sz w:val="24"/>
          <w:szCs w:val="24"/>
          <w:lang w:val="sr-Cyrl-RS"/>
        </w:rPr>
        <w:t>или</w:t>
      </w:r>
      <w:r w:rsidRPr="00F92E3F">
        <w:rPr>
          <w:rFonts w:ascii="Times New Roman" w:hAnsi="Times New Roman" w:cs="Times New Roman"/>
          <w:sz w:val="24"/>
          <w:szCs w:val="24"/>
          <w:lang w:val="ru-RU"/>
        </w:rPr>
        <w:t xml:space="preserve"> грађевинску књигу коју</w:t>
      </w:r>
      <w:r w:rsidR="00771DA7"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F92E3F" w:rsidRDefault="00C16C6F"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00A75E66" w:rsidRPr="00F92E3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F92E3F"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3</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атест,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F92E3F" w:rsidRDefault="00A75E66" w:rsidP="00D62C4F">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F92E3F">
        <w:rPr>
          <w:rFonts w:ascii="Times New Roman" w:hAnsi="Times New Roman" w:cs="Times New Roman"/>
          <w:sz w:val="24"/>
          <w:szCs w:val="24"/>
          <w:lang w:val="ru-RU"/>
        </w:rPr>
        <w:t xml:space="preserve"> Наручилац не сноси одговорност</w:t>
      </w:r>
    </w:p>
    <w:p w:rsidR="008171BB" w:rsidRPr="00F92E3F" w:rsidRDefault="008171BB" w:rsidP="000C2902">
      <w:pPr>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lastRenderedPageBreak/>
        <w:t>Члан 1</w:t>
      </w:r>
      <w:r w:rsidR="003D0951" w:rsidRPr="00F92E3F">
        <w:rPr>
          <w:rFonts w:ascii="Times New Roman" w:eastAsia="Times New Roman" w:hAnsi="Times New Roman" w:cs="Times New Roman"/>
          <w:b/>
          <w:bCs/>
          <w:sz w:val="24"/>
          <w:szCs w:val="24"/>
        </w:rPr>
        <w:t>4</w:t>
      </w:r>
      <w:r w:rsidRPr="00F92E3F">
        <w:rPr>
          <w:rFonts w:ascii="Times New Roman" w:eastAsia="Times New Roman" w:hAnsi="Times New Roman" w:cs="Times New Roman"/>
          <w:b/>
          <w:bCs/>
          <w:sz w:val="24"/>
          <w:szCs w:val="24"/>
          <w:lang w:val="sr-Cyrl-CS"/>
        </w:rPr>
        <w:t>.</w:t>
      </w:r>
    </w:p>
    <w:p w:rsidR="008171BB" w:rsidRPr="00F92E3F" w:rsidRDefault="008171BB" w:rsidP="000C2902">
      <w:pPr>
        <w:spacing w:after="0"/>
        <w:jc w:val="center"/>
        <w:rPr>
          <w:rFonts w:ascii="Times New Roman" w:eastAsia="Times New Roman" w:hAnsi="Times New Roman" w:cs="Times New Roman"/>
          <w:b/>
          <w:bCs/>
          <w:sz w:val="24"/>
          <w:szCs w:val="24"/>
          <w:lang w:val="sr-Cyrl-CS"/>
        </w:rPr>
      </w:pPr>
    </w:p>
    <w:p w:rsidR="008171BB" w:rsidRPr="00F92E3F" w:rsidRDefault="008171BB" w:rsidP="000C2902">
      <w:pPr>
        <w:spacing w:after="0"/>
        <w:rPr>
          <w:rFonts w:ascii="Times New Roman" w:eastAsia="Times New Roman" w:hAnsi="Times New Roman" w:cs="Times New Roman"/>
          <w:b/>
          <w:bCs/>
          <w:i/>
          <w:sz w:val="24"/>
          <w:szCs w:val="24"/>
          <w:lang w:val="sr-Cyrl-CS"/>
        </w:rPr>
      </w:pPr>
      <w:r w:rsidRPr="00F92E3F">
        <w:rPr>
          <w:rFonts w:ascii="Times New Roman" w:eastAsia="Times New Roman" w:hAnsi="Times New Roman" w:cs="Times New Roman"/>
          <w:sz w:val="24"/>
          <w:szCs w:val="24"/>
          <w:lang w:val="ru-RU"/>
        </w:rPr>
        <w:tab/>
      </w:r>
      <w:r w:rsidRPr="00F92E3F">
        <w:rPr>
          <w:rFonts w:ascii="Times New Roman" w:eastAsia="Times New Roman" w:hAnsi="Times New Roman" w:cs="Times New Roman"/>
          <w:b/>
          <w:bCs/>
          <w:i/>
          <w:sz w:val="24"/>
          <w:szCs w:val="24"/>
          <w:lang w:val="sr-Cyrl-CS"/>
        </w:rPr>
        <w:t>А) ВИШАК РАДОВА</w:t>
      </w:r>
    </w:p>
    <w:p w:rsidR="008171BB" w:rsidRPr="00F92E3F" w:rsidRDefault="008171BB" w:rsidP="000C2902">
      <w:pPr>
        <w:tabs>
          <w:tab w:val="left" w:pos="709"/>
        </w:tabs>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F92E3F">
        <w:rPr>
          <w:rFonts w:ascii="Times New Roman" w:eastAsia="Times New Roman" w:hAnsi="Times New Roman" w:cs="Times New Roman"/>
          <w:sz w:val="24"/>
          <w:szCs w:val="24"/>
          <w:lang w:val="sr-Cyrl-CS"/>
        </w:rPr>
        <w:t>1</w:t>
      </w:r>
      <w:r w:rsidRPr="00F92E3F">
        <w:rPr>
          <w:rFonts w:ascii="Times New Roman" w:eastAsia="Times New Roman" w:hAnsi="Times New Roman" w:cs="Times New Roman"/>
          <w:sz w:val="24"/>
          <w:szCs w:val="24"/>
          <w:lang w:val="ru-RU"/>
        </w:rPr>
        <w:t xml:space="preserve">0 (десет) дана пре истека уговореног рока, достави </w:t>
      </w:r>
      <w:r w:rsidRPr="00F92E3F">
        <w:rPr>
          <w:rFonts w:ascii="Times New Roman" w:eastAsia="Times New Roman" w:hAnsi="Times New Roman" w:cs="Times New Roman"/>
          <w:sz w:val="24"/>
          <w:szCs w:val="24"/>
          <w:lang w:val="sr-Cyrl-CS"/>
        </w:rPr>
        <w:t>надзорном органу</w:t>
      </w:r>
      <w:r w:rsidRPr="00F92E3F">
        <w:rPr>
          <w:rFonts w:ascii="Times New Roman" w:eastAsia="Times New Roman" w:hAnsi="Times New Roman" w:cs="Times New Roman"/>
          <w:sz w:val="24"/>
          <w:szCs w:val="24"/>
          <w:lang w:val="ru-RU"/>
        </w:rPr>
        <w:t xml:space="preserve"> на контролу и мишљење предмер и предрачун </w:t>
      </w:r>
      <w:r w:rsidRPr="00F92E3F">
        <w:rPr>
          <w:rFonts w:ascii="Times New Roman" w:eastAsia="Times New Roman" w:hAnsi="Times New Roman" w:cs="Times New Roman"/>
          <w:b/>
          <w:sz w:val="24"/>
          <w:szCs w:val="24"/>
          <w:lang w:val="ru-RU"/>
        </w:rPr>
        <w:t>вишкова радова</w:t>
      </w:r>
      <w:r w:rsidRPr="00F92E3F">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F92E3F" w:rsidRDefault="008171BB" w:rsidP="000C2902">
      <w:pPr>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F92E3F">
        <w:rPr>
          <w:rFonts w:ascii="Times New Roman" w:eastAsia="Times New Roman" w:hAnsi="Times New Roman" w:cs="Times New Roman"/>
          <w:sz w:val="24"/>
          <w:szCs w:val="24"/>
          <w:lang w:val="ru-RU"/>
        </w:rPr>
        <w:t>Извођача</w:t>
      </w:r>
      <w:r w:rsidRPr="00F92E3F">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F92E3F" w:rsidRDefault="008171BB" w:rsidP="000C2902">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ab/>
        <w:t xml:space="preserve">Након усвајања </w:t>
      </w:r>
      <w:r w:rsidRPr="00F92E3F">
        <w:rPr>
          <w:rFonts w:ascii="Times New Roman" w:eastAsia="Times New Roman" w:hAnsi="Times New Roman" w:cs="Times New Roman"/>
          <w:sz w:val="24"/>
          <w:szCs w:val="24"/>
          <w:lang w:val="ru-RU"/>
        </w:rPr>
        <w:t>предмера и предрачуна неуговорених вишкова радова</w:t>
      </w:r>
      <w:r w:rsidRPr="00F92E3F">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F92E3F">
        <w:rPr>
          <w:rFonts w:ascii="Times New Roman" w:hAnsi="Times New Roman" w:cs="Times New Roman"/>
          <w:bCs/>
          <w:sz w:val="24"/>
          <w:szCs w:val="24"/>
          <w:lang w:val="sr-Cyrl-CS"/>
        </w:rPr>
        <w:t>Извођач</w:t>
      </w:r>
      <w:r w:rsidRPr="00F92E3F">
        <w:rPr>
          <w:rFonts w:ascii="Times New Roman" w:hAnsi="Times New Roman" w:cs="Times New Roman"/>
          <w:bCs/>
          <w:sz w:val="24"/>
          <w:szCs w:val="24"/>
          <w:lang w:val="sr-Cyrl-CS"/>
        </w:rPr>
        <w:t xml:space="preserve"> се обавезује да у року од 8 (осам) дана од дана потписивања </w:t>
      </w:r>
      <w:r w:rsidRPr="00F92E3F">
        <w:rPr>
          <w:rFonts w:ascii="Times New Roman" w:hAnsi="Times New Roman" w:cs="Times New Roman"/>
          <w:bCs/>
          <w:sz w:val="24"/>
          <w:szCs w:val="24"/>
        </w:rPr>
        <w:t>a</w:t>
      </w:r>
      <w:r w:rsidRPr="00F92E3F">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F92E3F" w:rsidRDefault="008171BB" w:rsidP="000C2902">
      <w:pPr>
        <w:tabs>
          <w:tab w:val="left" w:pos="709"/>
        </w:tabs>
        <w:spacing w:after="0"/>
        <w:jc w:val="both"/>
        <w:rPr>
          <w:rFonts w:ascii="Times New Roman" w:hAnsi="Times New Roman" w:cs="Times New Roman"/>
          <w:b/>
          <w:i/>
          <w:sz w:val="24"/>
          <w:szCs w:val="24"/>
          <w:lang w:val="ru-RU"/>
        </w:rPr>
      </w:pPr>
      <w:r w:rsidRPr="00F92E3F">
        <w:rPr>
          <w:rFonts w:ascii="Times New Roman" w:hAnsi="Times New Roman" w:cs="Times New Roman"/>
          <w:sz w:val="24"/>
          <w:szCs w:val="24"/>
          <w:lang w:val="ru-RU"/>
        </w:rPr>
        <w:tab/>
      </w:r>
      <w:r w:rsidRPr="00F92E3F">
        <w:rPr>
          <w:rFonts w:ascii="Times New Roman" w:hAnsi="Times New Roman" w:cs="Times New Roman"/>
          <w:b/>
          <w:i/>
          <w:sz w:val="24"/>
          <w:szCs w:val="24"/>
          <w:lang w:val="ru-RU"/>
        </w:rPr>
        <w:t>Б) НЕПРЕДВИЂЕНИ РАДОВИ</w:t>
      </w:r>
    </w:p>
    <w:p w:rsidR="008171BB" w:rsidRPr="00F92E3F" w:rsidRDefault="008171BB" w:rsidP="000C2902">
      <w:pPr>
        <w:tabs>
          <w:tab w:val="left" w:pos="709"/>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ab/>
        <w:t xml:space="preserve">У случају да се укаже потреба за извођењем </w:t>
      </w:r>
      <w:r w:rsidRPr="00F92E3F">
        <w:rPr>
          <w:rFonts w:ascii="Times New Roman" w:hAnsi="Times New Roman" w:cs="Times New Roman"/>
          <w:b/>
          <w:sz w:val="24"/>
          <w:szCs w:val="24"/>
          <w:lang w:val="ru-RU"/>
        </w:rPr>
        <w:t>непредвиђених радова</w:t>
      </w:r>
      <w:r w:rsidRPr="00F92E3F">
        <w:rPr>
          <w:rFonts w:ascii="Times New Roman" w:hAnsi="Times New Roman" w:cs="Times New Roman"/>
          <w:sz w:val="24"/>
          <w:szCs w:val="24"/>
          <w:lang w:val="ru-RU"/>
        </w:rPr>
        <w:t xml:space="preserve"> (радови који нису уговорени),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је обавезан да  благовремено, а најкасније </w:t>
      </w:r>
      <w:r w:rsidRPr="00F92E3F">
        <w:rPr>
          <w:rFonts w:ascii="Times New Roman" w:hAnsi="Times New Roman" w:cs="Times New Roman"/>
          <w:sz w:val="24"/>
          <w:szCs w:val="24"/>
          <w:lang w:val="sr-Cyrl-CS"/>
        </w:rPr>
        <w:t>1</w:t>
      </w:r>
      <w:r w:rsidRPr="00F92E3F">
        <w:rPr>
          <w:rFonts w:ascii="Times New Roman" w:hAnsi="Times New Roman" w:cs="Times New Roman"/>
          <w:sz w:val="24"/>
          <w:szCs w:val="24"/>
          <w:lang w:val="ru-RU"/>
        </w:rPr>
        <w:t xml:space="preserve">0 дана пре истека уговореног рока, достави </w:t>
      </w:r>
      <w:r w:rsidRPr="00F92E3F">
        <w:rPr>
          <w:rFonts w:ascii="Times New Roman" w:hAnsi="Times New Roman" w:cs="Times New Roman"/>
          <w:sz w:val="24"/>
          <w:szCs w:val="24"/>
          <w:lang w:val="sr-Cyrl-CS"/>
        </w:rPr>
        <w:t>надзорном органу</w:t>
      </w:r>
      <w:r w:rsidRPr="00F92E3F">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F92E3F" w:rsidRDefault="008171BB" w:rsidP="000C2902">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F92E3F" w:rsidRDefault="008171BB" w:rsidP="000C2902">
      <w:pPr>
        <w:spacing w:after="0"/>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Извођење непредвиђених радова, Наручилац ће уговорити са </w:t>
      </w:r>
      <w:r w:rsidR="004C2626" w:rsidRPr="00F92E3F">
        <w:rPr>
          <w:rFonts w:ascii="Times New Roman" w:hAnsi="Times New Roman" w:cs="Times New Roman"/>
          <w:sz w:val="24"/>
          <w:szCs w:val="24"/>
          <w:lang w:val="ru-RU"/>
        </w:rPr>
        <w:t>Извођачем</w:t>
      </w:r>
      <w:r w:rsidRPr="00F92E3F">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F92E3F" w:rsidRDefault="004C2626" w:rsidP="000C2902">
      <w:pPr>
        <w:spacing w:after="0"/>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w:t>
      </w:r>
      <w:r w:rsidR="008171BB" w:rsidRPr="00F92E3F">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F92E3F">
        <w:rPr>
          <w:rFonts w:ascii="Times New Roman" w:hAnsi="Times New Roman" w:cs="Times New Roman"/>
          <w:sz w:val="24"/>
          <w:szCs w:val="24"/>
          <w:lang w:val="sr-Cyrl-CS"/>
        </w:rPr>
        <w:t>надзорног органа</w:t>
      </w:r>
      <w:r w:rsidR="008171BB" w:rsidRPr="00F92E3F">
        <w:rPr>
          <w:rFonts w:ascii="Times New Roman" w:hAnsi="Times New Roman" w:cs="Times New Roman"/>
          <w:sz w:val="24"/>
          <w:szCs w:val="24"/>
          <w:lang w:val="ru-RU"/>
        </w:rPr>
        <w:t xml:space="preserve">. Понуда за додатне радове треба да садржи: </w:t>
      </w:r>
    </w:p>
    <w:p w:rsidR="008171BB" w:rsidRPr="00F92E3F" w:rsidRDefault="008171BB" w:rsidP="000C2902">
      <w:pPr>
        <w:numPr>
          <w:ilvl w:val="0"/>
          <w:numId w:val="3"/>
        </w:num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F92E3F">
        <w:rPr>
          <w:rFonts w:ascii="Times New Roman" w:hAnsi="Times New Roman" w:cs="Times New Roman"/>
          <w:sz w:val="24"/>
          <w:szCs w:val="24"/>
          <w:lang w:val="ru-RU"/>
        </w:rPr>
        <w:t>Извођача</w:t>
      </w:r>
      <w:r w:rsidRPr="00F92E3F">
        <w:rPr>
          <w:rFonts w:ascii="Times New Roman" w:hAnsi="Times New Roman" w:cs="Times New Roman"/>
          <w:sz w:val="24"/>
          <w:szCs w:val="24"/>
          <w:lang w:val="ru-RU"/>
        </w:rPr>
        <w:t xml:space="preserve"> и </w:t>
      </w:r>
      <w:r w:rsidRPr="00F92E3F">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F92E3F" w:rsidRDefault="008171BB" w:rsidP="000C2902">
      <w:pPr>
        <w:numPr>
          <w:ilvl w:val="0"/>
          <w:numId w:val="3"/>
        </w:num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детаљн</w:t>
      </w:r>
      <w:r w:rsidRPr="00F92E3F">
        <w:rPr>
          <w:rFonts w:ascii="Times New Roman" w:hAnsi="Times New Roman" w:cs="Times New Roman"/>
          <w:sz w:val="24"/>
          <w:szCs w:val="24"/>
        </w:rPr>
        <w:t>у</w:t>
      </w:r>
      <w:r w:rsidRPr="00F92E3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F92E3F" w:rsidRDefault="008171BB" w:rsidP="000C2902">
      <w:pPr>
        <w:pStyle w:val="ListParagraph"/>
        <w:jc w:val="both"/>
        <w:rPr>
          <w:rFonts w:ascii="Times New Roman" w:hAnsi="Times New Roman" w:cs="Times New Roman"/>
          <w:sz w:val="24"/>
          <w:szCs w:val="24"/>
        </w:rPr>
      </w:pPr>
      <w:r w:rsidRPr="00F92E3F">
        <w:rPr>
          <w:rFonts w:ascii="Times New Roman" w:hAnsi="Times New Roman" w:cs="Times New Roman"/>
          <w:sz w:val="24"/>
          <w:szCs w:val="24"/>
        </w:rPr>
        <w:t xml:space="preserve">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w:t>
      </w:r>
      <w:r w:rsidRPr="00F92E3F">
        <w:rPr>
          <w:rFonts w:ascii="Times New Roman" w:hAnsi="Times New Roman" w:cs="Times New Roman"/>
          <w:sz w:val="24"/>
          <w:szCs w:val="24"/>
        </w:rPr>
        <w:lastRenderedPageBreak/>
        <w:t>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F92E3F" w:rsidRDefault="008171BB" w:rsidP="000C2902">
      <w:pPr>
        <w:pStyle w:val="ListParagraph"/>
        <w:jc w:val="both"/>
        <w:rPr>
          <w:rFonts w:ascii="Times New Roman" w:hAnsi="Times New Roman" w:cs="Times New Roman"/>
          <w:sz w:val="24"/>
          <w:szCs w:val="24"/>
          <w:lang w:val="sr-Cyrl-CS"/>
        </w:rPr>
      </w:pPr>
      <w:r w:rsidRPr="00F92E3F">
        <w:rPr>
          <w:rFonts w:ascii="Times New Roman" w:hAnsi="Times New Roman" w:cs="Times New Roman"/>
          <w:sz w:val="24"/>
          <w:szCs w:val="24"/>
        </w:rP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F92E3F" w:rsidRDefault="008171BB" w:rsidP="000C2902">
      <w:pPr>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F92E3F" w:rsidRDefault="008171BB" w:rsidP="000C2902">
      <w:pPr>
        <w:ind w:firstLine="720"/>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F92E3F">
        <w:rPr>
          <w:rFonts w:ascii="Times New Roman" w:hAnsi="Times New Roman" w:cs="Times New Roman"/>
          <w:bCs/>
          <w:sz w:val="24"/>
          <w:szCs w:val="24"/>
          <w:lang w:val="sr-Cyrl-CS"/>
        </w:rPr>
        <w:t xml:space="preserve">Извођач се обавезује да у року од 8 дана од дана потписивања </w:t>
      </w:r>
      <w:r w:rsidRPr="00F92E3F">
        <w:rPr>
          <w:rFonts w:ascii="Times New Roman" w:hAnsi="Times New Roman" w:cs="Times New Roman"/>
          <w:bCs/>
          <w:sz w:val="24"/>
          <w:szCs w:val="24"/>
        </w:rPr>
        <w:t>уговора</w:t>
      </w:r>
      <w:r w:rsidRPr="00F92E3F">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F92E3F" w:rsidRDefault="008171BB" w:rsidP="000C2902">
      <w:pPr>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F92E3F">
        <w:rPr>
          <w:rFonts w:ascii="Times New Roman" w:hAnsi="Times New Roman" w:cs="Times New Roman"/>
          <w:color w:val="000000"/>
          <w:sz w:val="24"/>
          <w:szCs w:val="24"/>
          <w:lang w:val="ru-RU"/>
        </w:rPr>
        <w:t>Извођача</w:t>
      </w:r>
      <w:r w:rsidRPr="00F92E3F">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F92E3F" w:rsidRDefault="008171BB" w:rsidP="000C2902">
      <w:pPr>
        <w:spacing w:after="0"/>
        <w:ind w:firstLine="72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p>
    <w:p w:rsidR="001D66E0" w:rsidRPr="00F92E3F" w:rsidRDefault="009C1A2F" w:rsidP="000C2902">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p>
    <w:p w:rsidR="008171BB" w:rsidRPr="00F92E3F"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w:t>
      </w:r>
      <w:r w:rsidR="003D0951" w:rsidRPr="00F92E3F">
        <w:rPr>
          <w:rFonts w:ascii="Times New Roman" w:eastAsia="Times New Roman" w:hAnsi="Times New Roman" w:cs="Times New Roman"/>
          <w:b/>
          <w:bCs/>
          <w:sz w:val="24"/>
          <w:szCs w:val="24"/>
          <w:lang w:val="sr-Cyrl-CS"/>
        </w:rPr>
        <w:t>5</w:t>
      </w:r>
      <w:r w:rsidRPr="00F92E3F">
        <w:rPr>
          <w:rFonts w:ascii="Times New Roman" w:eastAsia="Times New Roman" w:hAnsi="Times New Roman" w:cs="Times New Roman"/>
          <w:b/>
          <w:bCs/>
          <w:sz w:val="24"/>
          <w:szCs w:val="24"/>
          <w:lang w:val="sr-Cyrl-CS"/>
        </w:rPr>
        <w:t>.</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F92E3F">
        <w:rPr>
          <w:rFonts w:ascii="Times New Roman" w:eastAsia="Times New Roman" w:hAnsi="Times New Roman" w:cs="Times New Roman"/>
          <w:sz w:val="24"/>
          <w:szCs w:val="24"/>
          <w:lang w:val="sr-Cyrl-CS"/>
        </w:rPr>
        <w:t>2</w:t>
      </w:r>
      <w:r w:rsidRPr="00F92E3F">
        <w:rPr>
          <w:rFonts w:ascii="Times New Roman" w:eastAsia="Times New Roman" w:hAnsi="Times New Roman" w:cs="Times New Roman"/>
          <w:sz w:val="24"/>
          <w:szCs w:val="24"/>
          <w:lang w:val="sr-Cyrl-CS"/>
        </w:rPr>
        <w:t>. став 9. Уговора.</w:t>
      </w:r>
    </w:p>
    <w:p w:rsidR="00867578" w:rsidRPr="00F92E3F" w:rsidRDefault="008171BB" w:rsidP="00D62C4F">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Уколико се</w:t>
      </w:r>
      <w:r w:rsidR="00867578" w:rsidRPr="00F92E3F">
        <w:rPr>
          <w:rFonts w:ascii="Times New Roman" w:eastAsia="Times New Roman" w:hAnsi="Times New Roman" w:cs="Times New Roman"/>
          <w:sz w:val="24"/>
          <w:szCs w:val="24"/>
          <w:lang w:val="sr-Cyrl-CS"/>
        </w:rPr>
        <w:t xml:space="preserve"> </w:t>
      </w:r>
      <w:r w:rsidRPr="00F92E3F">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F92E3F">
        <w:rPr>
          <w:rFonts w:ascii="Times New Roman" w:eastAsia="Times New Roman" w:hAnsi="Times New Roman" w:cs="Times New Roman"/>
          <w:sz w:val="24"/>
          <w:szCs w:val="24"/>
          <w:lang w:val="sr-Cyrl-CS"/>
        </w:rPr>
        <w:t>Извођач</w:t>
      </w:r>
      <w:r w:rsidRPr="00F92E3F">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 </w:t>
      </w:r>
    </w:p>
    <w:p w:rsidR="00D62C4F" w:rsidRPr="00F92E3F" w:rsidRDefault="00D62C4F" w:rsidP="00D62C4F">
      <w:pPr>
        <w:spacing w:after="0"/>
        <w:ind w:firstLine="720"/>
        <w:jc w:val="both"/>
        <w:rPr>
          <w:rFonts w:ascii="Times New Roman" w:eastAsia="Times New Roman" w:hAnsi="Times New Roman" w:cs="Times New Roman"/>
          <w:sz w:val="24"/>
          <w:szCs w:val="24"/>
          <w:lang w:val="sr-Cyrl-CS"/>
        </w:rPr>
      </w:pPr>
    </w:p>
    <w:p w:rsidR="00D62C4F" w:rsidRPr="00F92E3F" w:rsidRDefault="00D62C4F" w:rsidP="00D62C4F">
      <w:pPr>
        <w:spacing w:after="0"/>
        <w:ind w:firstLine="720"/>
        <w:jc w:val="both"/>
        <w:rPr>
          <w:rFonts w:ascii="Times New Roman" w:eastAsia="Times New Roman" w:hAnsi="Times New Roman" w:cs="Times New Roman"/>
          <w:sz w:val="24"/>
          <w:szCs w:val="24"/>
          <w:lang w:val="sr-Cyrl-CS"/>
        </w:rPr>
      </w:pPr>
    </w:p>
    <w:p w:rsidR="00D62C4F" w:rsidRPr="00F92E3F" w:rsidRDefault="00D62C4F" w:rsidP="00D62C4F">
      <w:pPr>
        <w:spacing w:after="0"/>
        <w:ind w:firstLine="720"/>
        <w:jc w:val="both"/>
        <w:rPr>
          <w:rFonts w:ascii="Times New Roman" w:eastAsia="Times New Roman" w:hAnsi="Times New Roman" w:cs="Times New Roman"/>
          <w:sz w:val="24"/>
          <w:szCs w:val="24"/>
          <w:lang w:val="sr-Cyrl-CS"/>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lastRenderedPageBreak/>
        <w:t>Члан 1</w:t>
      </w:r>
      <w:r w:rsidR="003D0951" w:rsidRPr="00F92E3F">
        <w:rPr>
          <w:rFonts w:ascii="Times New Roman" w:hAnsi="Times New Roman" w:cs="Times New Roman"/>
          <w:b/>
          <w:sz w:val="24"/>
          <w:szCs w:val="24"/>
          <w:lang w:val="ru-RU"/>
        </w:rPr>
        <w:t>6</w:t>
      </w:r>
      <w:r w:rsidRPr="00F92E3F">
        <w:rPr>
          <w:rFonts w:ascii="Times New Roman" w:hAnsi="Times New Roman" w:cs="Times New Roman"/>
          <w:b/>
          <w:sz w:val="24"/>
          <w:szCs w:val="24"/>
          <w:lang w:val="ru-RU"/>
        </w:rPr>
        <w:t>.</w:t>
      </w:r>
    </w:p>
    <w:p w:rsidR="00A75E66" w:rsidRPr="00F92E3F" w:rsidRDefault="001D66E0"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И</w:t>
      </w:r>
      <w:r w:rsidR="00A75E66" w:rsidRPr="00F92E3F">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F92E3F" w:rsidRDefault="00A75E66" w:rsidP="000C2902">
      <w:pPr>
        <w:tabs>
          <w:tab w:val="left" w:pos="120"/>
        </w:tabs>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F92E3F" w:rsidRDefault="00A75E66" w:rsidP="000C2902">
      <w:pPr>
        <w:autoSpaceDE w:val="0"/>
        <w:autoSpaceDN w:val="0"/>
        <w:adjustRightInd w:val="0"/>
        <w:spacing w:after="0"/>
        <w:rPr>
          <w:rFonts w:ascii="Times New Roman" w:hAnsi="Times New Roman" w:cs="Times New Roman"/>
          <w:sz w:val="24"/>
          <w:szCs w:val="24"/>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7</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F92E3F" w:rsidRDefault="00A75E66" w:rsidP="00D62C4F">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F92E3F">
        <w:rPr>
          <w:rFonts w:ascii="Times New Roman" w:hAnsi="Times New Roman" w:cs="Times New Roman"/>
          <w:color w:val="000000"/>
          <w:sz w:val="24"/>
          <w:szCs w:val="24"/>
          <w:lang w:val="ru-RU"/>
        </w:rPr>
        <w:t xml:space="preserve"> </w:t>
      </w:r>
      <w:r w:rsidR="00D62C4F" w:rsidRPr="00F92E3F">
        <w:rPr>
          <w:rFonts w:ascii="Times New Roman" w:hAnsi="Times New Roman" w:cs="Times New Roman"/>
          <w:color w:val="000000"/>
          <w:sz w:val="24"/>
          <w:szCs w:val="24"/>
          <w:lang w:val="ru-RU"/>
        </w:rPr>
        <w:tab/>
      </w: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8</w:t>
      </w:r>
      <w:r w:rsidRPr="00F92E3F">
        <w:rPr>
          <w:rFonts w:ascii="Times New Roman" w:hAnsi="Times New Roman" w:cs="Times New Roman"/>
          <w:b/>
          <w:sz w:val="24"/>
          <w:szCs w:val="24"/>
          <w:lang w:val="ru-RU"/>
        </w:rPr>
        <w:t>.</w:t>
      </w:r>
    </w:p>
    <w:p w:rsidR="00716F82" w:rsidRPr="00F92E3F" w:rsidRDefault="00A75E66" w:rsidP="000C2902">
      <w:pPr>
        <w:autoSpaceDE w:val="0"/>
        <w:autoSpaceDN w:val="0"/>
        <w:adjustRightInd w:val="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F92E3F"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00716F82" w:rsidRPr="00F92E3F">
        <w:rPr>
          <w:rFonts w:ascii="Times New Roman" w:hAnsi="Times New Roman" w:cs="Times New Roman"/>
          <w:sz w:val="24"/>
          <w:szCs w:val="24"/>
        </w:rPr>
        <w:t xml:space="preserve">                </w:t>
      </w:r>
      <w:r w:rsidRPr="00F92E3F">
        <w:rPr>
          <w:rFonts w:ascii="Times New Roman" w:hAnsi="Times New Roman" w:cs="Times New Roman"/>
          <w:sz w:val="24"/>
          <w:szCs w:val="24"/>
        </w:rPr>
        <w:t xml:space="preserve">     </w:t>
      </w:r>
      <w:r w:rsidR="00E52134">
        <w:rPr>
          <w:rFonts w:ascii="Times New Roman" w:hAnsi="Times New Roman" w:cs="Times New Roman"/>
          <w:sz w:val="24"/>
          <w:szCs w:val="24"/>
          <w:lang w:val="sr-Cyrl-RS"/>
        </w:rPr>
        <w:t xml:space="preserve">      </w:t>
      </w: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Члан 1</w:t>
      </w:r>
      <w:r w:rsidR="003D0951" w:rsidRPr="00F92E3F">
        <w:rPr>
          <w:rFonts w:ascii="Times New Roman" w:hAnsi="Times New Roman" w:cs="Times New Roman"/>
          <w:b/>
          <w:sz w:val="24"/>
          <w:szCs w:val="24"/>
          <w:lang w:val="ru-RU"/>
        </w:rPr>
        <w:t>9</w:t>
      </w:r>
      <w:r w:rsidR="00716F82" w:rsidRPr="00F92E3F">
        <w:rPr>
          <w:rFonts w:ascii="Times New Roman" w:hAnsi="Times New Roman" w:cs="Times New Roman"/>
          <w:b/>
          <w:sz w:val="24"/>
          <w:szCs w:val="24"/>
          <w:lang w:val="ru-RU"/>
        </w:rPr>
        <w:t>.</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E52134">
      <w:pPr>
        <w:autoSpaceDE w:val="0"/>
        <w:autoSpaceDN w:val="0"/>
        <w:adjustRightInd w:val="0"/>
        <w:spacing w:after="0"/>
        <w:ind w:left="3600" w:firstLine="720"/>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20</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F92E3F"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F92E3F"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lastRenderedPageBreak/>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F92E3F" w:rsidRDefault="00737FC5" w:rsidP="00737FC5">
      <w:pPr>
        <w:autoSpaceDE w:val="0"/>
        <w:autoSpaceDN w:val="0"/>
        <w:adjustRightInd w:val="0"/>
        <w:spacing w:after="0"/>
        <w:ind w:left="142" w:firstLine="720"/>
        <w:rPr>
          <w:rFonts w:ascii="Times New Roman" w:hAnsi="Times New Roman" w:cs="Times New Roman"/>
          <w:b/>
          <w:sz w:val="24"/>
          <w:szCs w:val="24"/>
          <w:lang w:val="ru-RU"/>
        </w:rPr>
      </w:pPr>
      <w:r>
        <w:rPr>
          <w:rFonts w:ascii="Times New Roman" w:hAnsi="Times New Roman" w:cs="Times New Roman"/>
          <w:b/>
          <w:sz w:val="24"/>
          <w:szCs w:val="24"/>
          <w:lang w:val="sr-Latn-CS"/>
        </w:rPr>
        <w:t xml:space="preserve">                                                       </w:t>
      </w:r>
      <w:r w:rsidR="00A75E66"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21</w:t>
      </w:r>
      <w:r w:rsidR="00A75E66"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F92E3F"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F92E3F"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F92E3F"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F92E3F">
        <w:rPr>
          <w:rFonts w:ascii="Times New Roman" w:hAnsi="Times New Roman" w:cs="Times New Roman"/>
          <w:b/>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3D0951" w:rsidRPr="00F92E3F">
        <w:rPr>
          <w:rFonts w:ascii="Times New Roman" w:hAnsi="Times New Roman" w:cs="Times New Roman"/>
          <w:b/>
          <w:sz w:val="24"/>
          <w:szCs w:val="24"/>
          <w:lang w:val="ru-RU"/>
        </w:rPr>
        <w:t>2</w:t>
      </w:r>
      <w:r w:rsidRPr="00F92E3F">
        <w:rPr>
          <w:rFonts w:ascii="Times New Roman" w:hAnsi="Times New Roman" w:cs="Times New Roman"/>
          <w:b/>
          <w:bCs/>
          <w:sz w:val="24"/>
          <w:szCs w:val="24"/>
          <w:lang w:val="ru-RU"/>
        </w:rPr>
        <w:t>.</w:t>
      </w:r>
      <w:r w:rsidRPr="00F92E3F">
        <w:rPr>
          <w:rFonts w:ascii="Times New Roman" w:hAnsi="Times New Roman" w:cs="Times New Roman"/>
          <w:b/>
          <w:sz w:val="24"/>
          <w:szCs w:val="24"/>
        </w:rPr>
        <w:tab/>
      </w:r>
      <w:r w:rsidRPr="00F92E3F">
        <w:rPr>
          <w:rFonts w:ascii="Times New Roman" w:hAnsi="Times New Roman" w:cs="Times New Roman"/>
          <w:b/>
          <w:sz w:val="24"/>
          <w:szCs w:val="24"/>
          <w:lang w:val="ru-RU"/>
        </w:rPr>
        <w:t xml:space="preserve"> </w:t>
      </w:r>
    </w:p>
    <w:p w:rsidR="00716F82" w:rsidRPr="00F92E3F" w:rsidRDefault="00A75E66" w:rsidP="000C2902">
      <w:pPr>
        <w:autoSpaceDE w:val="0"/>
        <w:autoSpaceDN w:val="0"/>
        <w:adjustRightInd w:val="0"/>
        <w:spacing w:after="0"/>
        <w:ind w:left="142" w:firstLine="72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F92E3F"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3D0951" w:rsidRPr="00F92E3F">
        <w:rPr>
          <w:rFonts w:ascii="Times New Roman" w:hAnsi="Times New Roman" w:cs="Times New Roman"/>
          <w:b/>
          <w:sz w:val="24"/>
          <w:szCs w:val="24"/>
          <w:lang w:val="ru-RU"/>
        </w:rPr>
        <w:t>3</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rPr>
        <w:tab/>
      </w:r>
      <w:r w:rsidRPr="00F92E3F">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F92E3F">
        <w:rPr>
          <w:rFonts w:ascii="Times New Roman" w:hAnsi="Times New Roman" w:cs="Times New Roman"/>
          <w:sz w:val="24"/>
          <w:szCs w:val="24"/>
          <w:lang w:val="ru-RU"/>
        </w:rPr>
        <w:t>уговорне стране потпишу и овере.</w:t>
      </w: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Члaн 2</w:t>
      </w:r>
      <w:r w:rsidR="003D0951" w:rsidRPr="00F92E3F">
        <w:rPr>
          <w:rFonts w:ascii="Times New Roman" w:hAnsi="Times New Roman" w:cs="Times New Roman"/>
          <w:b/>
          <w:sz w:val="24"/>
          <w:szCs w:val="24"/>
          <w:lang w:val="ru-RU"/>
        </w:rPr>
        <w:t>4</w:t>
      </w:r>
      <w:r w:rsidRPr="00F92E3F">
        <w:rPr>
          <w:rFonts w:ascii="Times New Roman" w:hAnsi="Times New Roman" w:cs="Times New Roman"/>
          <w:b/>
          <w:sz w:val="24"/>
          <w:szCs w:val="24"/>
          <w:lang w:val="ru-RU"/>
        </w:rPr>
        <w:t>.</w:t>
      </w:r>
    </w:p>
    <w:p w:rsidR="00B90BAB" w:rsidRPr="00F92E3F" w:rsidRDefault="00A75E66" w:rsidP="00D62C4F">
      <w:pPr>
        <w:autoSpaceDE w:val="0"/>
        <w:autoSpaceDN w:val="0"/>
        <w:adjustRightInd w:val="0"/>
        <w:spacing w:after="0"/>
        <w:ind w:firstLine="72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Pr="00F92E3F" w:rsidRDefault="00B90BAB" w:rsidP="000C2902">
      <w:pPr>
        <w:autoSpaceDE w:val="0"/>
        <w:autoSpaceDN w:val="0"/>
        <w:adjustRightInd w:val="0"/>
        <w:spacing w:after="0"/>
        <w:ind w:firstLine="720"/>
        <w:jc w:val="both"/>
        <w:rPr>
          <w:rFonts w:ascii="Times New Roman" w:hAnsi="Times New Roman" w:cs="Times New Roman"/>
          <w:sz w:val="24"/>
          <w:szCs w:val="24"/>
        </w:rPr>
      </w:pPr>
    </w:p>
    <w:p w:rsidR="00A75E66" w:rsidRPr="00F92E3F"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w:t>
      </w:r>
      <w:r w:rsidR="00A75E66" w:rsidRPr="00F92E3F">
        <w:rPr>
          <w:rFonts w:ascii="Times New Roman" w:hAnsi="Times New Roman" w:cs="Times New Roman"/>
          <w:b/>
          <w:bCs/>
          <w:sz w:val="24"/>
          <w:szCs w:val="24"/>
          <w:lang w:val="ru-RU"/>
        </w:rPr>
        <w:t xml:space="preserve">ЗА НАРУЧИОЦА                                                         ЗА ИЗВОЂАЧА РАДОВА    </w:t>
      </w:r>
    </w:p>
    <w:p w:rsidR="00D62C4F" w:rsidRPr="00F92E3F"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___________</w:t>
      </w:r>
      <w:r w:rsidR="00D62C4F" w:rsidRPr="00F92E3F">
        <w:rPr>
          <w:rFonts w:ascii="Times New Roman" w:hAnsi="Times New Roman" w:cs="Times New Roman"/>
          <w:sz w:val="24"/>
          <w:szCs w:val="24"/>
          <w:lang w:val="sr-Cyrl-RS"/>
        </w:rPr>
        <w:t>__________</w:t>
      </w:r>
      <w:r w:rsidRPr="00F92E3F">
        <w:rPr>
          <w:rFonts w:ascii="Times New Roman" w:hAnsi="Times New Roman" w:cs="Times New Roman"/>
          <w:sz w:val="24"/>
          <w:szCs w:val="24"/>
        </w:rPr>
        <w:t xml:space="preserve">_______                                   </w:t>
      </w:r>
      <w:r w:rsidR="00D62C4F" w:rsidRPr="00F92E3F">
        <w:rPr>
          <w:rFonts w:ascii="Times New Roman" w:hAnsi="Times New Roman" w:cs="Times New Roman"/>
          <w:sz w:val="24"/>
          <w:szCs w:val="24"/>
          <w:lang w:val="sr-Cyrl-RS"/>
        </w:rPr>
        <w:t>___________________________</w:t>
      </w:r>
      <w:r w:rsidRPr="00F92E3F">
        <w:rPr>
          <w:rFonts w:ascii="Times New Roman" w:hAnsi="Times New Roman" w:cs="Times New Roman"/>
          <w:sz w:val="24"/>
          <w:szCs w:val="24"/>
        </w:rPr>
        <w:t xml:space="preserve">     </w:t>
      </w:r>
    </w:p>
    <w:p w:rsidR="00A75E66" w:rsidRPr="00F92E3F"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w:t>
      </w:r>
    </w:p>
    <w:p w:rsidR="00A75E66" w:rsidRPr="00F92E3F" w:rsidRDefault="00D62C4F" w:rsidP="00D62C4F">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Учесник у заједничкој понуди     </w:t>
      </w:r>
      <w:r w:rsidRPr="00F92E3F">
        <w:rPr>
          <w:rFonts w:ascii="Times New Roman" w:hAnsi="Times New Roman" w:cs="Times New Roman"/>
          <w:b/>
          <w:bCs/>
          <w:color w:val="000000"/>
          <w:sz w:val="24"/>
          <w:szCs w:val="24"/>
        </w:rPr>
        <w:t>_________________</w:t>
      </w:r>
      <w:r w:rsidR="00A75E66" w:rsidRPr="00F92E3F">
        <w:rPr>
          <w:rFonts w:ascii="Times New Roman" w:hAnsi="Times New Roman" w:cs="Times New Roman"/>
          <w:b/>
          <w:bCs/>
          <w:color w:val="000000"/>
          <w:sz w:val="24"/>
          <w:szCs w:val="24"/>
        </w:rPr>
        <w:t xml:space="preserve">                          </w:t>
      </w:r>
    </w:p>
    <w:p w:rsidR="00A75E66" w:rsidRPr="00F92E3F" w:rsidRDefault="00A75E66" w:rsidP="00D62C4F">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lang w:val="sr-Cyrl-RS"/>
        </w:rPr>
        <w:t xml:space="preserve">                        </w:t>
      </w:r>
      <w:r w:rsidR="00D62C4F" w:rsidRPr="00F92E3F">
        <w:rPr>
          <w:rFonts w:ascii="Times New Roman" w:hAnsi="Times New Roman" w:cs="Times New Roman"/>
          <w:b/>
          <w:bCs/>
          <w:color w:val="000000"/>
          <w:sz w:val="24"/>
          <w:szCs w:val="24"/>
          <w:lang w:val="ru-RU"/>
        </w:rPr>
        <w:t xml:space="preserve">Подизвођач       </w:t>
      </w:r>
      <w:r w:rsidRPr="00F92E3F">
        <w:rPr>
          <w:rFonts w:ascii="Times New Roman" w:hAnsi="Times New Roman" w:cs="Times New Roman"/>
          <w:b/>
          <w:bCs/>
          <w:color w:val="000000"/>
          <w:sz w:val="24"/>
          <w:szCs w:val="24"/>
        </w:rPr>
        <w:t>____________</w:t>
      </w:r>
      <w:r w:rsidR="00D62C4F" w:rsidRPr="00F92E3F">
        <w:rPr>
          <w:rFonts w:ascii="Times New Roman" w:hAnsi="Times New Roman" w:cs="Times New Roman"/>
          <w:color w:val="000000"/>
          <w:sz w:val="24"/>
          <w:szCs w:val="24"/>
        </w:rPr>
        <w:t>___</w:t>
      </w:r>
      <w:r w:rsidR="00D62C4F" w:rsidRPr="00F92E3F">
        <w:rPr>
          <w:rFonts w:ascii="Times New Roman" w:hAnsi="Times New Roman" w:cs="Times New Roman"/>
          <w:color w:val="000000"/>
          <w:sz w:val="24"/>
          <w:szCs w:val="24"/>
          <w:lang w:val="sr-Cyrl-RS"/>
        </w:rPr>
        <w:t>_____________</w:t>
      </w:r>
      <w:r w:rsidR="00D62C4F" w:rsidRPr="00F92E3F">
        <w:rPr>
          <w:rFonts w:ascii="Times New Roman" w:hAnsi="Times New Roman" w:cs="Times New Roman"/>
          <w:color w:val="000000"/>
          <w:sz w:val="24"/>
          <w:szCs w:val="24"/>
        </w:rPr>
        <w:t>_____</w:t>
      </w:r>
    </w:p>
    <w:p w:rsidR="00D62C4F" w:rsidRPr="00F92E3F"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C84D50" w:rsidRPr="00A06CE7" w:rsidRDefault="00A75E66" w:rsidP="00A06CE7">
      <w:pPr>
        <w:autoSpaceDE w:val="0"/>
        <w:autoSpaceDN w:val="0"/>
        <w:adjustRightInd w:val="0"/>
        <w:jc w:val="both"/>
        <w:rPr>
          <w:rFonts w:ascii="Times New Roman" w:hAnsi="Times New Roman" w:cs="Times New Roman"/>
          <w:i/>
          <w:iCs/>
          <w:color w:val="000000"/>
          <w:sz w:val="24"/>
          <w:szCs w:val="24"/>
          <w:lang w:val="ru-RU"/>
        </w:rPr>
      </w:pPr>
      <w:r w:rsidRPr="00F92E3F">
        <w:rPr>
          <w:rFonts w:ascii="Times New Roman" w:hAnsi="Times New Roman" w:cs="Times New Roman"/>
          <w:b/>
          <w:bCs/>
          <w:color w:val="000000"/>
          <w:sz w:val="24"/>
          <w:szCs w:val="24"/>
          <w:lang w:val="ru-RU"/>
        </w:rPr>
        <w:t xml:space="preserve">Напомене: </w:t>
      </w:r>
      <w:r w:rsidRPr="00F92E3F">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A06CE7" w:rsidRPr="00A06CE7" w:rsidRDefault="00A06CE7" w:rsidP="00A06CE7">
      <w:pPr>
        <w:autoSpaceDE w:val="0"/>
        <w:autoSpaceDN w:val="0"/>
        <w:adjustRightInd w:val="0"/>
        <w:rPr>
          <w:rFonts w:ascii="Times New Roman" w:hAnsi="Times New Roman" w:cs="Times New Roman"/>
          <w:b/>
          <w:bCs/>
          <w:color w:val="000000"/>
          <w:sz w:val="24"/>
          <w:szCs w:val="24"/>
          <w:u w:val="single"/>
          <w:lang w:val="sr-Cyrl-RS"/>
        </w:rPr>
      </w:pPr>
      <w:r w:rsidRPr="00F92E3F">
        <w:rPr>
          <w:rFonts w:ascii="Times New Roman" w:hAnsi="Times New Roman" w:cs="Times New Roman"/>
          <w:b/>
          <w:bCs/>
          <w:color w:val="000000"/>
          <w:sz w:val="24"/>
          <w:szCs w:val="24"/>
        </w:rPr>
        <w:lastRenderedPageBreak/>
        <w:t xml:space="preserve">   </w:t>
      </w:r>
      <w:r w:rsidRPr="00901134">
        <w:rPr>
          <w:rFonts w:ascii="Times New Roman" w:hAnsi="Times New Roman" w:cs="Times New Roman"/>
          <w:b/>
          <w:bCs/>
          <w:color w:val="000000"/>
          <w:sz w:val="24"/>
          <w:szCs w:val="24"/>
          <w:u w:val="single"/>
        </w:rPr>
        <w:t xml:space="preserve">VII   </w:t>
      </w:r>
      <w:r w:rsidRPr="00901134">
        <w:rPr>
          <w:rFonts w:ascii="Times New Roman" w:hAnsi="Times New Roman" w:cs="Times New Roman"/>
          <w:b/>
          <w:bCs/>
          <w:color w:val="000000"/>
          <w:sz w:val="24"/>
          <w:szCs w:val="24"/>
          <w:u w:val="single"/>
          <w:lang w:val="ru-RU"/>
        </w:rPr>
        <w:t>МОДЕЛ</w:t>
      </w:r>
      <w:r w:rsidRPr="00901134">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lang w:val="sr-Cyrl-RS"/>
        </w:rPr>
        <w:t xml:space="preserve"> за партије 2 и 3</w:t>
      </w:r>
    </w:p>
    <w:p w:rsidR="00A06CE7" w:rsidRPr="00F92E3F" w:rsidRDefault="00A06CE7" w:rsidP="00A06CE7">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ЦЕНТАР ЗА СМЕШТАЈ И ДНЕВНИ БОРАВАК</w:t>
      </w:r>
    </w:p>
    <w:p w:rsidR="00A06CE7" w:rsidRPr="00F92E3F" w:rsidRDefault="00A06CE7" w:rsidP="00A06CE7">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ДЕЦЕ И ОМЛАДИНЕ ОМЕТЕНЕ У РАЗВОЈУ </w:t>
      </w:r>
    </w:p>
    <w:p w:rsidR="00A06CE7" w:rsidRPr="00F92E3F" w:rsidRDefault="00A06CE7" w:rsidP="00A06CE7">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Београд, Светозара Марковића 85а</w:t>
      </w:r>
    </w:p>
    <w:p w:rsidR="00A06CE7" w:rsidRPr="00F92E3F" w:rsidRDefault="00A06CE7" w:rsidP="00A06CE7">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Број: </w:t>
      </w:r>
    </w:p>
    <w:p w:rsidR="00A06CE7" w:rsidRPr="00F92E3F" w:rsidRDefault="00A06CE7" w:rsidP="00A06CE7">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Датум: </w:t>
      </w:r>
      <w:r w:rsidRPr="00F92E3F">
        <w:rPr>
          <w:rFonts w:ascii="Times New Roman" w:hAnsi="Times New Roman" w:cs="Times New Roman"/>
          <w:sz w:val="24"/>
          <w:szCs w:val="24"/>
          <w:lang w:val="ru-RU"/>
        </w:rPr>
        <w:tab/>
      </w:r>
      <w:r w:rsidRPr="00F92E3F">
        <w:rPr>
          <w:rFonts w:ascii="Times New Roman" w:hAnsi="Times New Roman" w:cs="Times New Roman"/>
          <w:sz w:val="24"/>
          <w:szCs w:val="24"/>
          <w:lang w:val="ru-RU"/>
        </w:rPr>
        <w:tab/>
      </w:r>
    </w:p>
    <w:p w:rsidR="00A06CE7" w:rsidRDefault="00A06CE7" w:rsidP="00A06CE7">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УГОВОР </w:t>
      </w:r>
    </w:p>
    <w:p w:rsidR="00A06CE7" w:rsidRPr="001F6D8B" w:rsidRDefault="00A06CE7" w:rsidP="00A06CE7">
      <w:pPr>
        <w:autoSpaceDE w:val="0"/>
        <w:autoSpaceDN w:val="0"/>
        <w:adjustRightInd w:val="0"/>
        <w:spacing w:after="0" w:line="240" w:lineRule="auto"/>
        <w:jc w:val="center"/>
        <w:rPr>
          <w:rFonts w:ascii="Times New Roman" w:hAnsi="Times New Roman" w:cs="Times New Roman"/>
          <w:b/>
          <w:bCs/>
          <w:sz w:val="24"/>
          <w:szCs w:val="24"/>
          <w:lang w:val="ru-RU"/>
        </w:rPr>
      </w:pPr>
    </w:p>
    <w:p w:rsidR="00A06CE7" w:rsidRPr="00F92E3F" w:rsidRDefault="00A06CE7" w:rsidP="00A06CE7">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Закључен између уговорних страна: </w:t>
      </w:r>
    </w:p>
    <w:p w:rsidR="00A06CE7" w:rsidRPr="00F92E3F" w:rsidRDefault="00A06CE7" w:rsidP="00A06CE7">
      <w:pPr>
        <w:autoSpaceDE w:val="0"/>
        <w:autoSpaceDN w:val="0"/>
        <w:adjustRightInd w:val="0"/>
        <w:spacing w:after="0" w:line="240" w:lineRule="auto"/>
        <w:rPr>
          <w:rFonts w:ascii="Times New Roman" w:hAnsi="Times New Roman" w:cs="Times New Roman"/>
          <w:sz w:val="24"/>
          <w:szCs w:val="24"/>
          <w:lang w:val="ru-RU"/>
        </w:rPr>
      </w:pPr>
      <w:r w:rsidRPr="00F92E3F">
        <w:rPr>
          <w:rFonts w:ascii="Times New Roman" w:hAnsi="Times New Roman" w:cs="Times New Roman"/>
          <w:b/>
          <w:bCs/>
          <w:sz w:val="24"/>
          <w:szCs w:val="24"/>
        </w:rPr>
        <w:t xml:space="preserve">1. </w:t>
      </w:r>
      <w:r w:rsidRPr="00F92E3F">
        <w:rPr>
          <w:rFonts w:ascii="Times New Roman" w:hAnsi="Times New Roman" w:cs="Times New Roman"/>
          <w:b/>
          <w:bCs/>
          <w:sz w:val="24"/>
          <w:szCs w:val="24"/>
          <w:lang w:val="ru-RU"/>
        </w:rPr>
        <w:t xml:space="preserve">Наручиоца: </w:t>
      </w:r>
      <w:r w:rsidRPr="00F92E3F">
        <w:rPr>
          <w:rFonts w:ascii="Times New Roman" w:hAnsi="Times New Roman" w:cs="Times New Roman"/>
          <w:i/>
          <w:iCs/>
          <w:sz w:val="24"/>
          <w:szCs w:val="24"/>
          <w:lang w:val="ru-RU"/>
        </w:rPr>
        <w:t xml:space="preserve"> </w:t>
      </w:r>
      <w:r w:rsidRPr="00F92E3F">
        <w:rPr>
          <w:rFonts w:ascii="Times New Roman" w:hAnsi="Times New Roman" w:cs="Times New Roman"/>
          <w:sz w:val="24"/>
          <w:szCs w:val="24"/>
          <w:lang w:val="ru-RU"/>
        </w:rPr>
        <w:t>Центар за смештај и дневни боравак  деце  и омладине ометене у  развоју, Ул.</w:t>
      </w:r>
      <w:r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lang w:val="ru-RU"/>
        </w:rPr>
        <w:t>Светозара Марковића 85а, Београд, МБ 07019157,  ПИБ 101288696, рачун 840-477661-29 код Управе за трезор, кога  заступа директор Петар Јорданов</w:t>
      </w:r>
    </w:p>
    <w:p w:rsidR="00A06CE7" w:rsidRPr="00810C4D" w:rsidRDefault="00A06CE7" w:rsidP="00A06CE7">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Pr>
          <w:rFonts w:ascii="Times New Roman" w:hAnsi="Times New Roman" w:cs="Times New Roman"/>
          <w:i/>
          <w:iCs/>
          <w:sz w:val="24"/>
          <w:szCs w:val="24"/>
          <w:lang w:val="ru-RU"/>
        </w:rPr>
        <w:t>у даљем тексту: Наручилац)</w:t>
      </w:r>
    </w:p>
    <w:p w:rsidR="00A06CE7" w:rsidRPr="00F92E3F" w:rsidRDefault="00A06CE7" w:rsidP="00A06CE7">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и</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b/>
          <w:bCs/>
          <w:sz w:val="24"/>
          <w:szCs w:val="24"/>
        </w:rPr>
        <w:t>2</w:t>
      </w:r>
      <w:r w:rsidRPr="00F92E3F">
        <w:rPr>
          <w:rFonts w:ascii="Times New Roman" w:hAnsi="Times New Roman" w:cs="Times New Roman"/>
          <w:i/>
          <w:iCs/>
          <w:sz w:val="24"/>
          <w:szCs w:val="24"/>
        </w:rPr>
        <w:t xml:space="preserve"> . </w:t>
      </w:r>
      <w:r w:rsidRPr="001F6D8B">
        <w:rPr>
          <w:rFonts w:ascii="Times New Roman" w:hAnsi="Times New Roman" w:cs="Times New Roman"/>
          <w:b/>
          <w:i/>
          <w:iCs/>
          <w:sz w:val="24"/>
          <w:szCs w:val="24"/>
        </w:rPr>
        <w:t>Изво</w:t>
      </w:r>
      <w:r w:rsidRPr="001F6D8B">
        <w:rPr>
          <w:rFonts w:ascii="Times New Roman" w:hAnsi="Times New Roman" w:cs="Times New Roman"/>
          <w:b/>
          <w:i/>
          <w:iCs/>
          <w:sz w:val="24"/>
          <w:szCs w:val="24"/>
          <w:lang w:val="ru-RU"/>
        </w:rPr>
        <w:t>ђача:</w:t>
      </w:r>
      <w:r w:rsidRPr="00F92E3F">
        <w:rPr>
          <w:rFonts w:ascii="Times New Roman" w:hAnsi="Times New Roman" w:cs="Times New Roman"/>
          <w:i/>
          <w:iCs/>
          <w:sz w:val="24"/>
          <w:szCs w:val="24"/>
          <w:lang w:val="ru-RU"/>
        </w:rPr>
        <w:t xml:space="preserve"> ____________________________________________________</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 xml:space="preserve">са седиштем у ______________________  улица _________________________________, </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ПИБ: _________________ Матични број: ________________</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Број рачуна: ___________________ Назив банке:_____________________________,</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Телефон:____________________Факс:_____________________________</w:t>
      </w:r>
    </w:p>
    <w:p w:rsidR="00A06CE7" w:rsidRPr="001F6D8B"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кога заступа _________________________, директор (у даљем т</w:t>
      </w:r>
      <w:r>
        <w:rPr>
          <w:rFonts w:ascii="Times New Roman" w:hAnsi="Times New Roman" w:cs="Times New Roman"/>
          <w:i/>
          <w:iCs/>
          <w:sz w:val="24"/>
          <w:szCs w:val="24"/>
          <w:lang w:val="ru-RU"/>
        </w:rPr>
        <w:t>ексту: Извођач),</w:t>
      </w:r>
    </w:p>
    <w:p w:rsidR="00A06CE7" w:rsidRPr="00F92E3F" w:rsidRDefault="00A06CE7" w:rsidP="00A06CE7">
      <w:pPr>
        <w:autoSpaceDE w:val="0"/>
        <w:autoSpaceDN w:val="0"/>
        <w:adjustRightInd w:val="0"/>
        <w:spacing w:after="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уколико је поднета заједничка понуда, навести тражене податке за сваког члана групе извођача)</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______________________________________________________, са седиштем у</w:t>
      </w:r>
    </w:p>
    <w:p w:rsidR="00A06CE7" w:rsidRPr="00F92E3F" w:rsidRDefault="00A06CE7" w:rsidP="00A06CE7">
      <w:pPr>
        <w:autoSpaceDE w:val="0"/>
        <w:autoSpaceDN w:val="0"/>
        <w:adjustRightInd w:val="0"/>
        <w:spacing w:after="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 xml:space="preserve">_____________________, </w:t>
      </w:r>
      <w:r w:rsidRPr="00F92E3F">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06CE7" w:rsidRPr="00F92E3F" w:rsidRDefault="00A06CE7" w:rsidP="00A06CE7">
      <w:pPr>
        <w:autoSpaceDE w:val="0"/>
        <w:autoSpaceDN w:val="0"/>
        <w:adjustRightInd w:val="0"/>
        <w:spacing w:after="0"/>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06CE7" w:rsidRDefault="00A06CE7" w:rsidP="00A06CE7">
      <w:pPr>
        <w:spacing w:after="0" w:line="240" w:lineRule="auto"/>
        <w:ind w:left="1276" w:hanging="1276"/>
        <w:rPr>
          <w:rFonts w:ascii="Times New Roman" w:hAnsi="Times New Roman" w:cs="Times New Roman"/>
          <w:b/>
          <w:sz w:val="24"/>
          <w:szCs w:val="24"/>
          <w:lang w:val="sr-Cyrl-CS"/>
        </w:rPr>
      </w:pPr>
    </w:p>
    <w:p w:rsidR="00A06CE7" w:rsidRDefault="00A06CE7" w:rsidP="00A06CE7">
      <w:pPr>
        <w:spacing w:after="0" w:line="240" w:lineRule="auto"/>
        <w:ind w:left="1276" w:hanging="1276"/>
        <w:rPr>
          <w:rFonts w:ascii="Times New Roman" w:hAnsi="Times New Roman" w:cs="Times New Roman"/>
          <w:b/>
          <w:sz w:val="24"/>
          <w:szCs w:val="24"/>
          <w:lang w:val="sr-Cyrl-CS"/>
        </w:rPr>
      </w:pPr>
      <w:r w:rsidRPr="00901134">
        <w:rPr>
          <w:rFonts w:ascii="Times New Roman" w:hAnsi="Times New Roman" w:cs="Times New Roman"/>
          <w:b/>
          <w:sz w:val="24"/>
          <w:szCs w:val="24"/>
          <w:lang w:val="sr-Cyrl-CS"/>
        </w:rPr>
        <w:t xml:space="preserve">ПРЕДМЕТ УГОВОРА: </w:t>
      </w:r>
    </w:p>
    <w:p w:rsidR="00A06CE7" w:rsidRDefault="00A06CE7" w:rsidP="00A06CE7">
      <w:pPr>
        <w:spacing w:after="0" w:line="240" w:lineRule="auto"/>
        <w:ind w:left="1276" w:hanging="1276"/>
        <w:rPr>
          <w:rFonts w:ascii="Times New Roman" w:hAnsi="Times New Roman" w:cs="Times New Roman"/>
          <w:b/>
          <w:sz w:val="24"/>
          <w:szCs w:val="24"/>
          <w:lang w:val="sr-Cyrl-CS"/>
        </w:rPr>
      </w:pPr>
    </w:p>
    <w:p w:rsidR="00A06CE7" w:rsidRDefault="00A06CE7" w:rsidP="00A06CE7">
      <w:pPr>
        <w:spacing w:after="0"/>
        <w:ind w:left="-142" w:firstLine="142"/>
        <w:rPr>
          <w:rFonts w:ascii="Times New Roman" w:hAnsi="Times New Roman" w:cs="Times New Roman"/>
          <w:sz w:val="24"/>
          <w:szCs w:val="24"/>
          <w:lang w:val="sr-Cyrl-CS"/>
        </w:rPr>
      </w:pPr>
      <w:r w:rsidRPr="001F6D8B">
        <w:rPr>
          <w:rFonts w:ascii="Times New Roman" w:hAnsi="Times New Roman" w:cs="Times New Roman"/>
          <w:sz w:val="24"/>
          <w:szCs w:val="24"/>
          <w:lang w:val="sr-Cyrl-CS"/>
        </w:rPr>
        <w:t xml:space="preserve">Извођење радова у дневним боравцима Центра, </w:t>
      </w:r>
    </w:p>
    <w:p w:rsidR="00A06CE7" w:rsidRDefault="00A06CE7" w:rsidP="00A06CE7">
      <w:pPr>
        <w:spacing w:after="0"/>
        <w:ind w:left="-142" w:firstLine="142"/>
        <w:rPr>
          <w:rFonts w:ascii="Times New Roman" w:hAnsi="Times New Roman" w:cs="Times New Roman"/>
          <w:b/>
          <w:sz w:val="24"/>
          <w:szCs w:val="24"/>
          <w:u w:val="double"/>
          <w:lang w:val="sr-Cyrl-CS"/>
        </w:rPr>
      </w:pPr>
    </w:p>
    <w:p w:rsidR="00A06CE7" w:rsidRDefault="00A06CE7" w:rsidP="00A06CE7">
      <w:pPr>
        <w:spacing w:after="0"/>
        <w:ind w:left="-142" w:firstLine="142"/>
        <w:rPr>
          <w:rFonts w:ascii="Times New Roman" w:hAnsi="Times New Roman" w:cs="Times New Roman"/>
          <w:b/>
          <w:sz w:val="24"/>
          <w:szCs w:val="24"/>
          <w:u w:val="double"/>
          <w:lang w:val="sr-Cyrl-CS"/>
        </w:rPr>
      </w:pPr>
      <w:r w:rsidRPr="001F6D8B">
        <w:rPr>
          <w:rFonts w:ascii="Times New Roman" w:hAnsi="Times New Roman" w:cs="Times New Roman"/>
          <w:b/>
          <w:sz w:val="24"/>
          <w:szCs w:val="24"/>
          <w:u w:val="double"/>
          <w:lang w:val="sr-Cyrl-CS"/>
        </w:rPr>
        <w:t xml:space="preserve">Партија  </w:t>
      </w:r>
      <w:r>
        <w:rPr>
          <w:rFonts w:ascii="Times New Roman" w:hAnsi="Times New Roman" w:cs="Times New Roman"/>
          <w:b/>
          <w:sz w:val="24"/>
          <w:szCs w:val="24"/>
          <w:u w:val="double"/>
          <w:lang w:val="sr-Cyrl-CS"/>
        </w:rPr>
        <w:t xml:space="preserve">   </w:t>
      </w:r>
      <w:r w:rsidRPr="001F6D8B">
        <w:rPr>
          <w:rFonts w:ascii="Times New Roman" w:hAnsi="Times New Roman" w:cs="Times New Roman"/>
          <w:b/>
          <w:sz w:val="24"/>
          <w:szCs w:val="24"/>
          <w:u w:val="double"/>
          <w:lang w:val="sr-Cyrl-CS"/>
        </w:rPr>
        <w:t xml:space="preserve">- </w:t>
      </w:r>
      <w:r>
        <w:rPr>
          <w:rFonts w:ascii="Times New Roman" w:hAnsi="Times New Roman" w:cs="Times New Roman"/>
          <w:b/>
          <w:sz w:val="24"/>
          <w:szCs w:val="24"/>
          <w:u w:val="double"/>
          <w:lang w:val="sr-Cyrl-CS"/>
        </w:rPr>
        <w:t xml:space="preserve">                                                                                                                                   .</w:t>
      </w:r>
    </w:p>
    <w:p w:rsidR="00A06CE7" w:rsidRDefault="00A06CE7" w:rsidP="00A06CE7">
      <w:pPr>
        <w:spacing w:after="0"/>
        <w:ind w:left="-142" w:firstLine="142"/>
        <w:rPr>
          <w:rFonts w:ascii="Times New Roman" w:hAnsi="Times New Roman" w:cs="Times New Roman"/>
          <w:b/>
          <w:sz w:val="24"/>
          <w:szCs w:val="24"/>
          <w:u w:val="double"/>
          <w:lang w:val="sr-Cyrl-CS"/>
        </w:rPr>
      </w:pPr>
    </w:p>
    <w:p w:rsidR="00C84D50" w:rsidRPr="00F92E3F" w:rsidRDefault="00C84D50" w:rsidP="00C84D50">
      <w:pPr>
        <w:autoSpaceDE w:val="0"/>
        <w:autoSpaceDN w:val="0"/>
        <w:adjustRightInd w:val="0"/>
        <w:spacing w:after="0" w:line="240" w:lineRule="auto"/>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Уговорне стране сагласно констатују да је Наручилац, на основу члана 32., 52.став 1.и члана 61. Закона о јавним набавкама („Службени гласник РС” број 124/12, 14/15 и 68/15), спровео отворени поступак јавне набавке чији су предмет   радови </w:t>
      </w: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у дневним боравцима Центра, у </w:t>
      </w:r>
      <w:r w:rsidR="003B1F82">
        <w:rPr>
          <w:rFonts w:ascii="Times New Roman" w:hAnsi="Times New Roman" w:cs="Times New Roman"/>
          <w:sz w:val="24"/>
          <w:szCs w:val="24"/>
          <w:lang w:val="ru-RU"/>
        </w:rPr>
        <w:t>три</w:t>
      </w:r>
      <w:r w:rsidRPr="00F92E3F">
        <w:rPr>
          <w:rFonts w:ascii="Times New Roman" w:hAnsi="Times New Roman" w:cs="Times New Roman"/>
          <w:sz w:val="24"/>
          <w:szCs w:val="24"/>
          <w:lang w:val="ru-RU"/>
        </w:rPr>
        <w:t xml:space="preserve"> партиј</w:t>
      </w:r>
      <w:r w:rsidR="003B1F82">
        <w:rPr>
          <w:rFonts w:ascii="Times New Roman" w:hAnsi="Times New Roman" w:cs="Times New Roman"/>
          <w:sz w:val="24"/>
          <w:szCs w:val="24"/>
          <w:lang w:val="ru-RU"/>
        </w:rPr>
        <w:t>е</w:t>
      </w:r>
      <w:r w:rsidRPr="00F92E3F">
        <w:rPr>
          <w:rFonts w:ascii="Times New Roman" w:hAnsi="Times New Roman" w:cs="Times New Roman"/>
          <w:sz w:val="24"/>
          <w:szCs w:val="24"/>
          <w:lang w:val="ru-RU"/>
        </w:rPr>
        <w:t>, ЈН 1</w:t>
      </w:r>
      <w:r>
        <w:rPr>
          <w:rFonts w:ascii="Times New Roman" w:hAnsi="Times New Roman" w:cs="Times New Roman"/>
          <w:sz w:val="24"/>
          <w:szCs w:val="24"/>
          <w:lang w:val="ru-RU"/>
        </w:rPr>
        <w:t>6</w:t>
      </w:r>
      <w:r w:rsidRPr="00F92E3F">
        <w:rPr>
          <w:rFonts w:ascii="Times New Roman" w:hAnsi="Times New Roman" w:cs="Times New Roman"/>
          <w:sz w:val="24"/>
          <w:szCs w:val="24"/>
          <w:lang w:val="ru-RU"/>
        </w:rPr>
        <w:t xml:space="preserve">/16; </w:t>
      </w:r>
    </w:p>
    <w:p w:rsidR="00C84D50" w:rsidRPr="00F92E3F" w:rsidRDefault="00C84D50" w:rsidP="00C84D50">
      <w:pPr>
        <w:autoSpaceDE w:val="0"/>
        <w:autoSpaceDN w:val="0"/>
        <w:adjustRightInd w:val="0"/>
        <w:spacing w:after="0" w:line="240" w:lineRule="auto"/>
        <w:ind w:firstLine="720"/>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да је Извођач поднео понуду број ____________ од _____________ 2016. године ,  која у потпуности испуњава захтеве Наручиоца из конкурсне документације и саставни је део овог Уговора .</w:t>
      </w:r>
    </w:p>
    <w:p w:rsidR="00C84D50" w:rsidRPr="00F92E3F" w:rsidRDefault="00C84D50" w:rsidP="00C84D50">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t xml:space="preserve">- </w:t>
      </w:r>
      <w:r w:rsidRPr="00F92E3F">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w:t>
      </w:r>
      <w:r>
        <w:rPr>
          <w:rFonts w:ascii="Times New Roman" w:hAnsi="Times New Roman" w:cs="Times New Roman"/>
          <w:sz w:val="24"/>
          <w:szCs w:val="24"/>
          <w:lang w:val="ru-RU"/>
        </w:rPr>
        <w:t>___</w:t>
      </w:r>
      <w:r w:rsidRPr="00F92E3F">
        <w:rPr>
          <w:rFonts w:ascii="Times New Roman" w:hAnsi="Times New Roman" w:cs="Times New Roman"/>
          <w:sz w:val="24"/>
          <w:szCs w:val="24"/>
          <w:lang w:val="ru-RU"/>
        </w:rPr>
        <w:t>____ од _______ 2016. године, изабрао Извођача за извршење предметне набавке</w:t>
      </w:r>
    </w:p>
    <w:p w:rsidR="00C84D50" w:rsidRPr="00F92E3F" w:rsidRDefault="00C84D50" w:rsidP="00C84D50">
      <w:pPr>
        <w:autoSpaceDE w:val="0"/>
        <w:autoSpaceDN w:val="0"/>
        <w:adjustRightInd w:val="0"/>
        <w:spacing w:after="0" w:line="240" w:lineRule="auto"/>
        <w:jc w:val="both"/>
        <w:rPr>
          <w:rFonts w:ascii="Times New Roman" w:hAnsi="Times New Roman" w:cs="Times New Roman"/>
          <w:sz w:val="24"/>
          <w:szCs w:val="24"/>
          <w:lang w:val="ru-RU"/>
        </w:rPr>
      </w:pPr>
    </w:p>
    <w:p w:rsidR="00C84D50" w:rsidRPr="003B1F82" w:rsidRDefault="00C84D50" w:rsidP="00C84D50">
      <w:pPr>
        <w:autoSpaceDE w:val="0"/>
        <w:autoSpaceDN w:val="0"/>
        <w:adjustRightInd w:val="0"/>
        <w:spacing w:after="0" w:line="240" w:lineRule="auto"/>
        <w:jc w:val="center"/>
        <w:rPr>
          <w:rFonts w:ascii="Times New Roman" w:hAnsi="Times New Roman" w:cs="Times New Roman"/>
          <w:b/>
          <w:sz w:val="24"/>
          <w:szCs w:val="24"/>
          <w:lang w:val="ru-RU"/>
        </w:rPr>
      </w:pPr>
      <w:r w:rsidRPr="003B1F82">
        <w:rPr>
          <w:rFonts w:ascii="Times New Roman" w:hAnsi="Times New Roman" w:cs="Times New Roman"/>
          <w:b/>
          <w:sz w:val="24"/>
          <w:szCs w:val="24"/>
          <w:lang w:val="ru-RU"/>
        </w:rPr>
        <w:t>Члан 1.</w:t>
      </w:r>
    </w:p>
    <w:p w:rsidR="003B1F82" w:rsidRPr="003B1F82" w:rsidRDefault="00C84D50" w:rsidP="003B1F82">
      <w:pPr>
        <w:spacing w:after="0"/>
        <w:ind w:left="-142" w:firstLine="142"/>
        <w:rPr>
          <w:rFonts w:ascii="Times New Roman" w:hAnsi="Times New Roman" w:cs="Times New Roman"/>
          <w:sz w:val="24"/>
          <w:szCs w:val="24"/>
          <w:lang w:val="ru-RU"/>
        </w:rPr>
      </w:pPr>
      <w:r w:rsidRPr="003B1F82">
        <w:rPr>
          <w:rFonts w:ascii="Times New Roman" w:hAnsi="Times New Roman" w:cs="Times New Roman"/>
          <w:sz w:val="24"/>
          <w:szCs w:val="24"/>
          <w:lang w:val="ru-RU"/>
        </w:rPr>
        <w:t xml:space="preserve">Предмет овог Уговора   су радови -  </w:t>
      </w:r>
    </w:p>
    <w:p w:rsidR="00C84D50" w:rsidRPr="003B1F82" w:rsidRDefault="003B1F82" w:rsidP="003B1F82">
      <w:pPr>
        <w:spacing w:after="0"/>
        <w:ind w:left="-142" w:firstLine="142"/>
        <w:rPr>
          <w:rFonts w:ascii="Times New Roman" w:hAnsi="Times New Roman" w:cs="Times New Roman"/>
          <w:sz w:val="24"/>
          <w:szCs w:val="24"/>
          <w:lang w:val="ru-RU"/>
        </w:rPr>
      </w:pPr>
      <w:r w:rsidRPr="003B1F82">
        <w:rPr>
          <w:rFonts w:ascii="Times New Roman" w:hAnsi="Times New Roman" w:cs="Times New Roman"/>
          <w:b/>
          <w:sz w:val="24"/>
          <w:szCs w:val="24"/>
          <w:u w:val="double"/>
          <w:lang w:val="sr-Cyrl-CS"/>
        </w:rPr>
        <w:t xml:space="preserve">Партија       -                                                                                                                                    </w:t>
      </w:r>
      <w:r w:rsidR="00C84D50" w:rsidRPr="003B1F82">
        <w:rPr>
          <w:rFonts w:ascii="Times New Roman" w:hAnsi="Times New Roman" w:cs="Times New Roman"/>
          <w:sz w:val="24"/>
          <w:szCs w:val="24"/>
          <w:lang w:val="ru-RU"/>
        </w:rPr>
        <w:t>, (у даљем тексту: радови), у свему у складу са понудом Извођача бр. ___________ од ____________ 2016. годинe, која чини саставни део овог уговора, (у даљем тексту: понуда).</w:t>
      </w:r>
    </w:p>
    <w:p w:rsidR="00C84D50" w:rsidRPr="00F92E3F" w:rsidRDefault="00C84D50" w:rsidP="00C84D50">
      <w:pPr>
        <w:autoSpaceDE w:val="0"/>
        <w:autoSpaceDN w:val="0"/>
        <w:adjustRightInd w:val="0"/>
        <w:spacing w:after="0" w:line="240" w:lineRule="auto"/>
        <w:ind w:firstLine="709"/>
        <w:jc w:val="both"/>
        <w:rPr>
          <w:rFonts w:ascii="Times New Roman" w:hAnsi="Times New Roman" w:cs="Times New Roman"/>
          <w:sz w:val="24"/>
          <w:szCs w:val="24"/>
          <w:lang w:val="ru-RU"/>
        </w:rPr>
      </w:pPr>
      <w:r w:rsidRPr="003B1F82">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w:t>
      </w:r>
      <w:r w:rsidRPr="00F92E3F">
        <w:rPr>
          <w:rFonts w:ascii="Times New Roman" w:hAnsi="Times New Roman" w:cs="Times New Roman"/>
          <w:sz w:val="24"/>
          <w:szCs w:val="24"/>
          <w:lang w:val="ru-RU"/>
        </w:rPr>
        <w:t xml:space="preserve">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C84D50" w:rsidRPr="00F92E3F" w:rsidRDefault="00C84D50" w:rsidP="00C84D50">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w:t>
      </w:r>
    </w:p>
    <w:p w:rsidR="00C84D50" w:rsidRPr="00F92E3F" w:rsidRDefault="00C84D50" w:rsidP="00C84D50">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извођач ангажује подизвођача: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C84D50" w:rsidRPr="00F92E3F" w:rsidRDefault="00C84D50" w:rsidP="00C84D50">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C84D50" w:rsidRPr="00F92E3F" w:rsidRDefault="00C84D50" w:rsidP="00C84D50">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3.</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Уговорена цена износи _____________________ динара без ПДВ.</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C84D50" w:rsidRPr="00F92E3F" w:rsidRDefault="00C84D50" w:rsidP="00C84D50">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ab/>
      </w:r>
    </w:p>
    <w:p w:rsidR="00C84D50" w:rsidRPr="00F92E3F" w:rsidRDefault="00C84D50" w:rsidP="00C84D50">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lastRenderedPageBreak/>
        <w:t>Члан 4.</w:t>
      </w:r>
    </w:p>
    <w:p w:rsidR="003B1F82" w:rsidRDefault="003B1F82" w:rsidP="003B1F82">
      <w:pPr>
        <w:autoSpaceDE w:val="0"/>
        <w:autoSpaceDN w:val="0"/>
        <w:adjustRightInd w:val="0"/>
        <w:spacing w:after="0"/>
        <w:rPr>
          <w:rFonts w:ascii="Times New Roman" w:hAnsi="Times New Roman" w:cs="Times New Roman"/>
          <w:sz w:val="24"/>
          <w:szCs w:val="24"/>
          <w:lang w:val="ru-RU"/>
        </w:rPr>
      </w:pPr>
    </w:p>
    <w:p w:rsidR="003B1F82" w:rsidRPr="00F92E3F" w:rsidRDefault="003B1F82" w:rsidP="003B1F82">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Цена је фиксна за цео период трајања реализације уговора.</w:t>
      </w:r>
    </w:p>
    <w:p w:rsidR="00C84D50" w:rsidRPr="00F92E3F" w:rsidRDefault="00C84D50" w:rsidP="00C84D50">
      <w:pPr>
        <w:spacing w:after="0"/>
        <w:ind w:firstLine="720"/>
        <w:jc w:val="both"/>
        <w:rPr>
          <w:rFonts w:ascii="Times New Roman" w:eastAsia="Times New Roman" w:hAnsi="Times New Roman" w:cs="Times New Roman"/>
          <w:sz w:val="24"/>
          <w:szCs w:val="24"/>
        </w:rPr>
      </w:pPr>
      <w:r w:rsidRPr="00F92E3F">
        <w:rPr>
          <w:rFonts w:ascii="Times New Roman" w:hAnsi="Times New Roman" w:cs="Times New Roman"/>
          <w:sz w:val="24"/>
          <w:szCs w:val="24"/>
          <w:lang w:val="ru-RU"/>
        </w:rPr>
        <w:t>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w:t>
      </w:r>
      <w:r w:rsidR="00073A12">
        <w:rPr>
          <w:rFonts w:ascii="Times New Roman" w:hAnsi="Times New Roman" w:cs="Times New Roman"/>
          <w:sz w:val="24"/>
          <w:szCs w:val="24"/>
          <w:lang w:val="ru-RU"/>
        </w:rPr>
        <w:t>е</w:t>
      </w:r>
      <w:r w:rsidRPr="00F92E3F">
        <w:rPr>
          <w:rFonts w:ascii="Times New Roman" w:hAnsi="Times New Roman" w:cs="Times New Roman"/>
          <w:sz w:val="24"/>
          <w:szCs w:val="24"/>
          <w:lang w:val="ru-RU"/>
        </w:rPr>
        <w:t xml:space="preserve"> извршити </w:t>
      </w:r>
      <w:r w:rsidR="003B1F82">
        <w:rPr>
          <w:rFonts w:ascii="Times New Roman" w:hAnsi="Times New Roman" w:cs="Times New Roman"/>
          <w:sz w:val="24"/>
          <w:szCs w:val="24"/>
          <w:lang w:val="ru-RU"/>
        </w:rPr>
        <w:t>у року од најдуже 45 дана</w:t>
      </w:r>
      <w:r w:rsidRPr="00F92E3F">
        <w:rPr>
          <w:rFonts w:ascii="Times New Roman" w:hAnsi="Times New Roman" w:cs="Times New Roman"/>
          <w:sz w:val="24"/>
          <w:szCs w:val="24"/>
          <w:lang w:val="ru-RU"/>
        </w:rPr>
        <w:t xml:space="preserve"> од дана обостране овере службеног пријема рачуна/окончане ситуације. Извођач се обавезује да комплетан примерак техничке докуметације, као и документацију вођену у току реализације Уговора преда Наручиоцу.</w:t>
      </w:r>
      <w:r w:rsidRPr="00F92E3F">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F92E3F">
        <w:rPr>
          <w:rFonts w:ascii="Times New Roman" w:eastAsia="Times New Roman" w:hAnsi="Times New Roman" w:cs="Times New Roman"/>
          <w:sz w:val="24"/>
          <w:szCs w:val="24"/>
        </w:rPr>
        <w:t>Aнексом уговора биће обухваћени и евентуални мањкови радова.</w:t>
      </w:r>
    </w:p>
    <w:p w:rsidR="00C84D50" w:rsidRPr="00F92E3F" w:rsidRDefault="00C84D50" w:rsidP="00C84D50">
      <w:pPr>
        <w:spacing w:after="0"/>
        <w:ind w:firstLine="72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C84D50" w:rsidRPr="00F92E3F" w:rsidRDefault="00C84D50" w:rsidP="00C84D50">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5.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b/>
          <w:color w:val="000000"/>
          <w:sz w:val="24"/>
          <w:szCs w:val="24"/>
          <w:lang w:val="ru-RU"/>
        </w:rPr>
        <w:t>1.</w:t>
      </w:r>
      <w:r w:rsidR="00073A12">
        <w:rPr>
          <w:rFonts w:ascii="Times New Roman" w:hAnsi="Times New Roman" w:cs="Times New Roman"/>
          <w:b/>
          <w:color w:val="000000"/>
          <w:sz w:val="24"/>
          <w:szCs w:val="24"/>
          <w:lang w:val="ru-RU"/>
        </w:rPr>
        <w:t xml:space="preserve"> </w:t>
      </w:r>
      <w:r w:rsidRPr="00F92E3F">
        <w:rPr>
          <w:rFonts w:ascii="Times New Roman" w:hAnsi="Times New Roman" w:cs="Times New Roman"/>
          <w:color w:val="000000"/>
          <w:sz w:val="24"/>
          <w:szCs w:val="24"/>
          <w:lang w:val="ru-RU"/>
        </w:rPr>
        <w:t xml:space="preserve">Извођач је дужан да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достави Наручиоцу</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две бланко соло менице:</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 xml:space="preserve">Бланко соло меницу за добро извршење посла, </w:t>
      </w:r>
      <w:r w:rsidRPr="00F92E3F">
        <w:rPr>
          <w:rFonts w:ascii="Times New Roman" w:hAnsi="Times New Roman" w:cs="Times New Roman"/>
          <w:bCs/>
          <w:sz w:val="24"/>
          <w:szCs w:val="24"/>
          <w:lang w:val="ru-RU"/>
        </w:rPr>
        <w:t xml:space="preserve">приликом потписивања уговора, </w:t>
      </w:r>
      <w:r w:rsidRPr="00F92E3F">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C84D50" w:rsidRPr="003B1F82" w:rsidRDefault="00C84D50" w:rsidP="003B1F82">
      <w:p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lang w:val="ru-RU"/>
        </w:rPr>
        <w:t>Бланко соло меницу за отклањање недостатака у гарантном року</w:t>
      </w:r>
      <w:r w:rsidRPr="00F92E3F">
        <w:rPr>
          <w:rFonts w:ascii="Times New Roman" w:hAnsi="Times New Roman" w:cs="Times New Roman"/>
          <w:sz w:val="24"/>
          <w:szCs w:val="24"/>
          <w:lang w:val="ru-RU"/>
        </w:rPr>
        <w:t>, уз рачун,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w:t>
      </w:r>
      <w:r w:rsidR="003B1F82">
        <w:rPr>
          <w:rFonts w:ascii="Times New Roman" w:hAnsi="Times New Roman" w:cs="Times New Roman"/>
          <w:sz w:val="24"/>
          <w:szCs w:val="24"/>
          <w:lang w:val="ru-RU"/>
        </w:rPr>
        <w:t xml:space="preserve">е бити краћи од две године).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да уз одговарајућу меницу достави и: </w:t>
      </w:r>
    </w:p>
    <w:p w:rsidR="00C84D50" w:rsidRPr="00F92E3F" w:rsidRDefault="00C84D50"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t>Менично овлашћење</w:t>
      </w:r>
      <w:r w:rsidRPr="00F92E3F">
        <w:rPr>
          <w:rFonts w:ascii="Times New Roman" w:hAnsi="Times New Roman" w:cs="Times New Roman"/>
          <w:color w:val="000000"/>
          <w:sz w:val="24"/>
          <w:szCs w:val="24"/>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C84D50" w:rsidRPr="00F92E3F" w:rsidRDefault="00C84D50" w:rsidP="008D2BB6">
      <w:pPr>
        <w:numPr>
          <w:ilvl w:val="0"/>
          <w:numId w:val="21"/>
        </w:numPr>
        <w:autoSpaceDE w:val="0"/>
        <w:autoSpaceDN w:val="0"/>
        <w:adjustRightInd w:val="0"/>
        <w:spacing w:after="0"/>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Картона депонованих потписа</w:t>
      </w:r>
    </w:p>
    <w:p w:rsidR="00C84D50" w:rsidRPr="00F92E3F" w:rsidRDefault="00C84D50"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lastRenderedPageBreak/>
        <w:t xml:space="preserve">Фотокопију </w:t>
      </w:r>
      <w:r w:rsidRPr="00F92E3F">
        <w:rPr>
          <w:rFonts w:ascii="Times New Roman" w:hAnsi="Times New Roman" w:cs="Times New Roman"/>
          <w:b/>
          <w:bCs/>
          <w:color w:val="000000"/>
          <w:sz w:val="24"/>
          <w:szCs w:val="24"/>
          <w:lang w:val="ru-RU"/>
        </w:rPr>
        <w:t>извода из Регистра привредних друштава</w:t>
      </w:r>
      <w:r w:rsidRPr="00F92E3F">
        <w:rPr>
          <w:rFonts w:ascii="Times New Roman" w:hAnsi="Times New Roman" w:cs="Times New Roman"/>
          <w:color w:val="000000"/>
          <w:sz w:val="24"/>
          <w:szCs w:val="24"/>
          <w:lang w:val="ru-RU"/>
        </w:rPr>
        <w:t xml:space="preserve">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Агенције за привредне регистре</w:t>
      </w:r>
    </w:p>
    <w:p w:rsidR="00C84D50" w:rsidRPr="00F92E3F" w:rsidRDefault="00C84D50"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ОП обрасца</w:t>
      </w:r>
      <w:r w:rsidRPr="00F92E3F">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C84D50" w:rsidRPr="00F92E3F" w:rsidRDefault="00C84D50" w:rsidP="008D2BB6">
      <w:pPr>
        <w:numPr>
          <w:ilvl w:val="0"/>
          <w:numId w:val="21"/>
        </w:numPr>
        <w:autoSpaceDE w:val="0"/>
        <w:autoSpaceDN w:val="0"/>
        <w:adjustRightInd w:val="0"/>
        <w:spacing w:after="0"/>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Захтева за регистрацију менице</w:t>
      </w:r>
      <w:r w:rsidRPr="00F92E3F">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C84D50" w:rsidRPr="00F92E3F" w:rsidRDefault="00C84D50" w:rsidP="00C84D50">
      <w:pPr>
        <w:autoSpaceDE w:val="0"/>
        <w:autoSpaceDN w:val="0"/>
        <w:adjustRightInd w:val="0"/>
        <w:spacing w:after="0"/>
        <w:ind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C84D50" w:rsidRPr="00F92E3F" w:rsidRDefault="00C84D50" w:rsidP="00C84D50">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6.</w:t>
      </w:r>
    </w:p>
    <w:p w:rsidR="00C84D50" w:rsidRPr="00F92E3F" w:rsidRDefault="00C84D50" w:rsidP="00C84D50">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је дужан да уговорене радове изведе за __________ (   најкасније до краја октобра 2016. ) календарских дана од дана увођења у посао. </w:t>
      </w:r>
    </w:p>
    <w:p w:rsidR="00C84D50" w:rsidRPr="00F92E3F" w:rsidRDefault="00C84D50" w:rsidP="00C84D50">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Датум почетка и завршетка радова утврдиће се уписом у грађевински дневник.</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 xml:space="preserve">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консултовати руководиоца  дневног боравка. </w:t>
      </w:r>
    </w:p>
    <w:p w:rsidR="00C84D50" w:rsidRPr="00F92E3F" w:rsidRDefault="00C84D50" w:rsidP="00C84D50">
      <w:pPr>
        <w:autoSpaceDE w:val="0"/>
        <w:autoSpaceDN w:val="0"/>
        <w:adjustRightInd w:val="0"/>
        <w:spacing w:after="0"/>
        <w:jc w:val="both"/>
        <w:rPr>
          <w:rFonts w:ascii="Times New Roman" w:hAnsi="Times New Roman" w:cs="Times New Roman"/>
          <w:sz w:val="24"/>
          <w:szCs w:val="24"/>
        </w:rPr>
      </w:pPr>
    </w:p>
    <w:p w:rsidR="00C84D50" w:rsidRPr="00F92E3F" w:rsidRDefault="00C84D50" w:rsidP="00C84D50">
      <w:pPr>
        <w:autoSpaceDE w:val="0"/>
        <w:autoSpaceDN w:val="0"/>
        <w:adjustRightInd w:val="0"/>
        <w:spacing w:after="0"/>
        <w:jc w:val="center"/>
        <w:rPr>
          <w:rFonts w:ascii="Times New Roman" w:hAnsi="Times New Roman" w:cs="Times New Roman"/>
          <w:b/>
          <w:sz w:val="24"/>
          <w:szCs w:val="24"/>
        </w:rPr>
      </w:pPr>
      <w:r w:rsidRPr="00F92E3F">
        <w:rPr>
          <w:rFonts w:ascii="Times New Roman" w:hAnsi="Times New Roman" w:cs="Times New Roman"/>
          <w:b/>
          <w:sz w:val="24"/>
          <w:szCs w:val="24"/>
        </w:rPr>
        <w:t>Члан 7.</w:t>
      </w:r>
    </w:p>
    <w:p w:rsidR="00C84D50" w:rsidRPr="00F92E3F" w:rsidRDefault="00C84D50" w:rsidP="00C84D50">
      <w:pPr>
        <w:spacing w:after="0"/>
        <w:ind w:firstLine="720"/>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Обавезе Наручиоца су:</w:t>
      </w:r>
      <w:r w:rsidRPr="00F92E3F">
        <w:rPr>
          <w:rFonts w:ascii="Times New Roman" w:eastAsia="Times New Roman" w:hAnsi="Times New Roman" w:cs="Times New Roman"/>
          <w:bCs/>
          <w:sz w:val="24"/>
          <w:szCs w:val="24"/>
          <w:lang w:val="sr-Cyrl-CS"/>
        </w:rPr>
        <w:tab/>
      </w:r>
    </w:p>
    <w:p w:rsidR="00C84D50" w:rsidRPr="00F92E3F" w:rsidRDefault="00C84D50" w:rsidP="00C84D50">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да изврши пријављивање извођења радова надлежном општинском органу;</w:t>
      </w:r>
    </w:p>
    <w:p w:rsidR="00C84D50" w:rsidRPr="00F92E3F" w:rsidRDefault="00C84D50" w:rsidP="00C84D50">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F92E3F">
        <w:rPr>
          <w:rFonts w:ascii="Times New Roman" w:eastAsia="Times New Roman" w:hAnsi="Times New Roman" w:cs="Times New Roman"/>
          <w:bCs/>
          <w:sz w:val="24"/>
          <w:szCs w:val="24"/>
          <w:lang w:val="sr-Cyrl-CS"/>
        </w:rPr>
        <w:t xml:space="preserve">аној </w:t>
      </w:r>
      <w:r w:rsidRPr="00F92E3F">
        <w:rPr>
          <w:rFonts w:ascii="Times New Roman" w:eastAsia="Times New Roman" w:hAnsi="Times New Roman" w:cs="Times New Roman"/>
          <w:bCs/>
          <w:sz w:val="24"/>
          <w:szCs w:val="24"/>
          <w:lang w:val="ru-RU"/>
        </w:rPr>
        <w:t>форми;</w:t>
      </w:r>
    </w:p>
    <w:p w:rsidR="00C84D50" w:rsidRPr="00F92E3F" w:rsidRDefault="00C84D50" w:rsidP="00C84D50">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 xml:space="preserve">да </w:t>
      </w:r>
      <w:r w:rsidRPr="00F92E3F">
        <w:rPr>
          <w:rFonts w:ascii="Times New Roman" w:eastAsia="Times New Roman" w:hAnsi="Times New Roman" w:cs="Times New Roman"/>
          <w:bCs/>
          <w:sz w:val="24"/>
          <w:szCs w:val="24"/>
          <w:lang w:val="sr-Cyrl-CS"/>
        </w:rPr>
        <w:t>обезбеди вршење стручног  надзора;</w:t>
      </w:r>
    </w:p>
    <w:p w:rsidR="00C84D50" w:rsidRPr="00F92E3F" w:rsidRDefault="00C84D50" w:rsidP="00C84D50">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F92E3F">
        <w:rPr>
          <w:rFonts w:ascii="Times New Roman" w:eastAsia="Times New Roman" w:hAnsi="Times New Roman" w:cs="Times New Roman"/>
          <w:sz w:val="24"/>
          <w:szCs w:val="24"/>
          <w:lang w:val="sr-Cyrl-CS"/>
        </w:rPr>
        <w:t>надзорног органа</w:t>
      </w:r>
      <w:r w:rsidRPr="00F92E3F">
        <w:rPr>
          <w:rFonts w:ascii="Times New Roman" w:eastAsia="Times New Roman" w:hAnsi="Times New Roman" w:cs="Times New Roman"/>
          <w:bCs/>
          <w:sz w:val="24"/>
          <w:szCs w:val="24"/>
          <w:lang w:val="sr-Cyrl-CS"/>
        </w:rPr>
        <w:t>:</w:t>
      </w:r>
    </w:p>
    <w:p w:rsidR="00C84D50" w:rsidRPr="00F92E3F" w:rsidRDefault="00C84D50" w:rsidP="00C84D50">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вишкове и мањкове радова;</w:t>
      </w:r>
    </w:p>
    <w:p w:rsidR="00C84D50" w:rsidRPr="00F92E3F" w:rsidRDefault="00C84D50" w:rsidP="00C84D50">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захтеве за продужење рока извођења радова;</w:t>
      </w:r>
    </w:p>
    <w:p w:rsidR="00C84D50" w:rsidRPr="00F92E3F" w:rsidRDefault="00C84D50" w:rsidP="00C84D50">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C84D50" w:rsidRPr="00F92E3F" w:rsidRDefault="00C84D50" w:rsidP="00C84D50">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C84D50" w:rsidRPr="00F92E3F" w:rsidRDefault="00C84D50" w:rsidP="00C84D50">
      <w:pPr>
        <w:spacing w:after="0"/>
        <w:ind w:left="720" w:right="-154"/>
        <w:contextualSpacing/>
        <w:rPr>
          <w:rFonts w:ascii="Times New Roman" w:eastAsia="Times New Roman" w:hAnsi="Times New Roman" w:cs="Times New Roman"/>
          <w:bCs/>
          <w:sz w:val="24"/>
          <w:szCs w:val="24"/>
          <w:lang w:val="sr-Cyrl-CS"/>
        </w:rPr>
      </w:pPr>
    </w:p>
    <w:p w:rsidR="00C84D50" w:rsidRPr="00F92E3F" w:rsidRDefault="00C84D50" w:rsidP="00C84D50">
      <w:pPr>
        <w:spacing w:after="0"/>
        <w:ind w:left="720" w:right="-154"/>
        <w:contextualSpacing/>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8.</w:t>
      </w:r>
    </w:p>
    <w:p w:rsidR="00C84D50" w:rsidRPr="00F92E3F" w:rsidRDefault="00C84D50" w:rsidP="00C84D50">
      <w:pPr>
        <w:autoSpaceDE w:val="0"/>
        <w:autoSpaceDN w:val="0"/>
        <w:adjustRightInd w:val="0"/>
        <w:spacing w:after="0"/>
        <w:jc w:val="center"/>
        <w:rPr>
          <w:rFonts w:ascii="Times New Roman" w:hAnsi="Times New Roman" w:cs="Times New Roman"/>
          <w:sz w:val="24"/>
          <w:szCs w:val="24"/>
        </w:rPr>
      </w:pPr>
    </w:p>
    <w:p w:rsidR="00C84D50" w:rsidRPr="00F92E3F" w:rsidRDefault="00C84D50" w:rsidP="00C84D50">
      <w:pPr>
        <w:spacing w:after="0"/>
        <w:ind w:firstLine="72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C84D50" w:rsidRPr="00F92E3F" w:rsidRDefault="00C84D50" w:rsidP="00C84D50">
      <w:pPr>
        <w:tabs>
          <w:tab w:val="left" w:pos="1134"/>
        </w:tabs>
        <w:spacing w:after="0"/>
        <w:contextualSpacing/>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C84D50" w:rsidRPr="00F92E3F" w:rsidRDefault="00C84D50" w:rsidP="00C84D50">
      <w:pPr>
        <w:pStyle w:val="ListParagraph"/>
        <w:numPr>
          <w:ilvl w:val="0"/>
          <w:numId w:val="4"/>
        </w:numPr>
        <w:tabs>
          <w:tab w:val="left" w:pos="1134"/>
        </w:tabs>
        <w:spacing w:after="0"/>
        <w:jc w:val="both"/>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Средство </w:t>
      </w:r>
      <w:r w:rsidRPr="00F92E3F">
        <w:rPr>
          <w:rFonts w:ascii="Times New Roman" w:hAnsi="Times New Roman" w:cs="Times New Roman"/>
          <w:bCs/>
          <w:sz w:val="24"/>
          <w:szCs w:val="24"/>
          <w:lang w:val="sr-Cyrl-CS"/>
        </w:rPr>
        <w:t>финансијског обезбеђења за добро извршење посла;</w:t>
      </w:r>
    </w:p>
    <w:p w:rsidR="00C84D50" w:rsidRPr="00F92E3F" w:rsidRDefault="00C84D50" w:rsidP="00C84D50">
      <w:pPr>
        <w:tabs>
          <w:tab w:val="left" w:pos="1134"/>
        </w:tabs>
        <w:spacing w:after="0"/>
        <w:jc w:val="both"/>
        <w:rPr>
          <w:rFonts w:ascii="Times New Roman" w:hAnsi="Times New Roman" w:cs="Times New Roman"/>
          <w:sz w:val="24"/>
          <w:szCs w:val="24"/>
          <w:lang w:val="sr-Cyrl-CS"/>
        </w:rPr>
      </w:pPr>
    </w:p>
    <w:p w:rsidR="00C84D50" w:rsidRPr="00F92E3F" w:rsidRDefault="00C84D50" w:rsidP="00C84D50">
      <w:pPr>
        <w:tabs>
          <w:tab w:val="left" w:pos="1134"/>
        </w:tabs>
        <w:spacing w:after="0"/>
        <w:contextualSpacing/>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 xml:space="preserve">- Наручилац испуни обавезе </w:t>
      </w:r>
      <w:r w:rsidRPr="00F92E3F">
        <w:rPr>
          <w:rFonts w:ascii="Times New Roman" w:eastAsia="Times New Roman" w:hAnsi="Times New Roman" w:cs="Times New Roman"/>
          <w:bCs/>
          <w:sz w:val="24"/>
          <w:szCs w:val="24"/>
          <w:lang w:val="sr-Cyrl-CS"/>
        </w:rPr>
        <w:t xml:space="preserve">из члана </w:t>
      </w:r>
      <w:r w:rsidRPr="00F92E3F">
        <w:rPr>
          <w:rFonts w:ascii="Times New Roman" w:eastAsia="Times New Roman" w:hAnsi="Times New Roman" w:cs="Times New Roman"/>
          <w:bCs/>
          <w:sz w:val="24"/>
          <w:szCs w:val="24"/>
        </w:rPr>
        <w:t>7</w:t>
      </w:r>
      <w:r w:rsidRPr="00F92E3F">
        <w:rPr>
          <w:rFonts w:ascii="Times New Roman" w:eastAsia="Times New Roman" w:hAnsi="Times New Roman" w:cs="Times New Roman"/>
          <w:bCs/>
          <w:sz w:val="24"/>
          <w:szCs w:val="24"/>
          <w:lang w:val="sr-Cyrl-CS"/>
        </w:rPr>
        <w:t>. уговора:</w:t>
      </w:r>
    </w:p>
    <w:p w:rsidR="00C84D50" w:rsidRPr="00F92E3F" w:rsidRDefault="00C84D50" w:rsidP="00C84D50">
      <w:pPr>
        <w:pStyle w:val="ListParagraph"/>
        <w:numPr>
          <w:ilvl w:val="0"/>
          <w:numId w:val="5"/>
        </w:numPr>
        <w:tabs>
          <w:tab w:val="left" w:pos="1134"/>
        </w:tabs>
        <w:spacing w:after="0"/>
        <w:jc w:val="both"/>
        <w:rPr>
          <w:rFonts w:ascii="Times New Roman" w:hAnsi="Times New Roman" w:cs="Times New Roman"/>
          <w:sz w:val="24"/>
          <w:szCs w:val="24"/>
          <w:lang w:val="sr-Cyrl-CS"/>
        </w:rPr>
      </w:pPr>
      <w:r w:rsidRPr="00F92E3F">
        <w:rPr>
          <w:rFonts w:ascii="Times New Roman" w:hAnsi="Times New Roman" w:cs="Times New Roman"/>
          <w:bCs/>
          <w:sz w:val="24"/>
          <w:szCs w:val="24"/>
          <w:lang w:val="sr-Cyrl-CS"/>
        </w:rPr>
        <w:lastRenderedPageBreak/>
        <w:t>формира Комисију за квалитативни и квантитативни пријем радова</w:t>
      </w:r>
      <w:r w:rsidRPr="00F92E3F">
        <w:rPr>
          <w:rFonts w:ascii="Times New Roman" w:hAnsi="Times New Roman" w:cs="Times New Roman"/>
          <w:sz w:val="24"/>
          <w:szCs w:val="24"/>
          <w:lang w:val="sr-Cyrl-CS"/>
        </w:rPr>
        <w:t xml:space="preserve"> и исто достави Извођачу </w:t>
      </w:r>
      <w:r w:rsidRPr="00F92E3F">
        <w:rPr>
          <w:rFonts w:ascii="Times New Roman" w:hAnsi="Times New Roman" w:cs="Times New Roman"/>
          <w:bCs/>
          <w:sz w:val="24"/>
          <w:szCs w:val="24"/>
          <w:lang w:val="ru-RU"/>
        </w:rPr>
        <w:t>и надзорном органу;</w:t>
      </w:r>
    </w:p>
    <w:p w:rsidR="00C84D50" w:rsidRPr="00F92E3F" w:rsidRDefault="00C84D50" w:rsidP="00C84D50">
      <w:pPr>
        <w:spacing w:after="0"/>
        <w:ind w:firstLine="72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C84D50" w:rsidRPr="00F92E3F" w:rsidRDefault="00C84D50" w:rsidP="00C84D50">
      <w:pPr>
        <w:autoSpaceDE w:val="0"/>
        <w:autoSpaceDN w:val="0"/>
        <w:adjustRightInd w:val="0"/>
        <w:jc w:val="center"/>
        <w:rPr>
          <w:rFonts w:ascii="Times New Roman" w:hAnsi="Times New Roman" w:cs="Times New Roman"/>
          <w:b/>
          <w:sz w:val="24"/>
          <w:szCs w:val="24"/>
        </w:rPr>
      </w:pPr>
      <w:r w:rsidRPr="00F92E3F">
        <w:rPr>
          <w:rFonts w:ascii="Times New Roman" w:hAnsi="Times New Roman" w:cs="Times New Roman"/>
          <w:b/>
          <w:sz w:val="24"/>
          <w:szCs w:val="24"/>
          <w:lang w:val="ru-RU"/>
        </w:rPr>
        <w:t>Члан 9.</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C84D50" w:rsidRPr="00F92E3F" w:rsidRDefault="00C84D50" w:rsidP="00C84D50">
      <w:pPr>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p>
    <w:p w:rsidR="00C84D50" w:rsidRPr="00F92E3F" w:rsidRDefault="00C84D50" w:rsidP="00C84D50">
      <w:pPr>
        <w:autoSpaceDE w:val="0"/>
        <w:autoSpaceDN w:val="0"/>
        <w:adjustRightInd w:val="0"/>
        <w:ind w:left="3600" w:firstLine="720"/>
        <w:jc w:val="both"/>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10.</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C84D50" w:rsidRPr="00F92E3F" w:rsidRDefault="00C84D50" w:rsidP="00C84D50">
      <w:pPr>
        <w:autoSpaceDE w:val="0"/>
        <w:autoSpaceDN w:val="0"/>
        <w:adjustRightInd w:val="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C84D50" w:rsidRPr="00F92E3F" w:rsidRDefault="00C84D50" w:rsidP="00C84D50">
      <w:pPr>
        <w:autoSpaceDE w:val="0"/>
        <w:autoSpaceDN w:val="0"/>
        <w:adjustRightInd w:val="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C84D50" w:rsidRPr="00F92E3F" w:rsidRDefault="00C84D50" w:rsidP="00C84D50">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периодом важења као и реализовано</w:t>
      </w:r>
      <w:r w:rsidRPr="00F92E3F">
        <w:rPr>
          <w:rFonts w:ascii="Times New Roman" w:hAnsi="Times New Roman" w:cs="Times New Roman"/>
          <w:sz w:val="24"/>
          <w:szCs w:val="24"/>
        </w:rPr>
        <w:t>.</w:t>
      </w:r>
    </w:p>
    <w:p w:rsidR="00C84D50" w:rsidRPr="00F92E3F" w:rsidRDefault="00C84D50" w:rsidP="00C84D50">
      <w:pPr>
        <w:tabs>
          <w:tab w:val="left" w:pos="120"/>
        </w:tabs>
        <w:autoSpaceDE w:val="0"/>
        <w:autoSpaceDN w:val="0"/>
        <w:adjustRightInd w:val="0"/>
        <w:spacing w:after="0"/>
        <w:jc w:val="both"/>
        <w:rPr>
          <w:rFonts w:ascii="Times New Roman" w:hAnsi="Times New Roman" w:cs="Times New Roman"/>
          <w:sz w:val="24"/>
          <w:szCs w:val="24"/>
        </w:rPr>
      </w:pPr>
    </w:p>
    <w:p w:rsidR="00C84D50" w:rsidRPr="00F92E3F" w:rsidRDefault="00C84D50" w:rsidP="00C84D50">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11.</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Коначан обрачун ће се извршити по извршеној примопредаји изведених радова.</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C84D50" w:rsidRPr="003B1F82"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lastRenderedPageBreak/>
        <w:tab/>
      </w:r>
      <w:r w:rsidRPr="00F92E3F">
        <w:rPr>
          <w:rFonts w:ascii="Times New Roman" w:hAnsi="Times New Roman" w:cs="Times New Roman"/>
          <w:sz w:val="24"/>
          <w:szCs w:val="24"/>
          <w:lang w:val="ru-RU"/>
        </w:rPr>
        <w:t xml:space="preserve">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w:t>
      </w:r>
      <w:r w:rsidR="003B1F82">
        <w:rPr>
          <w:rFonts w:ascii="Times New Roman" w:hAnsi="Times New Roman" w:cs="Times New Roman"/>
          <w:sz w:val="24"/>
          <w:szCs w:val="24"/>
          <w:lang w:val="ru-RU"/>
        </w:rPr>
        <w:t>по окончаној ситуацији и друго.</w:t>
      </w:r>
    </w:p>
    <w:p w:rsidR="00C84D50" w:rsidRPr="00F92E3F" w:rsidRDefault="00C84D50" w:rsidP="00C84D50">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12.</w:t>
      </w:r>
    </w:p>
    <w:p w:rsidR="00C84D50" w:rsidRPr="00F92E3F" w:rsidRDefault="00C84D50" w:rsidP="00C84D50">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Pr="00F92E3F">
        <w:rPr>
          <w:rFonts w:ascii="Times New Roman" w:hAnsi="Times New Roman" w:cs="Times New Roman"/>
          <w:sz w:val="24"/>
          <w:szCs w:val="24"/>
          <w:lang w:val="sr-Latn-RS"/>
        </w:rPr>
        <w:t xml:space="preserve"> </w:t>
      </w:r>
      <w:r w:rsidRPr="00F92E3F">
        <w:rPr>
          <w:rFonts w:ascii="Times New Roman" w:hAnsi="Times New Roman" w:cs="Times New Roman"/>
          <w:sz w:val="24"/>
          <w:szCs w:val="24"/>
          <w:lang w:val="ru-RU"/>
        </w:rPr>
        <w:t>је дужан да на прописан начин води грађевински дневник и</w:t>
      </w:r>
      <w:r w:rsidRPr="00F92E3F">
        <w:rPr>
          <w:rFonts w:ascii="Times New Roman" w:hAnsi="Times New Roman" w:cs="Times New Roman"/>
          <w:sz w:val="24"/>
          <w:szCs w:val="24"/>
          <w:lang w:val="sr-Latn-CS"/>
        </w:rPr>
        <w:t>/</w:t>
      </w:r>
      <w:r w:rsidRPr="00F92E3F">
        <w:rPr>
          <w:rFonts w:ascii="Times New Roman" w:hAnsi="Times New Roman" w:cs="Times New Roman"/>
          <w:sz w:val="24"/>
          <w:szCs w:val="24"/>
          <w:lang w:val="sr-Cyrl-RS"/>
        </w:rPr>
        <w:t>или</w:t>
      </w:r>
      <w:r w:rsidRPr="00F92E3F">
        <w:rPr>
          <w:rFonts w:ascii="Times New Roman" w:hAnsi="Times New Roman" w:cs="Times New Roman"/>
          <w:sz w:val="24"/>
          <w:szCs w:val="24"/>
          <w:lang w:val="ru-RU"/>
        </w:rPr>
        <w:t xml:space="preserve"> грађевинску књигу коју благовремено оверава надзорни орган и представник Извођача. </w:t>
      </w:r>
    </w:p>
    <w:p w:rsidR="00C84D50" w:rsidRPr="00F92E3F" w:rsidRDefault="00C84D50" w:rsidP="00C84D50">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C84D50" w:rsidRPr="00F92E3F" w:rsidRDefault="00C84D50" w:rsidP="00C84D50">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C84D50" w:rsidRPr="00F92E3F" w:rsidRDefault="00C84D50" w:rsidP="00C84D50">
      <w:pPr>
        <w:tabs>
          <w:tab w:val="left" w:pos="120"/>
        </w:tabs>
        <w:autoSpaceDE w:val="0"/>
        <w:autoSpaceDN w:val="0"/>
        <w:adjustRightInd w:val="0"/>
        <w:spacing w:after="0"/>
        <w:jc w:val="both"/>
        <w:rPr>
          <w:rFonts w:ascii="Times New Roman" w:hAnsi="Times New Roman" w:cs="Times New Roman"/>
          <w:sz w:val="24"/>
          <w:szCs w:val="24"/>
          <w:lang w:val="ru-RU"/>
        </w:rPr>
      </w:pPr>
    </w:p>
    <w:p w:rsidR="00C84D50" w:rsidRPr="00F92E3F" w:rsidRDefault="00C84D50" w:rsidP="00C84D50">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13.</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атест,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C84D50" w:rsidRPr="00F92E3F" w:rsidRDefault="00C84D50" w:rsidP="00C84D50">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C84D50" w:rsidRPr="00F92E3F" w:rsidRDefault="00C84D50" w:rsidP="00C84D50">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 Наручилац не сноси одговорност</w:t>
      </w:r>
    </w:p>
    <w:p w:rsidR="00C84D50" w:rsidRPr="00F92E3F" w:rsidRDefault="00C84D50" w:rsidP="00C84D50">
      <w:pPr>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w:t>
      </w:r>
      <w:r w:rsidRPr="00F92E3F">
        <w:rPr>
          <w:rFonts w:ascii="Times New Roman" w:eastAsia="Times New Roman" w:hAnsi="Times New Roman" w:cs="Times New Roman"/>
          <w:b/>
          <w:bCs/>
          <w:sz w:val="24"/>
          <w:szCs w:val="24"/>
        </w:rPr>
        <w:t>4</w:t>
      </w:r>
      <w:r w:rsidRPr="00F92E3F">
        <w:rPr>
          <w:rFonts w:ascii="Times New Roman" w:eastAsia="Times New Roman" w:hAnsi="Times New Roman" w:cs="Times New Roman"/>
          <w:b/>
          <w:bCs/>
          <w:sz w:val="24"/>
          <w:szCs w:val="24"/>
          <w:lang w:val="sr-Cyrl-CS"/>
        </w:rPr>
        <w:t>.</w:t>
      </w:r>
    </w:p>
    <w:p w:rsidR="00C84D50" w:rsidRPr="00F92E3F" w:rsidRDefault="00C84D50" w:rsidP="00C84D50">
      <w:pPr>
        <w:spacing w:after="0"/>
        <w:jc w:val="center"/>
        <w:rPr>
          <w:rFonts w:ascii="Times New Roman" w:eastAsia="Times New Roman" w:hAnsi="Times New Roman" w:cs="Times New Roman"/>
          <w:b/>
          <w:bCs/>
          <w:sz w:val="24"/>
          <w:szCs w:val="24"/>
          <w:lang w:val="sr-Cyrl-CS"/>
        </w:rPr>
      </w:pPr>
    </w:p>
    <w:p w:rsidR="00C84D50" w:rsidRPr="00F92E3F" w:rsidRDefault="00C84D50" w:rsidP="00C84D50">
      <w:pPr>
        <w:spacing w:after="0"/>
        <w:rPr>
          <w:rFonts w:ascii="Times New Roman" w:eastAsia="Times New Roman" w:hAnsi="Times New Roman" w:cs="Times New Roman"/>
          <w:b/>
          <w:bCs/>
          <w:i/>
          <w:sz w:val="24"/>
          <w:szCs w:val="24"/>
          <w:lang w:val="sr-Cyrl-CS"/>
        </w:rPr>
      </w:pPr>
      <w:r w:rsidRPr="00F92E3F">
        <w:rPr>
          <w:rFonts w:ascii="Times New Roman" w:eastAsia="Times New Roman" w:hAnsi="Times New Roman" w:cs="Times New Roman"/>
          <w:sz w:val="24"/>
          <w:szCs w:val="24"/>
          <w:lang w:val="ru-RU"/>
        </w:rPr>
        <w:tab/>
      </w:r>
      <w:r w:rsidRPr="00F92E3F">
        <w:rPr>
          <w:rFonts w:ascii="Times New Roman" w:eastAsia="Times New Roman" w:hAnsi="Times New Roman" w:cs="Times New Roman"/>
          <w:b/>
          <w:bCs/>
          <w:i/>
          <w:sz w:val="24"/>
          <w:szCs w:val="24"/>
          <w:lang w:val="sr-Cyrl-CS"/>
        </w:rPr>
        <w:t>А) ВИШАК РАДОВА</w:t>
      </w:r>
    </w:p>
    <w:p w:rsidR="00C84D50" w:rsidRPr="00F92E3F" w:rsidRDefault="00C84D50" w:rsidP="00C84D50">
      <w:pPr>
        <w:tabs>
          <w:tab w:val="left" w:pos="709"/>
        </w:tabs>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F92E3F">
        <w:rPr>
          <w:rFonts w:ascii="Times New Roman" w:eastAsia="Times New Roman" w:hAnsi="Times New Roman" w:cs="Times New Roman"/>
          <w:sz w:val="24"/>
          <w:szCs w:val="24"/>
          <w:lang w:val="sr-Cyrl-CS"/>
        </w:rPr>
        <w:t>1</w:t>
      </w:r>
      <w:r w:rsidRPr="00F92E3F">
        <w:rPr>
          <w:rFonts w:ascii="Times New Roman" w:eastAsia="Times New Roman" w:hAnsi="Times New Roman" w:cs="Times New Roman"/>
          <w:sz w:val="24"/>
          <w:szCs w:val="24"/>
          <w:lang w:val="ru-RU"/>
        </w:rPr>
        <w:t xml:space="preserve">0 (десет) дана пре истека уговореног рока, достави </w:t>
      </w:r>
      <w:r w:rsidRPr="00F92E3F">
        <w:rPr>
          <w:rFonts w:ascii="Times New Roman" w:eastAsia="Times New Roman" w:hAnsi="Times New Roman" w:cs="Times New Roman"/>
          <w:sz w:val="24"/>
          <w:szCs w:val="24"/>
          <w:lang w:val="sr-Cyrl-CS"/>
        </w:rPr>
        <w:t>надзорном органу</w:t>
      </w:r>
      <w:r w:rsidRPr="00F92E3F">
        <w:rPr>
          <w:rFonts w:ascii="Times New Roman" w:eastAsia="Times New Roman" w:hAnsi="Times New Roman" w:cs="Times New Roman"/>
          <w:sz w:val="24"/>
          <w:szCs w:val="24"/>
          <w:lang w:val="ru-RU"/>
        </w:rPr>
        <w:t xml:space="preserve"> на контролу и мишљење предмер и предрачун </w:t>
      </w:r>
      <w:r w:rsidRPr="00F92E3F">
        <w:rPr>
          <w:rFonts w:ascii="Times New Roman" w:eastAsia="Times New Roman" w:hAnsi="Times New Roman" w:cs="Times New Roman"/>
          <w:b/>
          <w:sz w:val="24"/>
          <w:szCs w:val="24"/>
          <w:lang w:val="ru-RU"/>
        </w:rPr>
        <w:lastRenderedPageBreak/>
        <w:t>вишкова радова</w:t>
      </w:r>
      <w:r w:rsidRPr="00F92E3F">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C84D50" w:rsidRPr="00F92E3F" w:rsidRDefault="00C84D50" w:rsidP="00C84D50">
      <w:pPr>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преко Извођача доставља Наручиоцу на усвајање, најкасније у року од 5 (пет) дана од дана пријема.</w:t>
      </w:r>
    </w:p>
    <w:p w:rsidR="00C84D50" w:rsidRPr="00F92E3F" w:rsidRDefault="00C84D50" w:rsidP="00C84D50">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ab/>
        <w:t xml:space="preserve">Након усвајања </w:t>
      </w:r>
      <w:r w:rsidRPr="00F92E3F">
        <w:rPr>
          <w:rFonts w:ascii="Times New Roman" w:eastAsia="Times New Roman" w:hAnsi="Times New Roman" w:cs="Times New Roman"/>
          <w:sz w:val="24"/>
          <w:szCs w:val="24"/>
          <w:lang w:val="ru-RU"/>
        </w:rPr>
        <w:t>предмера и предрачуна неуговорених вишкова радова</w:t>
      </w:r>
      <w:r w:rsidRPr="00F92E3F">
        <w:rPr>
          <w:rFonts w:ascii="Times New Roman" w:hAnsi="Times New Roman" w:cs="Times New Roman"/>
          <w:color w:val="000000"/>
          <w:sz w:val="24"/>
          <w:szCs w:val="24"/>
          <w:lang w:val="ru-RU"/>
        </w:rPr>
        <w:t xml:space="preserve"> од стране Наручиоца и закључења анекса уговора, </w:t>
      </w:r>
      <w:r w:rsidRPr="00F92E3F">
        <w:rPr>
          <w:rFonts w:ascii="Times New Roman" w:hAnsi="Times New Roman" w:cs="Times New Roman"/>
          <w:bCs/>
          <w:sz w:val="24"/>
          <w:szCs w:val="24"/>
          <w:lang w:val="sr-Cyrl-CS"/>
        </w:rPr>
        <w:t xml:space="preserve">Извођач се обавезује да у року од 8 (осам) дана од дана потписивања </w:t>
      </w:r>
      <w:r w:rsidRPr="00F92E3F">
        <w:rPr>
          <w:rFonts w:ascii="Times New Roman" w:hAnsi="Times New Roman" w:cs="Times New Roman"/>
          <w:bCs/>
          <w:sz w:val="24"/>
          <w:szCs w:val="24"/>
        </w:rPr>
        <w:t>a</w:t>
      </w:r>
      <w:r w:rsidRPr="00F92E3F">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C84D50" w:rsidRPr="00F92E3F" w:rsidRDefault="00C84D50" w:rsidP="00C84D50">
      <w:pPr>
        <w:tabs>
          <w:tab w:val="left" w:pos="709"/>
        </w:tabs>
        <w:spacing w:after="0"/>
        <w:jc w:val="both"/>
        <w:rPr>
          <w:rFonts w:ascii="Times New Roman" w:hAnsi="Times New Roman" w:cs="Times New Roman"/>
          <w:b/>
          <w:i/>
          <w:sz w:val="24"/>
          <w:szCs w:val="24"/>
          <w:lang w:val="ru-RU"/>
        </w:rPr>
      </w:pPr>
      <w:r w:rsidRPr="00F92E3F">
        <w:rPr>
          <w:rFonts w:ascii="Times New Roman" w:hAnsi="Times New Roman" w:cs="Times New Roman"/>
          <w:sz w:val="24"/>
          <w:szCs w:val="24"/>
          <w:lang w:val="ru-RU"/>
        </w:rPr>
        <w:tab/>
      </w:r>
      <w:r w:rsidRPr="00F92E3F">
        <w:rPr>
          <w:rFonts w:ascii="Times New Roman" w:hAnsi="Times New Roman" w:cs="Times New Roman"/>
          <w:b/>
          <w:i/>
          <w:sz w:val="24"/>
          <w:szCs w:val="24"/>
          <w:lang w:val="ru-RU"/>
        </w:rPr>
        <w:t>Б) НЕПРЕДВИЂЕНИ РАДОВИ</w:t>
      </w:r>
    </w:p>
    <w:p w:rsidR="00C84D50" w:rsidRPr="00F92E3F" w:rsidRDefault="00C84D50" w:rsidP="00C84D50">
      <w:pPr>
        <w:tabs>
          <w:tab w:val="left" w:pos="709"/>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ab/>
        <w:t xml:space="preserve">У случају да се укаже потреба за извођењем </w:t>
      </w:r>
      <w:r w:rsidRPr="00F92E3F">
        <w:rPr>
          <w:rFonts w:ascii="Times New Roman" w:hAnsi="Times New Roman" w:cs="Times New Roman"/>
          <w:b/>
          <w:sz w:val="24"/>
          <w:szCs w:val="24"/>
          <w:lang w:val="ru-RU"/>
        </w:rPr>
        <w:t>непредвиђених радова</w:t>
      </w:r>
      <w:r w:rsidRPr="00F92E3F">
        <w:rPr>
          <w:rFonts w:ascii="Times New Roman" w:hAnsi="Times New Roman" w:cs="Times New Roman"/>
          <w:sz w:val="24"/>
          <w:szCs w:val="24"/>
          <w:lang w:val="ru-RU"/>
        </w:rPr>
        <w:t xml:space="preserve"> (радови који нису уговорени), Извођач је обавезан да  благовремено, а најкасније </w:t>
      </w:r>
      <w:r w:rsidRPr="00F92E3F">
        <w:rPr>
          <w:rFonts w:ascii="Times New Roman" w:hAnsi="Times New Roman" w:cs="Times New Roman"/>
          <w:sz w:val="24"/>
          <w:szCs w:val="24"/>
          <w:lang w:val="sr-Cyrl-CS"/>
        </w:rPr>
        <w:t>1</w:t>
      </w:r>
      <w:r w:rsidRPr="00F92E3F">
        <w:rPr>
          <w:rFonts w:ascii="Times New Roman" w:hAnsi="Times New Roman" w:cs="Times New Roman"/>
          <w:sz w:val="24"/>
          <w:szCs w:val="24"/>
          <w:lang w:val="ru-RU"/>
        </w:rPr>
        <w:t xml:space="preserve">0 дана пре истека уговореног рока, достави </w:t>
      </w:r>
      <w:r w:rsidRPr="00F92E3F">
        <w:rPr>
          <w:rFonts w:ascii="Times New Roman" w:hAnsi="Times New Roman" w:cs="Times New Roman"/>
          <w:sz w:val="24"/>
          <w:szCs w:val="24"/>
          <w:lang w:val="sr-Cyrl-CS"/>
        </w:rPr>
        <w:t>надзорном органу</w:t>
      </w:r>
      <w:r w:rsidRPr="00F92E3F">
        <w:rPr>
          <w:rFonts w:ascii="Times New Roman" w:hAnsi="Times New Roman" w:cs="Times New Roman"/>
          <w:sz w:val="24"/>
          <w:szCs w:val="24"/>
          <w:lang w:val="ru-RU"/>
        </w:rPr>
        <w:t xml:space="preserve"> на контролу и мишљење предмер и предрачун непредвиђених  радова. </w:t>
      </w:r>
    </w:p>
    <w:p w:rsidR="00C84D50" w:rsidRPr="00F92E3F" w:rsidRDefault="00C84D50" w:rsidP="00C84D50">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C84D50" w:rsidRPr="00F92E3F" w:rsidRDefault="00C84D50" w:rsidP="00C84D50">
      <w:pPr>
        <w:spacing w:after="0"/>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Извођење непредвиђених радова, Наручилац ће уговорити са Извођачем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C84D50" w:rsidRPr="00F92E3F" w:rsidRDefault="00C84D50" w:rsidP="00C84D50">
      <w:pPr>
        <w:spacing w:after="0"/>
        <w:ind w:firstLine="709"/>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је обавезан да у року који одреди Наручилац, достави понуду за додатне радове према предмеру радова за који је добијено писмено мишљење </w:t>
      </w:r>
      <w:r w:rsidRPr="00F92E3F">
        <w:rPr>
          <w:rFonts w:ascii="Times New Roman" w:hAnsi="Times New Roman" w:cs="Times New Roman"/>
          <w:sz w:val="24"/>
          <w:szCs w:val="24"/>
          <w:lang w:val="sr-Cyrl-CS"/>
        </w:rPr>
        <w:t>надзорног органа</w:t>
      </w:r>
      <w:r w:rsidRPr="00F92E3F">
        <w:rPr>
          <w:rFonts w:ascii="Times New Roman" w:hAnsi="Times New Roman" w:cs="Times New Roman"/>
          <w:sz w:val="24"/>
          <w:szCs w:val="24"/>
          <w:lang w:val="ru-RU"/>
        </w:rPr>
        <w:t xml:space="preserve">. Понуда за додатне радове треба да садржи: </w:t>
      </w:r>
    </w:p>
    <w:p w:rsidR="00C84D50" w:rsidRPr="00F92E3F" w:rsidRDefault="00C84D50" w:rsidP="00C84D50">
      <w:pPr>
        <w:numPr>
          <w:ilvl w:val="0"/>
          <w:numId w:val="3"/>
        </w:num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Извођача и </w:t>
      </w:r>
      <w:r w:rsidRPr="00F92E3F">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C84D50" w:rsidRPr="00F92E3F" w:rsidRDefault="00C84D50" w:rsidP="00C84D50">
      <w:pPr>
        <w:numPr>
          <w:ilvl w:val="0"/>
          <w:numId w:val="3"/>
        </w:num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детаљн</w:t>
      </w:r>
      <w:r w:rsidRPr="00F92E3F">
        <w:rPr>
          <w:rFonts w:ascii="Times New Roman" w:hAnsi="Times New Roman" w:cs="Times New Roman"/>
          <w:sz w:val="24"/>
          <w:szCs w:val="24"/>
        </w:rPr>
        <w:t>у</w:t>
      </w:r>
      <w:r w:rsidRPr="00F92E3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C84D50" w:rsidRPr="00F92E3F" w:rsidRDefault="00C84D50" w:rsidP="00C84D50">
      <w:pPr>
        <w:pStyle w:val="ListParagraph"/>
        <w:jc w:val="both"/>
        <w:rPr>
          <w:rFonts w:ascii="Times New Roman" w:hAnsi="Times New Roman" w:cs="Times New Roman"/>
          <w:sz w:val="24"/>
          <w:szCs w:val="24"/>
        </w:rPr>
      </w:pPr>
      <w:r w:rsidRPr="00F92E3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C84D50" w:rsidRPr="00F92E3F" w:rsidRDefault="00C84D50" w:rsidP="00C84D50">
      <w:pPr>
        <w:pStyle w:val="ListParagraph"/>
        <w:jc w:val="both"/>
        <w:rPr>
          <w:rFonts w:ascii="Times New Roman" w:hAnsi="Times New Roman" w:cs="Times New Roman"/>
          <w:sz w:val="24"/>
          <w:szCs w:val="24"/>
          <w:lang w:val="sr-Cyrl-CS"/>
        </w:rPr>
      </w:pPr>
      <w:r w:rsidRPr="00F92E3F">
        <w:rPr>
          <w:rFonts w:ascii="Times New Roman" w:hAnsi="Times New Roman" w:cs="Times New Roman"/>
          <w:sz w:val="24"/>
          <w:szCs w:val="24"/>
        </w:rPr>
        <w:lastRenderedPageBreak/>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C84D50" w:rsidRPr="00F92E3F" w:rsidRDefault="00C84D50" w:rsidP="00C84D50">
      <w:pPr>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C84D50" w:rsidRPr="00F92E3F" w:rsidRDefault="00C84D50" w:rsidP="00C84D50">
      <w:pPr>
        <w:ind w:firstLine="720"/>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F92E3F">
        <w:rPr>
          <w:rFonts w:ascii="Times New Roman" w:hAnsi="Times New Roman" w:cs="Times New Roman"/>
          <w:bCs/>
          <w:sz w:val="24"/>
          <w:szCs w:val="24"/>
          <w:lang w:val="sr-Cyrl-CS"/>
        </w:rPr>
        <w:t xml:space="preserve">Извођач се обавезује да у року од 8 дана од дана потписивања </w:t>
      </w:r>
      <w:r w:rsidRPr="00F92E3F">
        <w:rPr>
          <w:rFonts w:ascii="Times New Roman" w:hAnsi="Times New Roman" w:cs="Times New Roman"/>
          <w:bCs/>
          <w:sz w:val="24"/>
          <w:szCs w:val="24"/>
        </w:rPr>
        <w:t>уговора</w:t>
      </w:r>
      <w:r w:rsidRPr="00F92E3F">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C84D50" w:rsidRPr="00F92E3F" w:rsidRDefault="00C84D50" w:rsidP="00C84D50">
      <w:pPr>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Закључењем анекса уговора за вишкове радова, односно уговора за непредвиђене радове и достављањем  гаранција за добро извршење посла, Извођача стиче право за наплату радова из понуда за додатне радове - непредвиђени и вишкови радова који нису уговорени овим Уговором.</w:t>
      </w:r>
    </w:p>
    <w:p w:rsidR="00C84D50" w:rsidRPr="00F92E3F" w:rsidRDefault="00C84D50" w:rsidP="00C84D50">
      <w:pPr>
        <w:spacing w:after="0"/>
        <w:ind w:firstLine="72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C84D50" w:rsidRPr="00F92E3F" w:rsidRDefault="00C84D50" w:rsidP="00C84D50">
      <w:pPr>
        <w:spacing w:after="0"/>
        <w:ind w:firstLine="720"/>
        <w:jc w:val="both"/>
        <w:rPr>
          <w:rFonts w:ascii="Times New Roman" w:eastAsia="Times New Roman" w:hAnsi="Times New Roman" w:cs="Times New Roman"/>
          <w:sz w:val="24"/>
          <w:szCs w:val="24"/>
          <w:lang w:val="sr-Cyrl-CS"/>
        </w:rPr>
      </w:pPr>
    </w:p>
    <w:p w:rsidR="00C84D50" w:rsidRPr="00F92E3F" w:rsidRDefault="00C84D50" w:rsidP="00C84D50">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Извођач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Извођач и надзорни орган су дужни да, одмах по наступању ванредних и неочекиваних догађаја, усмено обавесте Наручиоца, а  писмено у року од 24 сата.</w:t>
      </w:r>
    </w:p>
    <w:p w:rsidR="00C84D50" w:rsidRPr="00F92E3F" w:rsidRDefault="00C84D50" w:rsidP="00C84D50">
      <w:pPr>
        <w:spacing w:after="0"/>
        <w:ind w:firstLine="720"/>
        <w:jc w:val="both"/>
        <w:rPr>
          <w:rFonts w:ascii="Times New Roman" w:eastAsia="Times New Roman" w:hAnsi="Times New Roman" w:cs="Times New Roman"/>
          <w:sz w:val="24"/>
          <w:szCs w:val="24"/>
          <w:lang w:val="sr-Cyrl-CS"/>
        </w:rPr>
      </w:pPr>
    </w:p>
    <w:p w:rsidR="00C84D50" w:rsidRPr="00F92E3F" w:rsidRDefault="00C84D50" w:rsidP="00C84D50">
      <w:pPr>
        <w:tabs>
          <w:tab w:val="left" w:pos="709"/>
        </w:tabs>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15.</w:t>
      </w:r>
    </w:p>
    <w:p w:rsidR="00C84D50" w:rsidRPr="00F92E3F" w:rsidRDefault="00C84D50" w:rsidP="00C84D50">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12. став 9. Уговора.</w:t>
      </w:r>
    </w:p>
    <w:p w:rsidR="00C84D50" w:rsidRPr="00F92E3F" w:rsidRDefault="00C84D50" w:rsidP="00C84D50">
      <w:pPr>
        <w:spacing w:after="0"/>
        <w:ind w:firstLine="72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 xml:space="preserve">Уколико се 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Извођач и надзорни орган,аНаручилац их неће признати, нити  надокнадити. </w:t>
      </w:r>
    </w:p>
    <w:p w:rsidR="00C84D50" w:rsidRPr="00F92E3F" w:rsidRDefault="00C84D50" w:rsidP="003B1F82">
      <w:pPr>
        <w:spacing w:after="0"/>
        <w:jc w:val="both"/>
        <w:rPr>
          <w:rFonts w:ascii="Times New Roman" w:eastAsia="Times New Roman" w:hAnsi="Times New Roman" w:cs="Times New Roman"/>
          <w:sz w:val="24"/>
          <w:szCs w:val="24"/>
          <w:lang w:val="sr-Cyrl-CS"/>
        </w:rPr>
      </w:pPr>
    </w:p>
    <w:p w:rsidR="00C84D50" w:rsidRPr="00F92E3F" w:rsidRDefault="00C84D50" w:rsidP="00C84D50">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16.</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 случају да Извођач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lastRenderedPageBreak/>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C84D50" w:rsidRPr="00F92E3F" w:rsidRDefault="00C84D50" w:rsidP="00C84D50">
      <w:pPr>
        <w:tabs>
          <w:tab w:val="left" w:pos="120"/>
        </w:tabs>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Наручилац задржава право накнаде материјалне штете и изгубљене добити.</w:t>
      </w:r>
    </w:p>
    <w:p w:rsidR="00C84D50" w:rsidRPr="00F92E3F" w:rsidRDefault="00C84D50" w:rsidP="00C84D50">
      <w:pPr>
        <w:autoSpaceDE w:val="0"/>
        <w:autoSpaceDN w:val="0"/>
        <w:adjustRightInd w:val="0"/>
        <w:spacing w:after="0"/>
        <w:rPr>
          <w:rFonts w:ascii="Times New Roman" w:hAnsi="Times New Roman" w:cs="Times New Roman"/>
          <w:sz w:val="24"/>
          <w:szCs w:val="24"/>
        </w:rPr>
      </w:pPr>
    </w:p>
    <w:p w:rsidR="00C84D50" w:rsidRPr="00F92E3F" w:rsidRDefault="00C84D50" w:rsidP="00C84D50">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17.</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 </w:t>
      </w:r>
      <w:r w:rsidRPr="00F92E3F">
        <w:rPr>
          <w:rFonts w:ascii="Times New Roman" w:hAnsi="Times New Roman" w:cs="Times New Roman"/>
          <w:color w:val="000000"/>
          <w:sz w:val="24"/>
          <w:szCs w:val="24"/>
          <w:lang w:val="ru-RU"/>
        </w:rPr>
        <w:tab/>
      </w:r>
    </w:p>
    <w:p w:rsidR="00C84D50" w:rsidRPr="00F92E3F" w:rsidRDefault="00C84D50" w:rsidP="00C84D50">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18.</w:t>
      </w:r>
    </w:p>
    <w:p w:rsidR="00C84D50" w:rsidRPr="00F92E3F" w:rsidRDefault="00C84D50" w:rsidP="00C84D50">
      <w:pPr>
        <w:autoSpaceDE w:val="0"/>
        <w:autoSpaceDN w:val="0"/>
        <w:adjustRightInd w:val="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C84D50" w:rsidRPr="00F92E3F" w:rsidRDefault="00C84D50" w:rsidP="00C84D50">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Члан 19.</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ab/>
      </w:r>
      <w:r w:rsidRPr="00F92E3F">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C84D50" w:rsidRPr="00F92E3F" w:rsidRDefault="00C84D50" w:rsidP="00C84D50">
      <w:pPr>
        <w:autoSpaceDE w:val="0"/>
        <w:autoSpaceDN w:val="0"/>
        <w:adjustRightInd w:val="0"/>
        <w:spacing w:after="0"/>
        <w:jc w:val="both"/>
        <w:rPr>
          <w:rFonts w:ascii="Times New Roman" w:hAnsi="Times New Roman" w:cs="Times New Roman"/>
          <w:sz w:val="24"/>
          <w:szCs w:val="24"/>
        </w:rPr>
      </w:pPr>
    </w:p>
    <w:p w:rsidR="00C84D50" w:rsidRPr="00F92E3F" w:rsidRDefault="00C84D50" w:rsidP="00C84D50">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20.</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C84D50" w:rsidRPr="00F92E3F" w:rsidRDefault="00C84D50" w:rsidP="00C84D50">
      <w:pPr>
        <w:autoSpaceDE w:val="0"/>
        <w:autoSpaceDN w:val="0"/>
        <w:adjustRightInd w:val="0"/>
        <w:spacing w:after="0"/>
        <w:ind w:firstLine="72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C84D50" w:rsidRPr="00F92E3F" w:rsidRDefault="00C84D50" w:rsidP="00C84D50">
      <w:pPr>
        <w:tabs>
          <w:tab w:val="left" w:pos="120"/>
        </w:tabs>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r w:rsidRPr="00F92E3F">
        <w:rPr>
          <w:rFonts w:ascii="Times New Roman" w:hAnsi="Times New Roman" w:cs="Times New Roman"/>
          <w:sz w:val="24"/>
          <w:szCs w:val="24"/>
        </w:rPr>
        <w:tab/>
      </w:r>
      <w:r w:rsidRPr="00F92E3F">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C84D50" w:rsidRPr="00F92E3F" w:rsidRDefault="00C84D50" w:rsidP="00C84D50">
      <w:pPr>
        <w:autoSpaceDE w:val="0"/>
        <w:autoSpaceDN w:val="0"/>
        <w:adjustRightInd w:val="0"/>
        <w:spacing w:after="0"/>
        <w:ind w:left="142" w:firstLine="72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21.</w:t>
      </w:r>
    </w:p>
    <w:p w:rsidR="00C84D50" w:rsidRPr="00F92E3F" w:rsidRDefault="00C84D50" w:rsidP="00C84D50">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C84D50" w:rsidRPr="00F92E3F" w:rsidRDefault="00C84D50" w:rsidP="00C84D50">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lastRenderedPageBreak/>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C84D50" w:rsidRPr="00F92E3F" w:rsidRDefault="00C84D50" w:rsidP="00C84D50">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C84D50" w:rsidRPr="00F92E3F" w:rsidRDefault="00C84D50" w:rsidP="00C84D50">
      <w:pPr>
        <w:autoSpaceDE w:val="0"/>
        <w:autoSpaceDN w:val="0"/>
        <w:adjustRightInd w:val="0"/>
        <w:spacing w:after="0"/>
        <w:ind w:left="142" w:firstLine="72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C84D50" w:rsidRPr="00F92E3F" w:rsidRDefault="00C84D50" w:rsidP="00C84D50">
      <w:pPr>
        <w:autoSpaceDE w:val="0"/>
        <w:autoSpaceDN w:val="0"/>
        <w:adjustRightInd w:val="0"/>
        <w:spacing w:after="0"/>
        <w:ind w:left="142" w:firstLine="720"/>
        <w:jc w:val="both"/>
        <w:rPr>
          <w:rFonts w:ascii="Times New Roman" w:hAnsi="Times New Roman" w:cs="Times New Roman"/>
          <w:sz w:val="24"/>
          <w:szCs w:val="24"/>
          <w:lang w:val="ru-RU"/>
        </w:rPr>
      </w:pPr>
    </w:p>
    <w:p w:rsidR="00C84D50" w:rsidRPr="00F92E3F" w:rsidRDefault="00C84D50" w:rsidP="00C84D50">
      <w:pPr>
        <w:autoSpaceDE w:val="0"/>
        <w:autoSpaceDN w:val="0"/>
        <w:adjustRightInd w:val="0"/>
        <w:spacing w:after="0"/>
        <w:ind w:left="142"/>
        <w:jc w:val="center"/>
        <w:rPr>
          <w:rFonts w:ascii="Times New Roman" w:hAnsi="Times New Roman" w:cs="Times New Roman"/>
          <w:b/>
          <w:bCs/>
          <w:sz w:val="24"/>
          <w:szCs w:val="24"/>
          <w:lang w:val="ru-RU"/>
        </w:rPr>
      </w:pPr>
      <w:r w:rsidRPr="00F92E3F">
        <w:rPr>
          <w:rFonts w:ascii="Times New Roman" w:hAnsi="Times New Roman" w:cs="Times New Roman"/>
          <w:b/>
          <w:sz w:val="24"/>
          <w:szCs w:val="24"/>
        </w:rPr>
        <w:t xml:space="preserve">        </w:t>
      </w:r>
      <w:r w:rsidRPr="00F92E3F">
        <w:rPr>
          <w:rFonts w:ascii="Times New Roman" w:hAnsi="Times New Roman" w:cs="Times New Roman"/>
          <w:b/>
          <w:sz w:val="24"/>
          <w:szCs w:val="24"/>
          <w:lang w:val="ru-RU"/>
        </w:rPr>
        <w:t>Члан 22</w:t>
      </w:r>
      <w:r w:rsidRPr="00F92E3F">
        <w:rPr>
          <w:rFonts w:ascii="Times New Roman" w:hAnsi="Times New Roman" w:cs="Times New Roman"/>
          <w:b/>
          <w:bCs/>
          <w:sz w:val="24"/>
          <w:szCs w:val="24"/>
          <w:lang w:val="ru-RU"/>
        </w:rPr>
        <w:t>.</w:t>
      </w:r>
      <w:r w:rsidRPr="00F92E3F">
        <w:rPr>
          <w:rFonts w:ascii="Times New Roman" w:hAnsi="Times New Roman" w:cs="Times New Roman"/>
          <w:b/>
          <w:sz w:val="24"/>
          <w:szCs w:val="24"/>
        </w:rPr>
        <w:tab/>
      </w:r>
      <w:r w:rsidRPr="00F92E3F">
        <w:rPr>
          <w:rFonts w:ascii="Times New Roman" w:hAnsi="Times New Roman" w:cs="Times New Roman"/>
          <w:b/>
          <w:sz w:val="24"/>
          <w:szCs w:val="24"/>
          <w:lang w:val="ru-RU"/>
        </w:rPr>
        <w:t xml:space="preserve"> </w:t>
      </w:r>
    </w:p>
    <w:p w:rsidR="00C84D50" w:rsidRPr="00F92E3F" w:rsidRDefault="00C84D50" w:rsidP="00C84D50">
      <w:pPr>
        <w:autoSpaceDE w:val="0"/>
        <w:autoSpaceDN w:val="0"/>
        <w:adjustRightInd w:val="0"/>
        <w:spacing w:after="0"/>
        <w:ind w:left="142" w:firstLine="72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C84D50" w:rsidRPr="00F92E3F" w:rsidRDefault="00C84D50" w:rsidP="00C84D50">
      <w:pPr>
        <w:autoSpaceDE w:val="0"/>
        <w:autoSpaceDN w:val="0"/>
        <w:adjustRightInd w:val="0"/>
        <w:spacing w:after="0"/>
        <w:ind w:left="142"/>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Члан 23.</w:t>
      </w:r>
    </w:p>
    <w:p w:rsidR="00C84D50" w:rsidRPr="00F92E3F" w:rsidRDefault="00C84D50" w:rsidP="00C84D50">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rPr>
        <w:tab/>
      </w:r>
      <w:r w:rsidRPr="00F92E3F">
        <w:rPr>
          <w:rFonts w:ascii="Times New Roman" w:hAnsi="Times New Roman" w:cs="Times New Roman"/>
          <w:sz w:val="24"/>
          <w:szCs w:val="24"/>
          <w:lang w:val="ru-RU"/>
        </w:rPr>
        <w:t>Под даном закључења уговора подразумева се дан када га обе уговорне стране потпишу и овере.</w:t>
      </w:r>
    </w:p>
    <w:p w:rsidR="00C84D50" w:rsidRPr="00F92E3F" w:rsidRDefault="00C84D50" w:rsidP="00C84D50">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Члaн 24.</w:t>
      </w:r>
    </w:p>
    <w:p w:rsidR="00C84D50" w:rsidRPr="00F92E3F" w:rsidRDefault="00C84D50" w:rsidP="00C84D50">
      <w:pPr>
        <w:autoSpaceDE w:val="0"/>
        <w:autoSpaceDN w:val="0"/>
        <w:adjustRightInd w:val="0"/>
        <w:spacing w:after="0"/>
        <w:ind w:firstLine="72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C84D50" w:rsidRPr="00F92E3F" w:rsidRDefault="00C84D50" w:rsidP="00C84D50">
      <w:pPr>
        <w:autoSpaceDE w:val="0"/>
        <w:autoSpaceDN w:val="0"/>
        <w:adjustRightInd w:val="0"/>
        <w:spacing w:after="0"/>
        <w:ind w:firstLine="720"/>
        <w:jc w:val="both"/>
        <w:rPr>
          <w:rFonts w:ascii="Times New Roman" w:hAnsi="Times New Roman" w:cs="Times New Roman"/>
          <w:sz w:val="24"/>
          <w:szCs w:val="24"/>
        </w:rPr>
      </w:pPr>
    </w:p>
    <w:p w:rsidR="00C84D50" w:rsidRPr="00F92E3F" w:rsidRDefault="00C84D50" w:rsidP="00C84D50">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ЗА НАРУЧИОЦА                                                         ЗА ИЗВОЂАЧА РАДОВА    </w:t>
      </w:r>
    </w:p>
    <w:p w:rsidR="00C84D50" w:rsidRPr="00F92E3F" w:rsidRDefault="00C84D50" w:rsidP="00C84D50">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___________</w:t>
      </w:r>
      <w:r w:rsidRPr="00F92E3F">
        <w:rPr>
          <w:rFonts w:ascii="Times New Roman" w:hAnsi="Times New Roman" w:cs="Times New Roman"/>
          <w:sz w:val="24"/>
          <w:szCs w:val="24"/>
          <w:lang w:val="sr-Cyrl-RS"/>
        </w:rPr>
        <w:t>__________</w:t>
      </w:r>
      <w:r w:rsidRPr="00F92E3F">
        <w:rPr>
          <w:rFonts w:ascii="Times New Roman" w:hAnsi="Times New Roman" w:cs="Times New Roman"/>
          <w:sz w:val="24"/>
          <w:szCs w:val="24"/>
        </w:rPr>
        <w:t xml:space="preserve">_______                                   </w:t>
      </w:r>
      <w:r w:rsidRPr="00F92E3F">
        <w:rPr>
          <w:rFonts w:ascii="Times New Roman" w:hAnsi="Times New Roman" w:cs="Times New Roman"/>
          <w:sz w:val="24"/>
          <w:szCs w:val="24"/>
          <w:lang w:val="sr-Cyrl-RS"/>
        </w:rPr>
        <w:t>___________________________</w:t>
      </w:r>
      <w:r w:rsidRPr="00F92E3F">
        <w:rPr>
          <w:rFonts w:ascii="Times New Roman" w:hAnsi="Times New Roman" w:cs="Times New Roman"/>
          <w:sz w:val="24"/>
          <w:szCs w:val="24"/>
        </w:rPr>
        <w:t xml:space="preserve">     </w:t>
      </w:r>
    </w:p>
    <w:p w:rsidR="00C84D50" w:rsidRPr="00F92E3F" w:rsidRDefault="00C84D50" w:rsidP="00C84D50">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w:t>
      </w:r>
    </w:p>
    <w:p w:rsidR="00C84D50" w:rsidRPr="00F92E3F" w:rsidRDefault="00C84D50" w:rsidP="00C84D50">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Учесник у заједничкој понуди     </w:t>
      </w:r>
      <w:r w:rsidRPr="00F92E3F">
        <w:rPr>
          <w:rFonts w:ascii="Times New Roman" w:hAnsi="Times New Roman" w:cs="Times New Roman"/>
          <w:b/>
          <w:bCs/>
          <w:color w:val="000000"/>
          <w:sz w:val="24"/>
          <w:szCs w:val="24"/>
        </w:rPr>
        <w:t xml:space="preserve">_________________                          </w:t>
      </w:r>
    </w:p>
    <w:p w:rsidR="00C84D50" w:rsidRPr="00F92E3F" w:rsidRDefault="00C84D50" w:rsidP="00C84D50">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lang w:val="ru-RU"/>
        </w:rPr>
        <w:t xml:space="preserve">Подизвођач       </w:t>
      </w:r>
      <w:r w:rsidRPr="00F92E3F">
        <w:rPr>
          <w:rFonts w:ascii="Times New Roman" w:hAnsi="Times New Roman" w:cs="Times New Roman"/>
          <w:b/>
          <w:bCs/>
          <w:color w:val="000000"/>
          <w:sz w:val="24"/>
          <w:szCs w:val="24"/>
        </w:rPr>
        <w:t>____________</w:t>
      </w:r>
      <w:r w:rsidRPr="00F92E3F">
        <w:rPr>
          <w:rFonts w:ascii="Times New Roman" w:hAnsi="Times New Roman" w:cs="Times New Roman"/>
          <w:color w:val="000000"/>
          <w:sz w:val="24"/>
          <w:szCs w:val="24"/>
        </w:rPr>
        <w:t>___</w:t>
      </w:r>
      <w:r w:rsidRPr="00F92E3F">
        <w:rPr>
          <w:rFonts w:ascii="Times New Roman" w:hAnsi="Times New Roman" w:cs="Times New Roman"/>
          <w:color w:val="000000"/>
          <w:sz w:val="24"/>
          <w:szCs w:val="24"/>
          <w:lang w:val="sr-Cyrl-RS"/>
        </w:rPr>
        <w:t>_____________</w:t>
      </w:r>
      <w:r w:rsidRPr="00F92E3F">
        <w:rPr>
          <w:rFonts w:ascii="Times New Roman" w:hAnsi="Times New Roman" w:cs="Times New Roman"/>
          <w:color w:val="000000"/>
          <w:sz w:val="24"/>
          <w:szCs w:val="24"/>
        </w:rPr>
        <w:t>_____</w:t>
      </w:r>
    </w:p>
    <w:p w:rsidR="00C84D50" w:rsidRPr="00F92E3F" w:rsidRDefault="00C84D50" w:rsidP="00C84D50">
      <w:pPr>
        <w:autoSpaceDE w:val="0"/>
        <w:autoSpaceDN w:val="0"/>
        <w:adjustRightInd w:val="0"/>
        <w:spacing w:line="240" w:lineRule="auto"/>
        <w:jc w:val="both"/>
        <w:rPr>
          <w:rFonts w:ascii="Times New Roman" w:hAnsi="Times New Roman" w:cs="Times New Roman"/>
          <w:b/>
          <w:bCs/>
          <w:color w:val="000000"/>
          <w:sz w:val="24"/>
          <w:szCs w:val="24"/>
          <w:lang w:val="ru-RU"/>
        </w:rPr>
      </w:pPr>
    </w:p>
    <w:p w:rsidR="003B1F82" w:rsidRDefault="00C84D50" w:rsidP="00C84D50">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Напомене: </w:t>
      </w:r>
    </w:p>
    <w:p w:rsidR="00F36703" w:rsidRDefault="003B1F82" w:rsidP="003B1F82">
      <w:pPr>
        <w:pStyle w:val="ListParagraph"/>
        <w:numPr>
          <w:ilvl w:val="0"/>
          <w:numId w:val="18"/>
        </w:numPr>
        <w:autoSpaceDE w:val="0"/>
        <w:autoSpaceDN w:val="0"/>
        <w:adjustRightInd w:val="0"/>
        <w:jc w:val="both"/>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Уколико</w:t>
      </w:r>
      <w:r w:rsidR="00F36703">
        <w:rPr>
          <w:rFonts w:ascii="Times New Roman" w:hAnsi="Times New Roman" w:cs="Times New Roman"/>
          <w:i/>
          <w:iCs/>
          <w:color w:val="000000"/>
          <w:sz w:val="24"/>
          <w:szCs w:val="24"/>
          <w:lang w:val="ru-RU"/>
        </w:rPr>
        <w:t xml:space="preserve"> понуђач подноси понуду за партију 2 и партију 3</w:t>
      </w:r>
      <w:r>
        <w:rPr>
          <w:rFonts w:ascii="Times New Roman" w:hAnsi="Times New Roman" w:cs="Times New Roman"/>
          <w:i/>
          <w:iCs/>
          <w:color w:val="000000"/>
          <w:sz w:val="24"/>
          <w:szCs w:val="24"/>
          <w:lang w:val="ru-RU"/>
        </w:rPr>
        <w:t xml:space="preserve"> </w:t>
      </w:r>
      <w:r w:rsidR="00F36703">
        <w:rPr>
          <w:rFonts w:ascii="Times New Roman" w:hAnsi="Times New Roman" w:cs="Times New Roman"/>
          <w:i/>
          <w:iCs/>
          <w:color w:val="000000"/>
          <w:sz w:val="24"/>
          <w:szCs w:val="24"/>
          <w:lang w:val="ru-RU"/>
        </w:rPr>
        <w:t>доставља попуњен и оверен модел уговора за обе партије, појединачно.</w:t>
      </w:r>
    </w:p>
    <w:p w:rsidR="00C84D50" w:rsidRPr="003B1F82" w:rsidRDefault="00C84D50" w:rsidP="003B1F82">
      <w:pPr>
        <w:pStyle w:val="ListParagraph"/>
        <w:numPr>
          <w:ilvl w:val="0"/>
          <w:numId w:val="18"/>
        </w:numPr>
        <w:autoSpaceDE w:val="0"/>
        <w:autoSpaceDN w:val="0"/>
        <w:adjustRightInd w:val="0"/>
        <w:jc w:val="both"/>
        <w:rPr>
          <w:rFonts w:ascii="Times New Roman" w:hAnsi="Times New Roman" w:cs="Times New Roman"/>
          <w:i/>
          <w:iCs/>
          <w:color w:val="000000"/>
          <w:sz w:val="24"/>
          <w:szCs w:val="24"/>
          <w:lang w:val="ru-RU"/>
        </w:rPr>
      </w:pPr>
      <w:r w:rsidRPr="003B1F82">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Pr="00F92E3F" w:rsidRDefault="000C2902" w:rsidP="006E2623">
      <w:pPr>
        <w:autoSpaceDE w:val="0"/>
        <w:autoSpaceDN w:val="0"/>
        <w:adjustRightInd w:val="0"/>
        <w:rPr>
          <w:rFonts w:ascii="Times New Roman" w:hAnsi="Times New Roman" w:cs="Times New Roman"/>
          <w:sz w:val="24"/>
          <w:szCs w:val="24"/>
        </w:rPr>
      </w:pPr>
    </w:p>
    <w:p w:rsidR="00B90BAB" w:rsidRPr="00F92E3F" w:rsidRDefault="00B90BAB"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sz w:val="24"/>
          <w:szCs w:val="24"/>
          <w:u w:val="single"/>
          <w:lang w:val="ru-RU"/>
        </w:rPr>
      </w:pPr>
      <w:r w:rsidRPr="00F92E3F">
        <w:rPr>
          <w:rFonts w:ascii="Times New Roman" w:hAnsi="Times New Roman" w:cs="Times New Roman"/>
          <w:b/>
          <w:bCs/>
          <w:sz w:val="24"/>
          <w:szCs w:val="24"/>
          <w:u w:val="single"/>
        </w:rPr>
        <w:lastRenderedPageBreak/>
        <w:t xml:space="preserve">VIII </w:t>
      </w:r>
      <w:r w:rsidRPr="00F92E3F">
        <w:rPr>
          <w:rFonts w:ascii="Times New Roman" w:hAnsi="Times New Roman" w:cs="Times New Roman"/>
          <w:b/>
          <w:bCs/>
          <w:sz w:val="24"/>
          <w:szCs w:val="24"/>
          <w:u w:val="single"/>
          <w:lang w:val="ru-RU"/>
        </w:rPr>
        <w:t>ОБРАЗАЦ ТРОШКОВА ПРИПРЕМЕ ПОНУДЕ</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716F82"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sz w:val="24"/>
          <w:szCs w:val="24"/>
          <w:lang w:val="ru-RU"/>
        </w:rPr>
        <w:t xml:space="preserve">Приликом припремања понуде за јавну набавку </w:t>
      </w:r>
      <w:r w:rsidR="0061721B">
        <w:rPr>
          <w:rFonts w:ascii="Times New Roman" w:hAnsi="Times New Roman" w:cs="Times New Roman"/>
          <w:sz w:val="24"/>
          <w:szCs w:val="24"/>
          <w:lang w:val="ru-RU"/>
        </w:rPr>
        <w:t xml:space="preserve">остали </w:t>
      </w:r>
      <w:r w:rsidR="006E2623" w:rsidRPr="00F92E3F">
        <w:rPr>
          <w:rFonts w:ascii="Times New Roman" w:hAnsi="Times New Roman" w:cs="Times New Roman"/>
          <w:sz w:val="24"/>
          <w:szCs w:val="24"/>
          <w:lang w:val="ru-RU"/>
        </w:rPr>
        <w:t>радови у дневним боравцима Центра</w:t>
      </w:r>
      <w:r w:rsidR="00716F82" w:rsidRPr="00F92E3F">
        <w:rPr>
          <w:rFonts w:ascii="Times New Roman" w:hAnsi="Times New Roman" w:cs="Times New Roman"/>
          <w:sz w:val="24"/>
          <w:szCs w:val="24"/>
          <w:lang w:val="ru-RU"/>
        </w:rPr>
        <w:t xml:space="preserve"> </w:t>
      </w:r>
      <w:r w:rsidR="00716F82"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ЈН број </w:t>
      </w:r>
      <w:r w:rsidR="006E2623" w:rsidRPr="00F92E3F">
        <w:rPr>
          <w:rFonts w:ascii="Times New Roman" w:hAnsi="Times New Roman" w:cs="Times New Roman"/>
          <w:b/>
          <w:bCs/>
          <w:sz w:val="24"/>
          <w:szCs w:val="24"/>
          <w:lang w:val="ru-RU"/>
        </w:rPr>
        <w:t>1</w:t>
      </w:r>
      <w:r w:rsidR="0061721B">
        <w:rPr>
          <w:rFonts w:ascii="Times New Roman" w:hAnsi="Times New Roman" w:cs="Times New Roman"/>
          <w:b/>
          <w:bCs/>
          <w:sz w:val="24"/>
          <w:szCs w:val="24"/>
          <w:lang w:val="ru-RU"/>
        </w:rPr>
        <w:t>6</w:t>
      </w:r>
      <w:r w:rsidR="006E2623" w:rsidRPr="00F92E3F">
        <w:rPr>
          <w:rFonts w:ascii="Times New Roman" w:hAnsi="Times New Roman" w:cs="Times New Roman"/>
          <w:b/>
          <w:bCs/>
          <w:sz w:val="24"/>
          <w:szCs w:val="24"/>
          <w:lang w:val="ru-RU"/>
        </w:rPr>
        <w:t>/16</w:t>
      </w:r>
      <w:r w:rsidRPr="00F92E3F">
        <w:rPr>
          <w:rFonts w:ascii="Times New Roman" w:hAnsi="Times New Roman" w:cs="Times New Roman"/>
          <w:b/>
          <w:bCs/>
          <w:sz w:val="24"/>
          <w:szCs w:val="24"/>
          <w:lang w:val="ru-RU"/>
        </w:rPr>
        <w:t xml:space="preserve">,  као понуђач: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__________________________________________________ </w:t>
      </w:r>
      <w:r w:rsidRPr="00F92E3F">
        <w:rPr>
          <w:rFonts w:ascii="Times New Roman" w:hAnsi="Times New Roman" w:cs="Times New Roman"/>
          <w:b/>
          <w:bCs/>
          <w:sz w:val="24"/>
          <w:szCs w:val="24"/>
          <w:lang w:val="ru-RU"/>
        </w:rPr>
        <w:t xml:space="preserve">имао сам следеће трошкове :  </w:t>
      </w:r>
    </w:p>
    <w:tbl>
      <w:tblPr>
        <w:tblW w:w="9214" w:type="dxa"/>
        <w:tblInd w:w="-5" w:type="dxa"/>
        <w:tblLayout w:type="fixed"/>
        <w:tblLook w:val="0000" w:firstRow="0" w:lastRow="0" w:firstColumn="0" w:lastColumn="0" w:noHBand="0" w:noVBand="0"/>
      </w:tblPr>
      <w:tblGrid>
        <w:gridCol w:w="6054"/>
        <w:gridCol w:w="3160"/>
      </w:tblGrid>
      <w:tr w:rsidR="00A75E66" w:rsidRPr="00F92E3F" w:rsidTr="00176A75">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Врста трошка</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Износ трошка у динарима</w:t>
            </w:r>
          </w:p>
        </w:tc>
      </w:tr>
      <w:tr w:rsidR="00A75E66" w:rsidRPr="00F92E3F" w:rsidTr="00176A75">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176A75">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176A75">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176A75">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lang w:val="ru-RU"/>
              </w:rPr>
              <w:t>Укупан износ трошкова припремања понуде</w:t>
            </w:r>
          </w:p>
        </w:tc>
        <w:tc>
          <w:tcPr>
            <w:tcW w:w="3160"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bl>
    <w:p w:rsidR="00A75E66" w:rsidRPr="00F92E3F" w:rsidRDefault="00A75E66" w:rsidP="00A75E66">
      <w:pPr>
        <w:autoSpaceDE w:val="0"/>
        <w:autoSpaceDN w:val="0"/>
        <w:adjustRightInd w:val="0"/>
        <w:jc w:val="center"/>
        <w:rPr>
          <w:rFonts w:ascii="Times New Roman" w:hAnsi="Times New Roman" w:cs="Times New Roman"/>
          <w:b/>
          <w:bCs/>
          <w:sz w:val="24"/>
          <w:szCs w:val="24"/>
        </w:rPr>
      </w:pPr>
      <w:r w:rsidRPr="00F92E3F">
        <w:rPr>
          <w:rFonts w:ascii="Times New Roman" w:hAnsi="Times New Roman" w:cs="Times New Roman"/>
          <w:b/>
          <w:bCs/>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Напомена:</w:t>
      </w:r>
      <w:r w:rsidRPr="00F92E3F">
        <w:rPr>
          <w:rFonts w:ascii="Times New Roman" w:hAnsi="Times New Roman" w:cs="Times New Roman"/>
          <w:i/>
          <w:iCs/>
          <w:sz w:val="24"/>
          <w:szCs w:val="24"/>
          <w:lang w:val="ru-RU"/>
        </w:rPr>
        <w:t xml:space="preserve"> </w:t>
      </w:r>
      <w:r w:rsidRPr="0061721B">
        <w:rPr>
          <w:rFonts w:ascii="Times New Roman" w:hAnsi="Times New Roman" w:cs="Times New Roman"/>
          <w:i/>
          <w:iCs/>
          <w:sz w:val="24"/>
          <w:szCs w:val="24"/>
          <w:u w:val="double"/>
          <w:lang w:val="ru-RU"/>
        </w:rPr>
        <w:t>Достављање овог образца није обавезно</w:t>
      </w:r>
      <w:r w:rsidRPr="00F92E3F">
        <w:rPr>
          <w:rFonts w:ascii="Times New Roman" w:hAnsi="Times New Roman" w:cs="Times New Roman"/>
          <w:i/>
          <w:iCs/>
          <w:sz w:val="24"/>
          <w:szCs w:val="24"/>
          <w:lang w:val="ru-RU"/>
        </w:rPr>
        <w:t xml:space="preserve">.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 ______________________                                                       Потпис понуђача:</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Дана:___________________            М.П.                         _________________________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716F82" w:rsidRPr="00F92E3F" w:rsidRDefault="00716F82"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IX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sr-Cyrl-RS"/>
        </w:rPr>
        <w:t xml:space="preserve">ОТВОРЕНОМ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716F82">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006E2623" w:rsidRPr="00F92E3F">
        <w:rPr>
          <w:rFonts w:ascii="Times New Roman" w:hAnsi="Times New Roman" w:cs="Times New Roman"/>
          <w:color w:val="000000"/>
          <w:sz w:val="24"/>
          <w:szCs w:val="24"/>
          <w:lang w:val="sr-Cyrl-RS"/>
        </w:rPr>
        <w:t xml:space="preserve">отвореном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0061721B">
        <w:rPr>
          <w:rFonts w:ascii="Times New Roman" w:hAnsi="Times New Roman" w:cs="Times New Roman"/>
          <w:color w:val="000000"/>
          <w:sz w:val="24"/>
          <w:szCs w:val="24"/>
          <w:lang w:val="ru-RU"/>
        </w:rPr>
        <w:t xml:space="preserve"> </w:t>
      </w:r>
      <w:r w:rsidR="00807A9B" w:rsidRPr="00F92E3F">
        <w:rPr>
          <w:rFonts w:ascii="Times New Roman" w:hAnsi="Times New Roman" w:cs="Times New Roman"/>
          <w:color w:val="000000"/>
          <w:sz w:val="24"/>
          <w:szCs w:val="24"/>
          <w:lang w:val="sr-Cyrl-RS"/>
        </w:rPr>
        <w:t>-</w:t>
      </w:r>
      <w:r w:rsidR="0061721B">
        <w:rPr>
          <w:rFonts w:ascii="Times New Roman" w:hAnsi="Times New Roman" w:cs="Times New Roman"/>
          <w:color w:val="000000"/>
          <w:sz w:val="24"/>
          <w:szCs w:val="24"/>
          <w:lang w:val="sr-Cyrl-RS"/>
        </w:rPr>
        <w:t xml:space="preserve"> </w:t>
      </w:r>
      <w:r w:rsidR="0061721B" w:rsidRPr="0061721B">
        <w:rPr>
          <w:rFonts w:ascii="Times New Roman" w:hAnsi="Times New Roman" w:cs="Times New Roman"/>
          <w:b/>
          <w:color w:val="000000"/>
          <w:sz w:val="24"/>
          <w:szCs w:val="24"/>
          <w:lang w:val="sr-Cyrl-RS"/>
        </w:rPr>
        <w:t xml:space="preserve">Остали </w:t>
      </w:r>
      <w:r w:rsidR="006E2623" w:rsidRPr="0061721B">
        <w:rPr>
          <w:rFonts w:ascii="Times New Roman" w:hAnsi="Times New Roman" w:cs="Times New Roman"/>
          <w:b/>
          <w:color w:val="000000"/>
          <w:sz w:val="24"/>
          <w:szCs w:val="24"/>
          <w:lang w:val="sr-Cyrl-RS"/>
        </w:rPr>
        <w:t>радови</w:t>
      </w:r>
      <w:r w:rsidR="006E2623" w:rsidRPr="00F92E3F">
        <w:rPr>
          <w:rFonts w:ascii="Times New Roman" w:hAnsi="Times New Roman" w:cs="Times New Roman"/>
          <w:b/>
          <w:color w:val="000000"/>
          <w:sz w:val="24"/>
          <w:szCs w:val="24"/>
          <w:lang w:val="sr-Cyrl-RS"/>
        </w:rPr>
        <w:t xml:space="preserve"> у дневним боравцима Центра</w:t>
      </w:r>
      <w:r w:rsidR="0061721B">
        <w:rPr>
          <w:rFonts w:ascii="Times New Roman" w:hAnsi="Times New Roman" w:cs="Times New Roman"/>
          <w:b/>
          <w:color w:val="000000"/>
          <w:sz w:val="24"/>
          <w:szCs w:val="24"/>
          <w:lang w:val="sr-Cyrl-RS"/>
        </w:rPr>
        <w:t>,</w:t>
      </w:r>
      <w:r w:rsidR="006E2623" w:rsidRPr="00F92E3F">
        <w:rPr>
          <w:rFonts w:ascii="Times New Roman" w:hAnsi="Times New Roman" w:cs="Times New Roman"/>
          <w:color w:val="000000"/>
          <w:sz w:val="24"/>
          <w:szCs w:val="24"/>
          <w:lang w:val="sr-Cyrl-RS"/>
        </w:rPr>
        <w:t xml:space="preserve"> </w:t>
      </w: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6E2623" w:rsidRPr="00F92E3F">
        <w:rPr>
          <w:rFonts w:ascii="Times New Roman" w:hAnsi="Times New Roman" w:cs="Times New Roman"/>
          <w:b/>
          <w:bCs/>
          <w:color w:val="000000"/>
          <w:sz w:val="24"/>
          <w:szCs w:val="24"/>
          <w:lang w:val="sr-Cyrl-RS"/>
        </w:rPr>
        <w:t>1</w:t>
      </w:r>
      <w:r w:rsidR="0061721B">
        <w:rPr>
          <w:rFonts w:ascii="Times New Roman" w:hAnsi="Times New Roman" w:cs="Times New Roman"/>
          <w:b/>
          <w:bCs/>
          <w:color w:val="000000"/>
          <w:sz w:val="24"/>
          <w:szCs w:val="24"/>
          <w:lang w:val="sr-Cyrl-RS"/>
        </w:rPr>
        <w:t>6</w:t>
      </w:r>
      <w:r w:rsidR="006E2623" w:rsidRPr="00F92E3F">
        <w:rPr>
          <w:rFonts w:ascii="Times New Roman" w:hAnsi="Times New Roman" w:cs="Times New Roman"/>
          <w:b/>
          <w:bCs/>
          <w:color w:val="000000"/>
          <w:sz w:val="24"/>
          <w:szCs w:val="24"/>
          <w:lang w:val="sr-Cyrl-RS"/>
        </w:rPr>
        <w:t>/16</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A75E66" w:rsidP="008D2BB6">
      <w:pPr>
        <w:numPr>
          <w:ilvl w:val="0"/>
          <w:numId w:val="21"/>
        </w:num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rPr>
          <w:rFonts w:ascii="Times New Roman" w:hAnsi="Times New Roman" w:cs="Times New Roman"/>
          <w:sz w:val="24"/>
          <w:szCs w:val="24"/>
        </w:rPr>
      </w:pP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61721B" w:rsidRPr="00F92E3F" w:rsidRDefault="0061721B"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61721B" w:rsidRPr="00F92E3F" w:rsidRDefault="0061721B" w:rsidP="00A75E66">
      <w:pPr>
        <w:autoSpaceDE w:val="0"/>
        <w:autoSpaceDN w:val="0"/>
        <w:adjustRightInd w:val="0"/>
        <w:rPr>
          <w:rFonts w:ascii="Times New Roman" w:hAnsi="Times New Roman" w:cs="Times New Roman"/>
          <w:sz w:val="24"/>
          <w:szCs w:val="24"/>
        </w:rPr>
      </w:pPr>
    </w:p>
    <w:p w:rsidR="00A75E66" w:rsidRPr="00F92E3F" w:rsidRDefault="00A75E66" w:rsidP="00767CFE">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сваког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D62C4F" w:rsidRPr="00F92E3F" w:rsidRDefault="00D62C4F"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00807A9B" w:rsidRPr="00F92E3F">
        <w:rPr>
          <w:rFonts w:ascii="Times New Roman" w:hAnsi="Times New Roman" w:cs="Times New Roman"/>
          <w:b/>
          <w:bCs/>
          <w:color w:val="000000"/>
          <w:sz w:val="24"/>
          <w:szCs w:val="24"/>
          <w:u w:val="single"/>
          <w:lang w:val="ru-RU"/>
        </w:rPr>
        <w:t xml:space="preserve"> ОТВОРЕНОМ </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_________________________________________________________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00807A9B" w:rsidRPr="00F92E3F">
        <w:rPr>
          <w:rFonts w:ascii="Times New Roman" w:hAnsi="Times New Roman" w:cs="Times New Roman"/>
          <w:color w:val="000000"/>
          <w:sz w:val="24"/>
          <w:szCs w:val="24"/>
          <w:lang w:val="ru-RU"/>
        </w:rPr>
        <w:t xml:space="preserve"> 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 xml:space="preserve">набавке </w:t>
      </w:r>
      <w:r w:rsidR="0061721B">
        <w:rPr>
          <w:rFonts w:ascii="Times New Roman" w:hAnsi="Times New Roman" w:cs="Times New Roman"/>
          <w:color w:val="000000"/>
          <w:sz w:val="24"/>
          <w:szCs w:val="24"/>
          <w:lang w:val="ru-RU"/>
        </w:rPr>
        <w:t>–</w:t>
      </w:r>
      <w:r w:rsidR="00807A9B" w:rsidRPr="00F92E3F">
        <w:rPr>
          <w:rFonts w:ascii="Times New Roman" w:hAnsi="Times New Roman" w:cs="Times New Roman"/>
          <w:color w:val="000000"/>
          <w:sz w:val="24"/>
          <w:szCs w:val="24"/>
        </w:rPr>
        <w:t xml:space="preserve"> </w:t>
      </w:r>
      <w:r w:rsidR="0061721B" w:rsidRPr="0061721B">
        <w:rPr>
          <w:rFonts w:ascii="Times New Roman" w:hAnsi="Times New Roman" w:cs="Times New Roman"/>
          <w:b/>
          <w:color w:val="000000"/>
          <w:sz w:val="24"/>
          <w:szCs w:val="24"/>
          <w:lang w:val="sr-Cyrl-RS"/>
        </w:rPr>
        <w:t xml:space="preserve">Остали </w:t>
      </w:r>
      <w:r w:rsidR="00807A9B" w:rsidRPr="0061721B">
        <w:rPr>
          <w:rFonts w:ascii="Times New Roman" w:hAnsi="Times New Roman" w:cs="Times New Roman"/>
          <w:b/>
          <w:color w:val="000000"/>
          <w:sz w:val="24"/>
          <w:szCs w:val="24"/>
          <w:lang w:val="sr-Cyrl-RS"/>
        </w:rPr>
        <w:t>радови</w:t>
      </w:r>
      <w:r w:rsidR="00807A9B" w:rsidRPr="00F92E3F">
        <w:rPr>
          <w:rFonts w:ascii="Times New Roman" w:hAnsi="Times New Roman" w:cs="Times New Roman"/>
          <w:b/>
          <w:color w:val="000000"/>
          <w:sz w:val="24"/>
          <w:szCs w:val="24"/>
          <w:lang w:val="sr-Cyrl-RS"/>
        </w:rPr>
        <w:t xml:space="preserve"> у дневним боравцима Центра</w:t>
      </w:r>
      <w:r w:rsidR="0061721B">
        <w:rPr>
          <w:rFonts w:ascii="Times New Roman" w:hAnsi="Times New Roman" w:cs="Times New Roman"/>
          <w:b/>
          <w:color w:val="000000"/>
          <w:sz w:val="24"/>
          <w:szCs w:val="24"/>
          <w:lang w:val="sr-Cyrl-RS"/>
        </w:rPr>
        <w:t>,</w:t>
      </w:r>
      <w:r w:rsidR="00807A9B" w:rsidRPr="00F92E3F">
        <w:rPr>
          <w:rFonts w:ascii="Times New Roman" w:hAnsi="Times New Roman" w:cs="Times New Roman"/>
          <w:b/>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61721B">
        <w:rPr>
          <w:rFonts w:ascii="Times New Roman" w:hAnsi="Times New Roman" w:cs="Times New Roman"/>
          <w:b/>
          <w:bCs/>
          <w:color w:val="000000"/>
          <w:sz w:val="24"/>
          <w:szCs w:val="24"/>
          <w:lang w:val="sr-Cyrl-RS"/>
        </w:rPr>
        <w:t>16</w:t>
      </w:r>
      <w:r w:rsidR="00807A9B" w:rsidRPr="00F92E3F">
        <w:rPr>
          <w:rFonts w:ascii="Times New Roman" w:hAnsi="Times New Roman" w:cs="Times New Roman"/>
          <w:b/>
          <w:bCs/>
          <w:color w:val="000000"/>
          <w:sz w:val="24"/>
          <w:szCs w:val="24"/>
          <w:lang w:val="sr-Cyrl-RS"/>
        </w:rPr>
        <w:t>/16</w:t>
      </w:r>
      <w:r w:rsidR="00807A9B"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61721B" w:rsidRDefault="00A75E66" w:rsidP="0061721B">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0061721B">
        <w:rPr>
          <w:rFonts w:ascii="Times New Roman" w:hAnsi="Times New Roman" w:cs="Times New Roman"/>
          <w:color w:val="000000"/>
          <w:sz w:val="24"/>
          <w:szCs w:val="24"/>
        </w:rPr>
        <w:t xml:space="preserve">; </w:t>
      </w:r>
    </w:p>
    <w:p w:rsidR="0061721B" w:rsidRDefault="0061721B" w:rsidP="00A75E66">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767CFE" w:rsidRPr="00F92E3F" w:rsidRDefault="00767C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НЕЗАВИСНОЈ</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ПОНУДИ</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26.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124/12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68/15)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Правилника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поступцима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86/2015),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____</w:t>
      </w:r>
      <w:r w:rsidR="00716F82" w:rsidRPr="00F92E3F">
        <w:rPr>
          <w:rFonts w:ascii="Times New Roman" w:hAnsi="Times New Roman" w:cs="Times New Roman"/>
          <w:color w:val="000000"/>
          <w:sz w:val="24"/>
          <w:szCs w:val="24"/>
        </w:rPr>
        <w:t>__________________________</w:t>
      </w:r>
      <w:r w:rsidRPr="00F92E3F">
        <w:rPr>
          <w:rFonts w:ascii="Times New Roman" w:hAnsi="Times New Roman" w:cs="Times New Roman"/>
          <w:color w:val="000000"/>
          <w:sz w:val="24"/>
          <w:szCs w:val="24"/>
        </w:rPr>
        <w:t xml:space="preserve">___________________ ,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_________________,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 xml:space="preserve">набавке </w:t>
      </w:r>
      <w:r w:rsidR="0061721B">
        <w:rPr>
          <w:rFonts w:ascii="Times New Roman" w:hAnsi="Times New Roman" w:cs="Times New Roman"/>
          <w:color w:val="000000"/>
          <w:sz w:val="24"/>
          <w:szCs w:val="24"/>
          <w:lang w:val="ru-RU"/>
        </w:rPr>
        <w:t>–</w:t>
      </w:r>
      <w:r w:rsidR="00807A9B" w:rsidRPr="00F92E3F">
        <w:rPr>
          <w:rFonts w:ascii="Times New Roman" w:hAnsi="Times New Roman" w:cs="Times New Roman"/>
          <w:color w:val="000000"/>
          <w:sz w:val="24"/>
          <w:szCs w:val="24"/>
        </w:rPr>
        <w:t xml:space="preserve"> </w:t>
      </w:r>
      <w:r w:rsidR="0061721B" w:rsidRPr="0061721B">
        <w:rPr>
          <w:rFonts w:ascii="Times New Roman" w:hAnsi="Times New Roman" w:cs="Times New Roman"/>
          <w:b/>
          <w:color w:val="000000"/>
          <w:sz w:val="24"/>
          <w:szCs w:val="24"/>
          <w:lang w:val="sr-Cyrl-RS"/>
        </w:rPr>
        <w:t xml:space="preserve">Остали </w:t>
      </w:r>
      <w:r w:rsidR="00807A9B" w:rsidRPr="0061721B">
        <w:rPr>
          <w:rFonts w:ascii="Times New Roman" w:hAnsi="Times New Roman" w:cs="Times New Roman"/>
          <w:b/>
          <w:color w:val="000000"/>
          <w:sz w:val="24"/>
          <w:szCs w:val="24"/>
          <w:lang w:val="sr-Cyrl-RS"/>
        </w:rPr>
        <w:t>радови</w:t>
      </w:r>
      <w:r w:rsidR="00807A9B" w:rsidRPr="00F92E3F">
        <w:rPr>
          <w:rFonts w:ascii="Times New Roman" w:hAnsi="Times New Roman" w:cs="Times New Roman"/>
          <w:b/>
          <w:color w:val="000000"/>
          <w:sz w:val="24"/>
          <w:szCs w:val="24"/>
          <w:lang w:val="sr-Cyrl-RS"/>
        </w:rPr>
        <w:t xml:space="preserve"> у дневним боравцима Центра</w:t>
      </w:r>
      <w:r w:rsidR="0061721B">
        <w:rPr>
          <w:rFonts w:ascii="Times New Roman" w:hAnsi="Times New Roman" w:cs="Times New Roman"/>
          <w:b/>
          <w:color w:val="000000"/>
          <w:sz w:val="24"/>
          <w:szCs w:val="24"/>
          <w:lang w:val="sr-Cyrl-RS"/>
        </w:rPr>
        <w:t>,</w:t>
      </w:r>
      <w:r w:rsidR="00807A9B" w:rsidRPr="00F92E3F">
        <w:rPr>
          <w:rFonts w:ascii="Times New Roman" w:hAnsi="Times New Roman" w:cs="Times New Roman"/>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w:t>
      </w:r>
      <w:r w:rsidR="0061721B">
        <w:rPr>
          <w:rFonts w:ascii="Times New Roman" w:hAnsi="Times New Roman" w:cs="Times New Roman"/>
          <w:b/>
          <w:bCs/>
          <w:color w:val="000000"/>
          <w:sz w:val="24"/>
          <w:szCs w:val="24"/>
          <w:lang w:val="sr-Cyrl-RS"/>
        </w:rPr>
        <w:t>6</w:t>
      </w:r>
      <w:r w:rsidR="00807A9B" w:rsidRPr="00F92E3F">
        <w:rPr>
          <w:rFonts w:ascii="Times New Roman" w:hAnsi="Times New Roman" w:cs="Times New Roman"/>
          <w:b/>
          <w:bCs/>
          <w:color w:val="000000"/>
          <w:sz w:val="24"/>
          <w:szCs w:val="24"/>
          <w:lang w:val="sr-Cyrl-RS"/>
        </w:rPr>
        <w:t>/16</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заинтересованим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лицима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______________________                     </w:t>
      </w:r>
      <w:r w:rsidR="00716F82"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:__________</w:t>
      </w:r>
      <w:r w:rsidR="00716F82" w:rsidRPr="00F92E3F">
        <w:rPr>
          <w:rFonts w:ascii="Times New Roman" w:hAnsi="Times New Roman" w:cs="Times New Roman"/>
          <w:b/>
          <w:bCs/>
          <w:color w:val="000000"/>
          <w:sz w:val="24"/>
          <w:szCs w:val="24"/>
        </w:rPr>
        <w:t xml:space="preserve">________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____________________________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случају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постојања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основане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сумње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истинитост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изјаве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независној</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понуди</w:t>
      </w:r>
      <w:r w:rsidRPr="00F92E3F">
        <w:rPr>
          <w:rFonts w:ascii="Times New Roman" w:hAnsi="Times New Roman" w:cs="Times New Roman"/>
          <w:i/>
          <w:iCs/>
          <w:color w:val="000000"/>
          <w:sz w:val="24"/>
          <w:szCs w:val="24"/>
        </w:rPr>
        <w:t xml:space="preserve">, </w:t>
      </w:r>
      <w:r w:rsidR="00BF04FF">
        <w:rPr>
          <w:rFonts w:ascii="Times New Roman" w:hAnsi="Times New Roman" w:cs="Times New Roman"/>
          <w:i/>
          <w:iCs/>
          <w:color w:val="000000"/>
          <w:sz w:val="24"/>
          <w:szCs w:val="24"/>
          <w:lang w:val="sr-Cyrl-RS"/>
        </w:rPr>
        <w:t>Н</w:t>
      </w:r>
      <w:r w:rsidRPr="00F92E3F">
        <w:rPr>
          <w:rFonts w:ascii="Times New Roman" w:hAnsi="Times New Roman" w:cs="Times New Roman"/>
          <w:i/>
          <w:iCs/>
          <w:color w:val="000000"/>
          <w:sz w:val="24"/>
          <w:szCs w:val="24"/>
          <w:lang w:val="ru-RU"/>
        </w:rPr>
        <w:t>аручулац</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ће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одмах</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обавестити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изрећи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ако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утврди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повредило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којим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уређује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трајати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године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представља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негативну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референцу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члана</w:t>
      </w:r>
      <w:r w:rsidRPr="00F92E3F">
        <w:rPr>
          <w:rFonts w:ascii="Times New Roman" w:hAnsi="Times New Roman" w:cs="Times New Roman"/>
          <w:i/>
          <w:iCs/>
          <w:color w:val="000000"/>
          <w:sz w:val="24"/>
          <w:szCs w:val="24"/>
        </w:rPr>
        <w:t xml:space="preserve"> 82. </w:t>
      </w:r>
      <w:r w:rsidRPr="00F92E3F">
        <w:rPr>
          <w:rFonts w:ascii="Times New Roman" w:hAnsi="Times New Roman" w:cs="Times New Roman"/>
          <w:i/>
          <w:iCs/>
          <w:color w:val="000000"/>
          <w:sz w:val="24"/>
          <w:szCs w:val="24"/>
          <w:lang w:val="ru-RU"/>
        </w:rPr>
        <w:t>став</w:t>
      </w:r>
      <w:r w:rsidRPr="00F92E3F">
        <w:rPr>
          <w:rFonts w:ascii="Times New Roman" w:hAnsi="Times New Roman" w:cs="Times New Roman"/>
          <w:i/>
          <w:iCs/>
          <w:color w:val="000000"/>
          <w:sz w:val="24"/>
          <w:szCs w:val="24"/>
        </w:rPr>
        <w:t xml:space="preserve"> 1. </w:t>
      </w:r>
      <w:r w:rsidRPr="00F92E3F">
        <w:rPr>
          <w:rFonts w:ascii="Times New Roman" w:hAnsi="Times New Roman" w:cs="Times New Roman"/>
          <w:i/>
          <w:iCs/>
          <w:color w:val="000000"/>
          <w:sz w:val="24"/>
          <w:szCs w:val="24"/>
          <w:lang w:val="ru-RU"/>
        </w:rPr>
        <w:t>тачка</w:t>
      </w:r>
      <w:r w:rsidRPr="00F92E3F">
        <w:rPr>
          <w:rFonts w:ascii="Times New Roman" w:hAnsi="Times New Roman" w:cs="Times New Roman"/>
          <w:i/>
          <w:iCs/>
          <w:color w:val="000000"/>
          <w:sz w:val="24"/>
          <w:szCs w:val="24"/>
        </w:rPr>
        <w:t xml:space="preserve"> 2.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_,</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807A9B" w:rsidRPr="00F92E3F" w:rsidRDefault="00807A9B" w:rsidP="00A75E66">
      <w:pPr>
        <w:autoSpaceDE w:val="0"/>
        <w:autoSpaceDN w:val="0"/>
        <w:adjustRightInd w:val="0"/>
        <w:jc w:val="both"/>
        <w:rPr>
          <w:rFonts w:ascii="Times New Roman" w:hAnsi="Times New Roman" w:cs="Times New Roman"/>
          <w:i/>
          <w:iCs/>
          <w:color w:val="000000"/>
          <w:sz w:val="24"/>
          <w:szCs w:val="24"/>
        </w:rPr>
      </w:pPr>
    </w:p>
    <w:p w:rsidR="00807A9B" w:rsidRPr="00F92E3F" w:rsidRDefault="00807A9B" w:rsidP="00A75E66">
      <w:pPr>
        <w:autoSpaceDE w:val="0"/>
        <w:autoSpaceDN w:val="0"/>
        <w:adjustRightInd w:val="0"/>
        <w:jc w:val="both"/>
        <w:rPr>
          <w:rFonts w:ascii="Times New Roman" w:hAnsi="Times New Roman" w:cs="Times New Roman"/>
          <w:b/>
          <w:bCs/>
          <w:i/>
          <w:iCs/>
          <w:color w:val="000000"/>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t xml:space="preserve">XII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ПОШТОВАЊУ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ОБАВЕЗА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ЧЛАНА</w:t>
      </w:r>
      <w:r w:rsidRPr="00F92E3F">
        <w:rPr>
          <w:rFonts w:ascii="Times New Roman" w:hAnsi="Times New Roman" w:cs="Times New Roman"/>
          <w:b/>
          <w:bCs/>
          <w:i/>
          <w:iCs/>
          <w:color w:val="000000"/>
          <w:sz w:val="24"/>
          <w:szCs w:val="24"/>
          <w:u w:val="single"/>
        </w:rPr>
        <w:t xml:space="preserve"> 75. </w:t>
      </w:r>
      <w:r w:rsidRPr="00F92E3F">
        <w:rPr>
          <w:rFonts w:ascii="Times New Roman" w:hAnsi="Times New Roman" w:cs="Times New Roman"/>
          <w:b/>
          <w:bCs/>
          <w:i/>
          <w:iCs/>
          <w:color w:val="000000"/>
          <w:sz w:val="24"/>
          <w:szCs w:val="24"/>
          <w:u w:val="single"/>
          <w:lang w:val="ru-RU"/>
        </w:rPr>
        <w:t>СТАВ</w:t>
      </w:r>
      <w:r w:rsidRPr="00F92E3F">
        <w:rPr>
          <w:rFonts w:ascii="Times New Roman" w:hAnsi="Times New Roman" w:cs="Times New Roman"/>
          <w:b/>
          <w:bCs/>
          <w:i/>
          <w:iCs/>
          <w:color w:val="000000"/>
          <w:sz w:val="24"/>
          <w:szCs w:val="24"/>
          <w:u w:val="single"/>
        </w:rPr>
        <w:t xml:space="preserve"> 2. </w:t>
      </w:r>
      <w:r w:rsidRPr="00F92E3F">
        <w:rPr>
          <w:rFonts w:ascii="Times New Roman" w:hAnsi="Times New Roman" w:cs="Times New Roman"/>
          <w:b/>
          <w:bCs/>
          <w:i/>
          <w:iCs/>
          <w:color w:val="000000"/>
          <w:sz w:val="24"/>
          <w:szCs w:val="24"/>
          <w:u w:val="single"/>
          <w:lang w:val="ru-RU"/>
        </w:rPr>
        <w:t>ЗАКОНА</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код подношења </w:t>
      </w:r>
      <w:r w:rsidR="00807A9B" w:rsidRPr="00F92E3F">
        <w:rPr>
          <w:rFonts w:ascii="Times New Roman" w:hAnsi="Times New Roman" w:cs="Times New Roman"/>
          <w:color w:val="000000"/>
          <w:sz w:val="24"/>
          <w:szCs w:val="24"/>
          <w:lang w:val="ru-RU"/>
        </w:rPr>
        <w:t>понуде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 xml:space="preserve">набавке </w:t>
      </w:r>
      <w:r w:rsidR="00BF04FF">
        <w:rPr>
          <w:rFonts w:ascii="Times New Roman" w:hAnsi="Times New Roman" w:cs="Times New Roman"/>
          <w:color w:val="000000"/>
          <w:sz w:val="24"/>
          <w:szCs w:val="24"/>
          <w:lang w:val="ru-RU"/>
        </w:rPr>
        <w:t>–</w:t>
      </w:r>
      <w:r w:rsidR="00807A9B" w:rsidRPr="00F92E3F">
        <w:rPr>
          <w:rFonts w:ascii="Times New Roman" w:hAnsi="Times New Roman" w:cs="Times New Roman"/>
          <w:color w:val="000000"/>
          <w:sz w:val="24"/>
          <w:szCs w:val="24"/>
        </w:rPr>
        <w:t xml:space="preserve"> </w:t>
      </w:r>
      <w:r w:rsidR="00BF04FF" w:rsidRPr="00BF04FF">
        <w:rPr>
          <w:rFonts w:ascii="Times New Roman" w:hAnsi="Times New Roman" w:cs="Times New Roman"/>
          <w:b/>
          <w:color w:val="000000"/>
          <w:sz w:val="24"/>
          <w:szCs w:val="24"/>
          <w:lang w:val="sr-Cyrl-RS"/>
        </w:rPr>
        <w:t xml:space="preserve">Остали </w:t>
      </w:r>
      <w:r w:rsidR="00807A9B" w:rsidRPr="00BF04FF">
        <w:rPr>
          <w:rFonts w:ascii="Times New Roman" w:hAnsi="Times New Roman" w:cs="Times New Roman"/>
          <w:b/>
          <w:color w:val="000000"/>
          <w:sz w:val="24"/>
          <w:szCs w:val="24"/>
          <w:lang w:val="sr-Cyrl-RS"/>
        </w:rPr>
        <w:t>радови</w:t>
      </w:r>
      <w:r w:rsidR="00807A9B" w:rsidRPr="00F92E3F">
        <w:rPr>
          <w:rFonts w:ascii="Times New Roman" w:hAnsi="Times New Roman" w:cs="Times New Roman"/>
          <w:b/>
          <w:color w:val="000000"/>
          <w:sz w:val="24"/>
          <w:szCs w:val="24"/>
          <w:lang w:val="sr-Cyrl-RS"/>
        </w:rPr>
        <w:t xml:space="preserve"> у дневним боравцима Центра</w:t>
      </w:r>
      <w:r w:rsidR="00BF04FF">
        <w:rPr>
          <w:rFonts w:ascii="Times New Roman" w:hAnsi="Times New Roman" w:cs="Times New Roman"/>
          <w:b/>
          <w:color w:val="000000"/>
          <w:sz w:val="24"/>
          <w:szCs w:val="24"/>
          <w:lang w:val="sr-Cyrl-RS"/>
        </w:rPr>
        <w:t>,</w:t>
      </w:r>
      <w:r w:rsidR="00807A9B" w:rsidRPr="00F92E3F">
        <w:rPr>
          <w:rFonts w:ascii="Times New Roman" w:hAnsi="Times New Roman" w:cs="Times New Roman"/>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w:t>
      </w:r>
      <w:r w:rsidR="00BF04FF">
        <w:rPr>
          <w:rFonts w:ascii="Times New Roman" w:hAnsi="Times New Roman" w:cs="Times New Roman"/>
          <w:b/>
          <w:bCs/>
          <w:color w:val="000000"/>
          <w:sz w:val="24"/>
          <w:szCs w:val="24"/>
          <w:lang w:val="sr-Cyrl-RS"/>
        </w:rPr>
        <w:t>6</w:t>
      </w:r>
      <w:r w:rsidR="00807A9B" w:rsidRPr="00F92E3F">
        <w:rPr>
          <w:rFonts w:ascii="Times New Roman" w:hAnsi="Times New Roman" w:cs="Times New Roman"/>
          <w:b/>
          <w:bCs/>
          <w:color w:val="000000"/>
          <w:sz w:val="24"/>
          <w:szCs w:val="24"/>
          <w:lang w:val="sr-Cyrl-RS"/>
        </w:rPr>
        <w:t>/16</w:t>
      </w:r>
      <w:r w:rsidR="00807A9B"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 xml:space="preserve">: ____________________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625F45" w:rsidRPr="00F92E3F" w:rsidRDefault="00625F45" w:rsidP="00A75E66">
      <w:pPr>
        <w:autoSpaceDE w:val="0"/>
        <w:autoSpaceDN w:val="0"/>
        <w:adjustRightInd w:val="0"/>
        <w:rPr>
          <w:rFonts w:ascii="Times New Roman" w:hAnsi="Times New Roman" w:cs="Times New Roman"/>
          <w:sz w:val="24"/>
          <w:szCs w:val="24"/>
        </w:rPr>
      </w:pPr>
    </w:p>
    <w:p w:rsidR="00561218" w:rsidRPr="00F92E3F" w:rsidRDefault="00561218" w:rsidP="00625F45">
      <w:pPr>
        <w:spacing w:after="0" w:line="240" w:lineRule="auto"/>
        <w:ind w:right="-72"/>
        <w:rPr>
          <w:rFonts w:ascii="Times New Roman" w:hAnsi="Times New Roman" w:cs="Times New Roman"/>
          <w:sz w:val="24"/>
          <w:szCs w:val="24"/>
        </w:rPr>
      </w:pPr>
    </w:p>
    <w:p w:rsidR="00807A9B" w:rsidRPr="00F92E3F" w:rsidRDefault="00807A9B" w:rsidP="00625F45">
      <w:pPr>
        <w:spacing w:after="0" w:line="240" w:lineRule="auto"/>
        <w:ind w:right="-72"/>
        <w:rPr>
          <w:rFonts w:ascii="Times New Roman" w:hAnsi="Times New Roman" w:cs="Times New Roman"/>
          <w:b/>
          <w:bCs/>
          <w:color w:val="000000"/>
          <w:sz w:val="24"/>
          <w:szCs w:val="24"/>
        </w:rPr>
      </w:pPr>
    </w:p>
    <w:p w:rsidR="00561218" w:rsidRPr="00F92E3F"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XIII   </w:t>
      </w:r>
      <w:r w:rsidR="00DD7D1B" w:rsidRPr="00F92E3F">
        <w:rPr>
          <w:rFonts w:ascii="Times New Roman" w:hAnsi="Times New Roman" w:cs="Times New Roman"/>
          <w:b/>
          <w:bCs/>
          <w:i/>
          <w:iCs/>
          <w:color w:val="000000"/>
          <w:sz w:val="24"/>
          <w:szCs w:val="24"/>
          <w:u w:val="single"/>
        </w:rPr>
        <w:t>ОБРАЗАЦ</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sz w:val="24"/>
          <w:szCs w:val="24"/>
        </w:rPr>
        <w:t xml:space="preserve"> </w:t>
      </w:r>
    </w:p>
    <w:p w:rsidR="00561218" w:rsidRPr="00BF04FF" w:rsidRDefault="00BF04FF" w:rsidP="00767CFE">
      <w:pPr>
        <w:autoSpaceDE w:val="0"/>
        <w:autoSpaceDN w:val="0"/>
        <w:adjustRightInd w:val="0"/>
        <w:spacing w:line="240" w:lineRule="auto"/>
        <w:jc w:val="center"/>
        <w:rPr>
          <w:rFonts w:ascii="Times New Roman" w:hAnsi="Times New Roman" w:cs="Times New Roman"/>
          <w:b/>
          <w:color w:val="000000"/>
          <w:sz w:val="24"/>
          <w:szCs w:val="24"/>
          <w:lang w:val="sr-Cyrl-RS"/>
        </w:rPr>
      </w:pPr>
      <w:r w:rsidRPr="00BF04FF">
        <w:rPr>
          <w:rFonts w:ascii="Times New Roman" w:hAnsi="Times New Roman" w:cs="Times New Roman"/>
          <w:b/>
          <w:sz w:val="24"/>
          <w:szCs w:val="24"/>
          <w:lang w:val="sr-Cyrl-RS"/>
        </w:rPr>
        <w:t>Остали р</w:t>
      </w:r>
      <w:r w:rsidR="00561218" w:rsidRPr="00BF04FF">
        <w:rPr>
          <w:rFonts w:ascii="Times New Roman" w:hAnsi="Times New Roman" w:cs="Times New Roman"/>
          <w:b/>
          <w:sz w:val="24"/>
          <w:szCs w:val="24"/>
        </w:rPr>
        <w:t>адови</w:t>
      </w:r>
      <w:r w:rsidR="00625F45" w:rsidRPr="00BF04FF">
        <w:rPr>
          <w:rFonts w:ascii="Times New Roman" w:hAnsi="Times New Roman" w:cs="Times New Roman"/>
          <w:b/>
          <w:sz w:val="24"/>
          <w:szCs w:val="24"/>
        </w:rPr>
        <w:t xml:space="preserve"> </w:t>
      </w:r>
      <w:r w:rsidR="00561218" w:rsidRPr="00BF04FF">
        <w:rPr>
          <w:rFonts w:ascii="Times New Roman" w:hAnsi="Times New Roman" w:cs="Times New Roman"/>
          <w:b/>
          <w:sz w:val="24"/>
          <w:szCs w:val="24"/>
        </w:rPr>
        <w:t xml:space="preserve">у  </w:t>
      </w:r>
      <w:r w:rsidR="00807A9B" w:rsidRPr="00BF04FF">
        <w:rPr>
          <w:rFonts w:ascii="Times New Roman" w:hAnsi="Times New Roman" w:cs="Times New Roman"/>
          <w:b/>
          <w:sz w:val="24"/>
          <w:szCs w:val="24"/>
          <w:lang w:val="sr-Cyrl-RS"/>
        </w:rPr>
        <w:t>дневним боравцима Центра</w:t>
      </w:r>
    </w:p>
    <w:p w:rsidR="00DD7D1B" w:rsidRPr="00BF04FF" w:rsidRDefault="00561218" w:rsidP="00767CFE">
      <w:pPr>
        <w:autoSpaceDE w:val="0"/>
        <w:autoSpaceDN w:val="0"/>
        <w:adjustRightInd w:val="0"/>
        <w:spacing w:line="240" w:lineRule="auto"/>
        <w:jc w:val="center"/>
        <w:rPr>
          <w:rFonts w:ascii="Times New Roman" w:hAnsi="Times New Roman" w:cs="Times New Roman"/>
          <w:b/>
          <w:bCs/>
          <w:color w:val="000000"/>
          <w:sz w:val="24"/>
          <w:szCs w:val="24"/>
          <w:lang w:val="sr-Cyrl-RS"/>
        </w:rPr>
      </w:pPr>
      <w:r w:rsidRPr="00BF04FF">
        <w:rPr>
          <w:rFonts w:ascii="Times New Roman" w:hAnsi="Times New Roman" w:cs="Times New Roman"/>
          <w:b/>
          <w:bCs/>
          <w:color w:val="000000"/>
          <w:sz w:val="24"/>
          <w:szCs w:val="24"/>
          <w:lang w:val="ru-RU"/>
        </w:rPr>
        <w:t>ЈН</w:t>
      </w:r>
      <w:r w:rsidRPr="00BF04FF">
        <w:rPr>
          <w:rFonts w:ascii="Times New Roman" w:hAnsi="Times New Roman" w:cs="Times New Roman"/>
          <w:b/>
          <w:bCs/>
          <w:color w:val="000000"/>
          <w:sz w:val="24"/>
          <w:szCs w:val="24"/>
        </w:rPr>
        <w:t xml:space="preserve"> </w:t>
      </w:r>
      <w:r w:rsidRPr="00BF04FF">
        <w:rPr>
          <w:rFonts w:ascii="Times New Roman" w:hAnsi="Times New Roman" w:cs="Times New Roman"/>
          <w:b/>
          <w:bCs/>
          <w:color w:val="000000"/>
          <w:sz w:val="24"/>
          <w:szCs w:val="24"/>
          <w:lang w:val="ru-RU"/>
        </w:rPr>
        <w:t>број</w:t>
      </w:r>
      <w:r w:rsidRPr="00BF04FF">
        <w:rPr>
          <w:rFonts w:ascii="Times New Roman" w:hAnsi="Times New Roman" w:cs="Times New Roman"/>
          <w:b/>
          <w:bCs/>
          <w:color w:val="000000"/>
          <w:sz w:val="24"/>
          <w:szCs w:val="24"/>
        </w:rPr>
        <w:t xml:space="preserve"> </w:t>
      </w:r>
      <w:r w:rsidR="00807A9B" w:rsidRPr="00BF04FF">
        <w:rPr>
          <w:rFonts w:ascii="Times New Roman" w:hAnsi="Times New Roman" w:cs="Times New Roman"/>
          <w:b/>
          <w:bCs/>
          <w:color w:val="000000"/>
          <w:sz w:val="24"/>
          <w:szCs w:val="24"/>
          <w:lang w:val="sr-Cyrl-RS"/>
        </w:rPr>
        <w:t>1</w:t>
      </w:r>
      <w:r w:rsidR="00BF04FF" w:rsidRPr="00BF04FF">
        <w:rPr>
          <w:rFonts w:ascii="Times New Roman" w:hAnsi="Times New Roman" w:cs="Times New Roman"/>
          <w:b/>
          <w:bCs/>
          <w:color w:val="000000"/>
          <w:sz w:val="24"/>
          <w:szCs w:val="24"/>
          <w:lang w:val="sr-Cyrl-RS"/>
        </w:rPr>
        <w:t>6</w:t>
      </w:r>
      <w:r w:rsidR="00807A9B" w:rsidRPr="00BF04FF">
        <w:rPr>
          <w:rFonts w:ascii="Times New Roman" w:hAnsi="Times New Roman" w:cs="Times New Roman"/>
          <w:b/>
          <w:bCs/>
          <w:color w:val="000000"/>
          <w:sz w:val="24"/>
          <w:szCs w:val="24"/>
          <w:lang w:val="sr-Cyrl-RS"/>
        </w:rPr>
        <w:t>/16</w:t>
      </w:r>
    </w:p>
    <w:p w:rsidR="00561218" w:rsidRPr="00F92E3F"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u w:val="single"/>
          <w:lang w:val="ru-RU"/>
        </w:rPr>
        <w:t xml:space="preserve">СПИСАК </w:t>
      </w:r>
      <w:r w:rsidRPr="00F92E3F">
        <w:rPr>
          <w:rFonts w:ascii="Times New Roman" w:hAnsi="Times New Roman" w:cs="Times New Roman"/>
          <w:b/>
          <w:bCs/>
          <w:color w:val="000000"/>
          <w:sz w:val="24"/>
          <w:szCs w:val="24"/>
          <w:u w:val="single"/>
          <w:lang w:val="sr-Cyrl-CS"/>
        </w:rPr>
        <w:t>ИЗВЕДЕНИХ РАДОВА</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Pr="00F92E3F"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F92E3F">
        <w:rPr>
          <w:rFonts w:ascii="Times New Roman" w:hAnsi="Times New Roman" w:cs="Times New Roman"/>
          <w:color w:val="000000"/>
          <w:sz w:val="24"/>
          <w:szCs w:val="24"/>
          <w:lang w:val="ru-RU"/>
        </w:rPr>
        <w:t xml:space="preserve">У овај образац </w:t>
      </w:r>
      <w:r w:rsidRPr="00F92E3F">
        <w:rPr>
          <w:rFonts w:ascii="Times New Roman" w:hAnsi="Times New Roman" w:cs="Times New Roman"/>
          <w:sz w:val="24"/>
          <w:szCs w:val="24"/>
          <w:lang w:val="ru-RU"/>
        </w:rPr>
        <w:t xml:space="preserve">понуђач уписује </w:t>
      </w:r>
      <w:r w:rsidRPr="00F92E3F">
        <w:rPr>
          <w:rFonts w:ascii="Times New Roman" w:hAnsi="Times New Roman" w:cs="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060" w:type="dxa"/>
        <w:tblBorders>
          <w:top w:val="nil"/>
          <w:left w:val="nil"/>
          <w:bottom w:val="nil"/>
          <w:right w:val="nil"/>
        </w:tblBorders>
        <w:tblLayout w:type="fixed"/>
        <w:tblLook w:val="0000" w:firstRow="0" w:lastRow="0" w:firstColumn="0" w:lastColumn="0" w:noHBand="0" w:noVBand="0"/>
      </w:tblPr>
      <w:tblGrid>
        <w:gridCol w:w="4786"/>
        <w:gridCol w:w="2835"/>
        <w:gridCol w:w="2439"/>
      </w:tblGrid>
      <w:tr w:rsidR="00561218" w:rsidRPr="00F92E3F" w:rsidTr="00176A75">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Назив </w:t>
            </w:r>
            <w:r w:rsidRPr="00F92E3F">
              <w:rPr>
                <w:rFonts w:ascii="Times New Roman" w:hAnsi="Times New Roman" w:cs="Times New Roman"/>
                <w:b/>
                <w:bCs/>
                <w:color w:val="000000"/>
                <w:sz w:val="24"/>
                <w:szCs w:val="24"/>
                <w:lang w:val="sr-Cyrl-CS"/>
              </w:rPr>
              <w:t>лица</w:t>
            </w:r>
            <w:r w:rsidRPr="00F92E3F">
              <w:rPr>
                <w:rFonts w:ascii="Times New Roman" w:hAnsi="Times New Roman" w:cs="Times New Roman"/>
                <w:b/>
                <w:bCs/>
                <w:color w:val="000000"/>
                <w:sz w:val="24"/>
                <w:szCs w:val="24"/>
                <w:lang w:val="ru-RU"/>
              </w:rPr>
              <w:t xml:space="preserve"> коме </w:t>
            </w:r>
            <w:r w:rsidRPr="00F92E3F">
              <w:rPr>
                <w:rFonts w:ascii="Times New Roman" w:hAnsi="Times New Roman" w:cs="Times New Roman"/>
                <w:b/>
                <w:bCs/>
                <w:color w:val="000000"/>
                <w:sz w:val="24"/>
                <w:szCs w:val="24"/>
                <w:lang w:val="sr-Cyrl-CS"/>
              </w:rPr>
              <w:t>су радови изведени</w:t>
            </w:r>
            <w:r w:rsidRPr="00F92E3F">
              <w:rPr>
                <w:rFonts w:ascii="Times New Roman" w:hAnsi="Times New Roman" w:cs="Times New Roman"/>
                <w:b/>
                <w:bCs/>
                <w:color w:val="000000"/>
                <w:sz w:val="24"/>
                <w:szCs w:val="24"/>
                <w:lang w:val="ru-RU"/>
              </w:rPr>
              <w:t xml:space="preserve">,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поосновууговора/фактуре</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sr-Cyrl-CS"/>
              </w:rPr>
              <w:t>Врста изведених радова</w:t>
            </w:r>
            <w:r w:rsidRPr="00F92E3F">
              <w:rPr>
                <w:rFonts w:ascii="Times New Roman" w:hAnsi="Times New Roman" w:cs="Times New Roman"/>
                <w:b/>
                <w:bCs/>
                <w:color w:val="000000"/>
                <w:sz w:val="24"/>
                <w:szCs w:val="24"/>
                <w:lang w:val="ru-RU"/>
              </w:rPr>
              <w:t xml:space="preserve">, по основу уговора /фактуре </w:t>
            </w:r>
          </w:p>
        </w:tc>
        <w:tc>
          <w:tcPr>
            <w:tcW w:w="2439" w:type="dxa"/>
            <w:tcBorders>
              <w:top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Број и датум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t>уговора/фактуре</w:t>
            </w:r>
          </w:p>
        </w:tc>
      </w:tr>
      <w:tr w:rsidR="00561218" w:rsidRPr="00F92E3F" w:rsidTr="00176A75">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439"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176A75">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439"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176A75">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439"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bl>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F92E3F">
        <w:rPr>
          <w:rFonts w:ascii="Times New Roman" w:hAnsi="Times New Roman" w:cs="Times New Roman"/>
          <w:bCs/>
          <w:i/>
          <w:color w:val="000000"/>
          <w:sz w:val="24"/>
          <w:szCs w:val="24"/>
        </w:rPr>
        <w:t>Потпис</w:t>
      </w:r>
      <w:r w:rsidRPr="00F92E3F">
        <w:rPr>
          <w:rFonts w:ascii="Times New Roman" w:hAnsi="Times New Roman" w:cs="Times New Roman"/>
          <w:bCs/>
          <w:i/>
          <w:color w:val="000000"/>
          <w:sz w:val="24"/>
          <w:szCs w:val="24"/>
          <w:lang w:val="sr-Cyrl-CS"/>
        </w:rPr>
        <w:t>овлашћеног</w:t>
      </w:r>
      <w:r w:rsidRPr="00F92E3F">
        <w:rPr>
          <w:rFonts w:ascii="Times New Roman" w:hAnsi="Times New Roman" w:cs="Times New Roman"/>
          <w:bCs/>
          <w:i/>
          <w:color w:val="000000"/>
          <w:sz w:val="24"/>
          <w:szCs w:val="24"/>
        </w:rPr>
        <w:t>лица</w:t>
      </w:r>
      <w:r w:rsidRPr="00F92E3F">
        <w:rPr>
          <w:rFonts w:ascii="Times New Roman" w:hAnsi="Times New Roman" w:cs="Times New Roman"/>
          <w:bCs/>
          <w:i/>
          <w:color w:val="000000"/>
          <w:sz w:val="24"/>
          <w:szCs w:val="24"/>
          <w:lang w:val="sr-Cyrl-CS"/>
        </w:rPr>
        <w:t xml:space="preserve"> понуђача</w:t>
      </w:r>
      <w:r w:rsidRPr="00F92E3F">
        <w:rPr>
          <w:rFonts w:ascii="Times New Roman" w:hAnsi="Times New Roman" w:cs="Times New Roman"/>
          <w:bCs/>
          <w:i/>
          <w:color w:val="000000"/>
          <w:sz w:val="24"/>
          <w:szCs w:val="24"/>
        </w:rPr>
        <w:t>:</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F92E3F">
        <w:rPr>
          <w:rFonts w:ascii="Times New Roman" w:hAnsi="Times New Roman" w:cs="Times New Roman"/>
          <w:bCs/>
          <w:i/>
          <w:color w:val="000000"/>
          <w:sz w:val="24"/>
          <w:szCs w:val="24"/>
        </w:rPr>
        <w:tab/>
      </w:r>
    </w:p>
    <w:p w:rsidR="00561218" w:rsidRPr="00F92E3F" w:rsidRDefault="00561218" w:rsidP="00807A9B">
      <w:pPr>
        <w:autoSpaceDE w:val="0"/>
        <w:autoSpaceDN w:val="0"/>
        <w:adjustRightInd w:val="0"/>
        <w:spacing w:after="0" w:line="240" w:lineRule="auto"/>
        <w:ind w:left="5040" w:right="-72"/>
        <w:rPr>
          <w:rFonts w:ascii="Times New Roman" w:hAnsi="Times New Roman" w:cs="Times New Roman"/>
          <w:b/>
          <w:bCs/>
          <w:color w:val="000000"/>
          <w:sz w:val="24"/>
          <w:szCs w:val="24"/>
        </w:rPr>
      </w:pPr>
      <w:r w:rsidRPr="00F92E3F">
        <w:rPr>
          <w:rFonts w:ascii="Times New Roman" w:hAnsi="Times New Roman" w:cs="Times New Roman"/>
          <w:bCs/>
          <w:i/>
          <w:color w:val="000000"/>
          <w:sz w:val="24"/>
          <w:szCs w:val="24"/>
        </w:rPr>
        <w:t>МП</w:t>
      </w:r>
      <w:r w:rsidRPr="00F92E3F">
        <w:rPr>
          <w:rFonts w:ascii="Times New Roman" w:hAnsi="Times New Roman" w:cs="Times New Roman"/>
          <w:bCs/>
          <w:i/>
          <w:color w:val="000000"/>
          <w:sz w:val="24"/>
          <w:szCs w:val="24"/>
        </w:rPr>
        <w:tab/>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rPr>
        <w:tab/>
      </w:r>
      <w:r w:rsidR="00807A9B" w:rsidRPr="00F92E3F">
        <w:rPr>
          <w:rFonts w:ascii="Times New Roman" w:hAnsi="Times New Roman" w:cs="Times New Roman"/>
          <w:b/>
          <w:bCs/>
          <w:color w:val="000000"/>
          <w:sz w:val="24"/>
          <w:szCs w:val="24"/>
          <w:lang w:val="sr-Cyrl-RS"/>
        </w:rPr>
        <w:t xml:space="preserve">                          </w:t>
      </w:r>
      <w:r w:rsidRPr="00F92E3F">
        <w:rPr>
          <w:rFonts w:ascii="Times New Roman" w:hAnsi="Times New Roman" w:cs="Times New Roman"/>
          <w:b/>
          <w:bCs/>
          <w:color w:val="000000"/>
          <w:sz w:val="24"/>
          <w:szCs w:val="24"/>
        </w:rPr>
        <w:t>_________________________________</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F92E3F">
        <w:rPr>
          <w:rFonts w:ascii="Times New Roman" w:hAnsi="Times New Roman" w:cs="Times New Roman"/>
          <w:i/>
          <w:color w:val="000000"/>
          <w:sz w:val="24"/>
          <w:szCs w:val="24"/>
          <w:lang w:val="ru-RU"/>
        </w:rPr>
        <w:t>*</w:t>
      </w:r>
      <w:r w:rsidRPr="00F92E3F">
        <w:rPr>
          <w:rFonts w:ascii="Times New Roman" w:hAnsi="Times New Roman" w:cs="Times New Roman"/>
          <w:i/>
          <w:iCs/>
          <w:color w:val="000000"/>
          <w:sz w:val="24"/>
          <w:szCs w:val="24"/>
          <w:lang w:val="ru-RU"/>
        </w:rPr>
        <w:t xml:space="preserve">У случају подношења заједничке </w:t>
      </w:r>
      <w:r w:rsidRPr="00F92E3F">
        <w:rPr>
          <w:rFonts w:ascii="Times New Roman" w:hAnsi="Times New Roman" w:cs="Times New Roman"/>
          <w:i/>
          <w:iCs/>
          <w:color w:val="000000"/>
          <w:sz w:val="24"/>
          <w:szCs w:val="24"/>
          <w:lang w:val="sr-Cyrl-CS"/>
        </w:rPr>
        <w:t>понуде,</w:t>
      </w:r>
      <w:r w:rsidRPr="00F92E3F">
        <w:rPr>
          <w:rFonts w:ascii="Times New Roman" w:hAnsi="Times New Roman" w:cs="Times New Roman"/>
          <w:i/>
          <w:sz w:val="24"/>
          <w:szCs w:val="24"/>
          <w:lang w:val="sr-Cyrl-CS"/>
        </w:rPr>
        <w:t xml:space="preserve">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F92E3F">
        <w:rPr>
          <w:rFonts w:ascii="Times New Roman" w:hAnsi="Times New Roman" w:cs="Times New Roman"/>
          <w:i/>
          <w:color w:val="000000"/>
          <w:sz w:val="24"/>
          <w:szCs w:val="24"/>
          <w:lang w:val="sr-Cyrl-CS"/>
        </w:rPr>
        <w:t>изведених радова</w:t>
      </w:r>
      <w:r w:rsidRPr="00F92E3F">
        <w:rPr>
          <w:rFonts w:ascii="Times New Roman" w:hAnsi="Times New Roman" w:cs="Times New Roman"/>
          <w:i/>
          <w:color w:val="000000"/>
          <w:sz w:val="24"/>
          <w:szCs w:val="24"/>
          <w:lang w:val="ru-RU"/>
        </w:rPr>
        <w:t xml:space="preserve">, као и потврде </w:t>
      </w:r>
      <w:r w:rsidRPr="00F92E3F">
        <w:rPr>
          <w:rFonts w:ascii="Times New Roman" w:hAnsi="Times New Roman" w:cs="Times New Roman"/>
          <w:i/>
          <w:color w:val="000000"/>
          <w:sz w:val="24"/>
          <w:szCs w:val="24"/>
          <w:lang w:val="sr-Cyrl-CS"/>
        </w:rPr>
        <w:t>лица коме су радови изведени, да су радови изведени у року</w:t>
      </w:r>
      <w:r w:rsidRPr="00F92E3F">
        <w:rPr>
          <w:rFonts w:ascii="Times New Roman" w:hAnsi="Times New Roman" w:cs="Times New Roman"/>
          <w:i/>
          <w:color w:val="000000"/>
          <w:sz w:val="24"/>
          <w:szCs w:val="24"/>
          <w:lang w:val="ru-RU"/>
        </w:rPr>
        <w:t xml:space="preserve">и у свему у складу са уговором/фактуром </w:t>
      </w:r>
    </w:p>
    <w:p w:rsidR="00561218" w:rsidRPr="00F92E3F" w:rsidRDefault="00561218" w:rsidP="00767CFE">
      <w:pPr>
        <w:autoSpaceDE w:val="0"/>
        <w:autoSpaceDN w:val="0"/>
        <w:adjustRightInd w:val="0"/>
        <w:spacing w:after="0" w:line="240" w:lineRule="auto"/>
        <w:ind w:right="-72"/>
        <w:jc w:val="both"/>
        <w:rPr>
          <w:rFonts w:ascii="Times New Roman" w:hAnsi="Times New Roman" w:cs="Times New Roman"/>
          <w:i/>
          <w:sz w:val="24"/>
          <w:szCs w:val="24"/>
          <w:lang w:val="sr-Cyrl-CS"/>
        </w:rPr>
      </w:pPr>
      <w:r w:rsidRPr="00F92E3F">
        <w:rPr>
          <w:rFonts w:ascii="Times New Roman" w:hAnsi="Times New Roman" w:cs="Times New Roman"/>
          <w:i/>
          <w:color w:val="000000"/>
          <w:sz w:val="24"/>
          <w:szCs w:val="24"/>
          <w:lang w:val="ru-RU"/>
        </w:rPr>
        <w:t xml:space="preserve">*** Уколико се из уговора не може </w:t>
      </w:r>
      <w:r w:rsidRPr="00F92E3F">
        <w:rPr>
          <w:rFonts w:ascii="Times New Roman" w:hAnsi="Times New Roman" w:cs="Times New Roman"/>
          <w:i/>
          <w:sz w:val="24"/>
          <w:szCs w:val="24"/>
          <w:lang w:val="sr-Cyrl-CS"/>
        </w:rPr>
        <w:t>у</w:t>
      </w:r>
      <w:r w:rsidRPr="00F92E3F">
        <w:rPr>
          <w:rFonts w:ascii="Times New Roman" w:hAnsi="Times New Roman" w:cs="Times New Roman"/>
          <w:i/>
          <w:sz w:val="24"/>
          <w:szCs w:val="24"/>
          <w:lang w:val="ru-RU"/>
        </w:rPr>
        <w:t xml:space="preserve">тврдити да се односи на </w:t>
      </w:r>
      <w:r w:rsidRPr="00F92E3F">
        <w:rPr>
          <w:rFonts w:ascii="Times New Roman" w:hAnsi="Times New Roman" w:cs="Times New Roman"/>
          <w:i/>
          <w:sz w:val="24"/>
          <w:szCs w:val="24"/>
          <w:lang w:val="sr-Cyrl-CS"/>
        </w:rPr>
        <w:t>референтнеизведене радове</w:t>
      </w:r>
      <w:r w:rsidRPr="00F92E3F">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Cs/>
          <w:i/>
          <w:sz w:val="24"/>
          <w:szCs w:val="24"/>
          <w:lang w:val="ru-RU"/>
        </w:rPr>
        <w:t xml:space="preserve">спецификацију </w:t>
      </w:r>
      <w:r w:rsidRPr="00F92E3F">
        <w:rPr>
          <w:rFonts w:ascii="Times New Roman" w:hAnsi="Times New Roman" w:cs="Times New Roman"/>
          <w:bCs/>
          <w:i/>
          <w:sz w:val="24"/>
          <w:szCs w:val="24"/>
          <w:lang w:val="sr-Cyrl-CS"/>
        </w:rPr>
        <w:t>изведених радова</w:t>
      </w:r>
      <w:r w:rsidRPr="00F92E3F">
        <w:rPr>
          <w:rFonts w:ascii="Times New Roman" w:hAnsi="Times New Roman" w:cs="Times New Roman"/>
          <w:i/>
          <w:sz w:val="24"/>
          <w:szCs w:val="24"/>
          <w:lang w:val="ru-RU"/>
        </w:rPr>
        <w:t xml:space="preserve">која мора бити потписана и оверена од стране </w:t>
      </w:r>
      <w:r w:rsidRPr="00F92E3F">
        <w:rPr>
          <w:rFonts w:ascii="Times New Roman" w:hAnsi="Times New Roman" w:cs="Times New Roman"/>
          <w:i/>
          <w:sz w:val="24"/>
          <w:szCs w:val="24"/>
          <w:lang w:val="sr-Cyrl-CS"/>
        </w:rPr>
        <w:t>лица коме су радови изведени и добављача</w:t>
      </w:r>
      <w:r w:rsidRPr="00F92E3F">
        <w:rPr>
          <w:rFonts w:ascii="Times New Roman" w:hAnsi="Times New Roman" w:cs="Times New Roman"/>
          <w:i/>
          <w:sz w:val="24"/>
          <w:szCs w:val="24"/>
          <w:lang w:val="ru-RU"/>
        </w:rPr>
        <w:t xml:space="preserve">. У спецификацији </w:t>
      </w:r>
      <w:r w:rsidRPr="00F92E3F">
        <w:rPr>
          <w:rFonts w:ascii="Times New Roman" w:hAnsi="Times New Roman" w:cs="Times New Roman"/>
          <w:i/>
          <w:sz w:val="24"/>
          <w:szCs w:val="24"/>
          <w:lang w:val="sr-Cyrl-CS"/>
        </w:rPr>
        <w:t>изведених радова,</w:t>
      </w:r>
      <w:r w:rsidRPr="00F92E3F">
        <w:rPr>
          <w:rFonts w:ascii="Times New Roman" w:hAnsi="Times New Roman" w:cs="Times New Roman"/>
          <w:i/>
          <w:sz w:val="24"/>
          <w:szCs w:val="24"/>
          <w:lang w:val="ru-RU"/>
        </w:rPr>
        <w:t xml:space="preserve"> потребно је навести </w:t>
      </w:r>
      <w:r w:rsidRPr="00F92E3F">
        <w:rPr>
          <w:rFonts w:ascii="Times New Roman" w:hAnsi="Times New Roman" w:cs="Times New Roman"/>
          <w:i/>
          <w:sz w:val="24"/>
          <w:szCs w:val="24"/>
          <w:lang w:val="sr-Cyrl-CS"/>
        </w:rPr>
        <w:t>врсту изведених радова</w:t>
      </w:r>
      <w:r w:rsidRPr="00F92E3F">
        <w:rPr>
          <w:rFonts w:ascii="Times New Roman" w:hAnsi="Times New Roman" w:cs="Times New Roman"/>
          <w:i/>
          <w:sz w:val="24"/>
          <w:szCs w:val="24"/>
          <w:lang w:val="ru-RU"/>
        </w:rPr>
        <w:t xml:space="preserve">. </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XIV   </w:t>
      </w:r>
      <w:r w:rsidR="00DD7D1B" w:rsidRPr="00F92E3F">
        <w:rPr>
          <w:rFonts w:ascii="Times New Roman" w:hAnsi="Times New Roman" w:cs="Times New Roman"/>
          <w:b/>
          <w:bCs/>
          <w:color w:val="000000"/>
          <w:sz w:val="24"/>
          <w:szCs w:val="24"/>
          <w:u w:val="single"/>
          <w:lang w:val="ru-RU"/>
        </w:rPr>
        <w:t xml:space="preserve"> ОБРАЗАЦ </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sz w:val="24"/>
          <w:szCs w:val="24"/>
        </w:rPr>
        <w:t xml:space="preserve"> </w:t>
      </w:r>
    </w:p>
    <w:p w:rsidR="00561218" w:rsidRPr="00BF04FF" w:rsidRDefault="00BF04FF" w:rsidP="00561218">
      <w:pPr>
        <w:autoSpaceDE w:val="0"/>
        <w:autoSpaceDN w:val="0"/>
        <w:adjustRightInd w:val="0"/>
        <w:jc w:val="center"/>
        <w:rPr>
          <w:rFonts w:ascii="Times New Roman" w:hAnsi="Times New Roman" w:cs="Times New Roman"/>
          <w:b/>
          <w:color w:val="000000"/>
          <w:sz w:val="24"/>
          <w:szCs w:val="24"/>
          <w:lang w:val="sr-Cyrl-RS"/>
        </w:rPr>
      </w:pPr>
      <w:r w:rsidRPr="00BF04FF">
        <w:rPr>
          <w:rFonts w:ascii="Times New Roman" w:hAnsi="Times New Roman" w:cs="Times New Roman"/>
          <w:b/>
          <w:sz w:val="24"/>
          <w:szCs w:val="24"/>
          <w:lang w:val="sr-Cyrl-RS"/>
        </w:rPr>
        <w:t>Остал р</w:t>
      </w:r>
      <w:r w:rsidR="00561218" w:rsidRPr="00BF04FF">
        <w:rPr>
          <w:rFonts w:ascii="Times New Roman" w:hAnsi="Times New Roman" w:cs="Times New Roman"/>
          <w:b/>
          <w:sz w:val="24"/>
          <w:szCs w:val="24"/>
        </w:rPr>
        <w:t xml:space="preserve">адови  у  </w:t>
      </w:r>
      <w:r w:rsidR="00807A9B" w:rsidRPr="00BF04FF">
        <w:rPr>
          <w:rFonts w:ascii="Times New Roman" w:hAnsi="Times New Roman" w:cs="Times New Roman"/>
          <w:b/>
          <w:sz w:val="24"/>
          <w:szCs w:val="24"/>
          <w:lang w:val="sr-Cyrl-RS"/>
        </w:rPr>
        <w:t>дневним боравцима Центра</w:t>
      </w:r>
    </w:p>
    <w:p w:rsidR="00561218" w:rsidRPr="00F92E3F" w:rsidRDefault="00561218" w:rsidP="00767CFE">
      <w:pPr>
        <w:autoSpaceDE w:val="0"/>
        <w:autoSpaceDN w:val="0"/>
        <w:adjustRightInd w:val="0"/>
        <w:jc w:val="center"/>
        <w:rPr>
          <w:rFonts w:ascii="Times New Roman" w:hAnsi="Times New Roman" w:cs="Times New Roman"/>
          <w:b/>
          <w:bCs/>
          <w:color w:val="000000"/>
          <w:sz w:val="24"/>
          <w:szCs w:val="24"/>
          <w:lang w:val="sr-Cyrl-RS"/>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w:t>
      </w:r>
      <w:r w:rsidR="00BF04FF">
        <w:rPr>
          <w:rFonts w:ascii="Times New Roman" w:hAnsi="Times New Roman" w:cs="Times New Roman"/>
          <w:b/>
          <w:bCs/>
          <w:color w:val="000000"/>
          <w:sz w:val="24"/>
          <w:szCs w:val="24"/>
          <w:lang w:val="sr-Cyrl-RS"/>
        </w:rPr>
        <w:t>6</w:t>
      </w:r>
      <w:r w:rsidR="00807A9B" w:rsidRPr="00F92E3F">
        <w:rPr>
          <w:rFonts w:ascii="Times New Roman" w:hAnsi="Times New Roman" w:cs="Times New Roman"/>
          <w:b/>
          <w:bCs/>
          <w:color w:val="000000"/>
          <w:sz w:val="24"/>
          <w:szCs w:val="24"/>
          <w:lang w:val="sr-Cyrl-RS"/>
        </w:rPr>
        <w:t>/16</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F92E3F">
        <w:rPr>
          <w:rFonts w:ascii="Times New Roman" w:hAnsi="Times New Roman" w:cs="Times New Roman"/>
          <w:b/>
          <w:bCs/>
          <w:color w:val="000000"/>
          <w:sz w:val="24"/>
          <w:szCs w:val="24"/>
          <w:u w:val="single"/>
          <w:lang w:val="ru-RU"/>
        </w:rPr>
        <w:t xml:space="preserve">ПОТВРДА </w:t>
      </w:r>
      <w:r w:rsidRPr="00F92E3F">
        <w:rPr>
          <w:rFonts w:ascii="Times New Roman" w:hAnsi="Times New Roman" w:cs="Times New Roman"/>
          <w:b/>
          <w:bCs/>
          <w:color w:val="000000"/>
          <w:sz w:val="24"/>
          <w:szCs w:val="24"/>
          <w:u w:val="single"/>
          <w:lang w:val="sr-Cyrl-CS"/>
        </w:rPr>
        <w:t>ЛИЦА КОМЕ СУ РАДОВИ ИЗВЕДЕНИ</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828"/>
      </w:tblGrid>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Назив</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 xml:space="preserve">лица </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Адреса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лица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Особа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за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контакт - функција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Телефон и </w:t>
            </w:r>
            <w:r w:rsidRPr="00F92E3F">
              <w:rPr>
                <w:rFonts w:ascii="Times New Roman" w:hAnsi="Times New Roman" w:cs="Times New Roman"/>
                <w:color w:val="000000"/>
                <w:sz w:val="24"/>
                <w:szCs w:val="24"/>
              </w:rPr>
              <w:t>e</w:t>
            </w:r>
            <w:r w:rsidRPr="00F92E3F">
              <w:rPr>
                <w:rFonts w:ascii="Times New Roman" w:hAnsi="Times New Roman" w:cs="Times New Roman"/>
                <w:color w:val="000000"/>
                <w:sz w:val="24"/>
                <w:szCs w:val="24"/>
                <w:lang w:val="ru-RU"/>
              </w:rPr>
              <w:t>-</w:t>
            </w:r>
            <w:r w:rsidRPr="00F92E3F">
              <w:rPr>
                <w:rFonts w:ascii="Times New Roman" w:hAnsi="Times New Roman" w:cs="Times New Roman"/>
                <w:color w:val="000000"/>
                <w:sz w:val="24"/>
                <w:szCs w:val="24"/>
              </w:rPr>
              <w:t>mail</w:t>
            </w:r>
            <w:r w:rsidRPr="00F92E3F">
              <w:rPr>
                <w:rFonts w:ascii="Times New Roman" w:hAnsi="Times New Roman" w:cs="Times New Roman"/>
                <w:color w:val="000000"/>
                <w:sz w:val="24"/>
                <w:szCs w:val="24"/>
                <w:lang w:val="ru-RU"/>
              </w:rPr>
              <w:t xml:space="preserve"> адреса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sr-Cyrl-CS"/>
        </w:rPr>
        <w:t xml:space="preserve">лице коме су радови изведени, </w:t>
      </w:r>
      <w:r w:rsidRPr="00F92E3F">
        <w:rPr>
          <w:rFonts w:ascii="Times New Roman" w:hAnsi="Times New Roman" w:cs="Times New Roman"/>
          <w:i/>
          <w:color w:val="000000"/>
          <w:sz w:val="24"/>
          <w:szCs w:val="24"/>
          <w:lang w:val="ru-RU"/>
        </w:rPr>
        <w:t xml:space="preserve">издаје  </w:t>
      </w:r>
    </w:p>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F92E3F">
        <w:rPr>
          <w:rFonts w:ascii="Times New Roman" w:hAnsi="Times New Roman" w:cs="Times New Roman"/>
          <w:b/>
          <w:bCs/>
          <w:i/>
          <w:color w:val="000000"/>
          <w:sz w:val="24"/>
          <w:szCs w:val="24"/>
        </w:rPr>
        <w:t>ПОТВРДУ</w:t>
      </w:r>
    </w:p>
    <w:p w:rsidR="00561218" w:rsidRPr="00F92E3F" w:rsidRDefault="00767CFE" w:rsidP="00561218">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rPr>
        <w:t>Д</w:t>
      </w:r>
      <w:r w:rsidR="00561218" w:rsidRPr="00F92E3F">
        <w:rPr>
          <w:rFonts w:ascii="Times New Roman" w:hAnsi="Times New Roman" w:cs="Times New Roman"/>
          <w:i/>
          <w:color w:val="000000"/>
          <w:sz w:val="24"/>
          <w:szCs w:val="24"/>
        </w:rPr>
        <w:t>аје</w:t>
      </w:r>
      <w:r w:rsidRPr="00F92E3F">
        <w:rPr>
          <w:rFonts w:ascii="Times New Roman" w:hAnsi="Times New Roman" w:cs="Times New Roman"/>
          <w:i/>
          <w:color w:val="000000"/>
          <w:sz w:val="24"/>
          <w:szCs w:val="24"/>
        </w:rPr>
        <w:t xml:space="preserve"> </w:t>
      </w:r>
      <w:r w:rsidR="00561218" w:rsidRPr="00F92E3F">
        <w:rPr>
          <w:rFonts w:ascii="Times New Roman" w:hAnsi="Times New Roman" w:cs="Times New Roman"/>
          <w:i/>
          <w:color w:val="000000"/>
          <w:sz w:val="24"/>
          <w:szCs w:val="24"/>
          <w:lang w:val="sr-Cyrl-CS"/>
        </w:rPr>
        <w:t>добављач</w:t>
      </w:r>
    </w:p>
    <w:p w:rsidR="00561218" w:rsidRPr="00F92E3F" w:rsidRDefault="00561218" w:rsidP="00561218">
      <w:pPr>
        <w:autoSpaceDE w:val="0"/>
        <w:autoSpaceDN w:val="0"/>
        <w:adjustRightInd w:val="0"/>
        <w:spacing w:after="0" w:line="240" w:lineRule="auto"/>
        <w:ind w:right="-72" w:firstLine="720"/>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1218" w:rsidRPr="00F92E3F" w:rsidTr="00DD7D1B">
        <w:trPr>
          <w:trHeight w:val="737"/>
        </w:trPr>
        <w:tc>
          <w:tcPr>
            <w:tcW w:w="10065"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(уписати назив и адресу </w:t>
      </w:r>
      <w:r w:rsidRPr="00F92E3F">
        <w:rPr>
          <w:rFonts w:ascii="Times New Roman" w:hAnsi="Times New Roman" w:cs="Times New Roman"/>
          <w:i/>
          <w:color w:val="000000"/>
          <w:sz w:val="24"/>
          <w:szCs w:val="24"/>
          <w:lang w:val="sr-Cyrl-CS"/>
        </w:rPr>
        <w:t>добављача</w:t>
      </w:r>
      <w:r w:rsidRPr="00F92E3F">
        <w:rPr>
          <w:rFonts w:ascii="Times New Roman" w:hAnsi="Times New Roman" w:cs="Times New Roman"/>
          <w:i/>
          <w:color w:val="000000"/>
          <w:sz w:val="24"/>
          <w:szCs w:val="24"/>
          <w:lang w:val="ru-RU"/>
        </w:rPr>
        <w:t>)</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F92E3F">
        <w:rPr>
          <w:rFonts w:ascii="Times New Roman" w:hAnsi="Times New Roman" w:cs="Times New Roman"/>
          <w:color w:val="000000"/>
          <w:sz w:val="24"/>
          <w:szCs w:val="24"/>
          <w:lang w:val="ru-RU"/>
        </w:rPr>
        <w:t xml:space="preserve"> бр.____________од__________године, следеће врсте  (</w:t>
      </w:r>
      <w:r w:rsidRPr="00F92E3F">
        <w:rPr>
          <w:rFonts w:ascii="Times New Roman" w:hAnsi="Times New Roman" w:cs="Times New Roman"/>
          <w:i/>
          <w:color w:val="000000"/>
          <w:sz w:val="24"/>
          <w:szCs w:val="24"/>
          <w:lang w:val="ru-RU"/>
        </w:rPr>
        <w:t>уписати врсту радова</w:t>
      </w:r>
      <w:r w:rsidRPr="00F92E3F">
        <w:rPr>
          <w:rFonts w:ascii="Times New Roman" w:hAnsi="Times New Roman" w:cs="Times New Roman"/>
          <w:color w:val="000000"/>
          <w:sz w:val="24"/>
          <w:szCs w:val="24"/>
          <w:lang w:val="ru-RU"/>
        </w:rPr>
        <w:t>):</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sidRPr="00F92E3F">
        <w:rPr>
          <w:rFonts w:ascii="Times New Roman" w:hAnsi="Times New Roman" w:cs="Times New Roman"/>
          <w:color w:val="000000"/>
          <w:sz w:val="24"/>
          <w:szCs w:val="24"/>
          <w:lang w:val="ru-RU"/>
        </w:rPr>
        <w:t>______</w:t>
      </w:r>
      <w:r w:rsidRPr="00F92E3F">
        <w:rPr>
          <w:rFonts w:ascii="Times New Roman" w:hAnsi="Times New Roman" w:cs="Times New Roman"/>
          <w:color w:val="000000"/>
          <w:sz w:val="24"/>
          <w:szCs w:val="24"/>
          <w:lang w:val="ru-RU"/>
        </w:rPr>
        <w:t>____________________________________________________________________________________.</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F92E3F" w:rsidRDefault="00561218" w:rsidP="00767CFE">
      <w:pPr>
        <w:autoSpaceDE w:val="0"/>
        <w:autoSpaceDN w:val="0"/>
        <w:adjustRightInd w:val="0"/>
        <w:rPr>
          <w:rFonts w:ascii="Times New Roman" w:hAnsi="Times New Roman" w:cs="Times New Roman"/>
          <w:color w:val="000000"/>
          <w:sz w:val="24"/>
          <w:szCs w:val="24"/>
          <w:lang w:val="sr-Cyrl-RS"/>
        </w:rPr>
      </w:pPr>
      <w:r w:rsidRPr="00F92E3F">
        <w:rPr>
          <w:rFonts w:ascii="Times New Roman" w:hAnsi="Times New Roman" w:cs="Times New Roman"/>
          <w:sz w:val="24"/>
          <w:szCs w:val="24"/>
          <w:lang w:val="ru-RU"/>
        </w:rPr>
        <w:t xml:space="preserve">Ова потврда се издаје на захтев </w:t>
      </w:r>
      <w:r w:rsidR="00767CFE" w:rsidRPr="00F92E3F">
        <w:rPr>
          <w:rFonts w:ascii="Times New Roman" w:hAnsi="Times New Roman" w:cs="Times New Roman"/>
          <w:sz w:val="24"/>
          <w:szCs w:val="24"/>
          <w:lang w:val="sr-Cyrl-CS"/>
        </w:rPr>
        <w:t>извођача</w:t>
      </w:r>
      <w:r w:rsidRPr="00F92E3F">
        <w:rPr>
          <w:rFonts w:ascii="Times New Roman" w:hAnsi="Times New Roman" w:cs="Times New Roman"/>
          <w:sz w:val="24"/>
          <w:szCs w:val="24"/>
          <w:lang w:val="ru-RU"/>
        </w:rPr>
        <w:t>, а ради учествовања у поступку јавне набавке</w:t>
      </w: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бр. </w:t>
      </w:r>
      <w:r w:rsidR="00807A9B" w:rsidRPr="00F92E3F">
        <w:rPr>
          <w:rFonts w:ascii="Times New Roman" w:hAnsi="Times New Roman" w:cs="Times New Roman"/>
          <w:sz w:val="24"/>
          <w:szCs w:val="24"/>
          <w:lang w:val="sr-Cyrl-RS"/>
        </w:rPr>
        <w:t>1</w:t>
      </w:r>
      <w:r w:rsidR="00BF04FF">
        <w:rPr>
          <w:rFonts w:ascii="Times New Roman" w:hAnsi="Times New Roman" w:cs="Times New Roman"/>
          <w:sz w:val="24"/>
          <w:szCs w:val="24"/>
          <w:lang w:val="sr-Cyrl-RS"/>
        </w:rPr>
        <w:t>6</w:t>
      </w:r>
      <w:r w:rsidR="00807A9B" w:rsidRPr="00F92E3F">
        <w:rPr>
          <w:rFonts w:ascii="Times New Roman" w:hAnsi="Times New Roman" w:cs="Times New Roman"/>
          <w:sz w:val="24"/>
          <w:szCs w:val="24"/>
          <w:lang w:val="sr-Cyrl-RS"/>
        </w:rPr>
        <w:t xml:space="preserve">/16 </w:t>
      </w:r>
      <w:r w:rsidR="00807A9B" w:rsidRPr="00F92E3F">
        <w:rPr>
          <w:rFonts w:ascii="Times New Roman" w:hAnsi="Times New Roman" w:cs="Times New Roman"/>
          <w:bCs/>
          <w:sz w:val="24"/>
          <w:szCs w:val="24"/>
          <w:lang w:val="sr-Cyrl-CS"/>
        </w:rPr>
        <w:t>.</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Потпис овлашћеног лица </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коме су радови изведени:</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Датум: __________                          МП     ________________________________</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A75E66" w:rsidRPr="00F92E3F" w:rsidRDefault="00561218"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lang w:val="ru-RU"/>
        </w:rPr>
        <w:t>* Образац попуњава</w:t>
      </w:r>
      <w:r w:rsidRPr="00F92E3F">
        <w:rPr>
          <w:rFonts w:ascii="Times New Roman" w:hAnsi="Times New Roman" w:cs="Times New Roman"/>
          <w:i/>
          <w:color w:val="000000"/>
          <w:sz w:val="24"/>
          <w:szCs w:val="24"/>
          <w:lang w:val="sr-Cyrl-CS"/>
        </w:rPr>
        <w:t xml:space="preserve"> и </w:t>
      </w:r>
      <w:r w:rsidRPr="00F92E3F">
        <w:rPr>
          <w:rFonts w:ascii="Times New Roman" w:hAnsi="Times New Roman" w:cs="Times New Roman"/>
          <w:i/>
          <w:color w:val="000000"/>
          <w:sz w:val="24"/>
          <w:szCs w:val="24"/>
          <w:lang w:val="ru-RU"/>
        </w:rPr>
        <w:t>потписује</w:t>
      </w:r>
      <w:r w:rsidRPr="00F92E3F">
        <w:rPr>
          <w:rFonts w:ascii="Times New Roman" w:hAnsi="Times New Roman" w:cs="Times New Roman"/>
          <w:i/>
          <w:color w:val="000000"/>
          <w:sz w:val="24"/>
          <w:szCs w:val="24"/>
          <w:lang w:val="sr-Cyrl-CS"/>
        </w:rPr>
        <w:t xml:space="preserve">, односно и </w:t>
      </w:r>
      <w:r w:rsidRPr="00F92E3F">
        <w:rPr>
          <w:rFonts w:ascii="Times New Roman" w:hAnsi="Times New Roman" w:cs="Times New Roman"/>
          <w:i/>
          <w:color w:val="000000"/>
          <w:sz w:val="24"/>
          <w:szCs w:val="24"/>
          <w:lang w:val="ru-RU"/>
        </w:rPr>
        <w:t xml:space="preserve">оверава </w:t>
      </w:r>
      <w:r w:rsidRPr="00F92E3F">
        <w:rPr>
          <w:rFonts w:ascii="Times New Roman" w:hAnsi="Times New Roman" w:cs="Times New Roman"/>
          <w:i/>
          <w:color w:val="000000"/>
          <w:sz w:val="24"/>
          <w:szCs w:val="24"/>
          <w:lang w:val="sr-Cyrl-CS"/>
        </w:rPr>
        <w:t>лице</w:t>
      </w:r>
      <w:r w:rsidRPr="00F92E3F">
        <w:rPr>
          <w:rFonts w:ascii="Times New Roman" w:hAnsi="Times New Roman" w:cs="Times New Roman"/>
          <w:i/>
          <w:color w:val="000000"/>
          <w:sz w:val="24"/>
          <w:szCs w:val="24"/>
          <w:lang w:val="ru-RU"/>
        </w:rPr>
        <w:t xml:space="preserve"> коме </w:t>
      </w:r>
      <w:r w:rsidRPr="00F92E3F">
        <w:rPr>
          <w:rFonts w:ascii="Times New Roman" w:hAnsi="Times New Roman" w:cs="Times New Roman"/>
          <w:i/>
          <w:color w:val="000000"/>
          <w:sz w:val="24"/>
          <w:szCs w:val="24"/>
          <w:lang w:val="sr-Cyrl-CS"/>
        </w:rPr>
        <w:t>су радови изведени</w:t>
      </w:r>
      <w:r w:rsidRPr="00F92E3F">
        <w:rPr>
          <w:rFonts w:ascii="Times New Roman" w:hAnsi="Times New Roman" w:cs="Times New Roman"/>
          <w:i/>
          <w:color w:val="000000"/>
          <w:sz w:val="24"/>
          <w:szCs w:val="24"/>
          <w:lang w:val="ru-RU"/>
        </w:rPr>
        <w:t xml:space="preserve"> по основу уговора/фактуре наведене </w:t>
      </w:r>
      <w:r w:rsidRPr="00F92E3F">
        <w:rPr>
          <w:rFonts w:ascii="Times New Roman" w:hAnsi="Times New Roman" w:cs="Times New Roman"/>
          <w:i/>
          <w:color w:val="000000"/>
          <w:sz w:val="24"/>
          <w:szCs w:val="24"/>
          <w:lang w:val="sr-Cyrl-CS"/>
        </w:rPr>
        <w:t xml:space="preserve">у Обрасцу </w:t>
      </w:r>
      <w:r w:rsidR="007D6506" w:rsidRPr="00F92E3F">
        <w:rPr>
          <w:rFonts w:ascii="Times New Roman" w:hAnsi="Times New Roman" w:cs="Times New Roman"/>
          <w:i/>
          <w:color w:val="000000"/>
          <w:sz w:val="24"/>
          <w:szCs w:val="24"/>
        </w:rPr>
        <w:t>XIII</w:t>
      </w:r>
      <w:r w:rsidRPr="00F92E3F">
        <w:rPr>
          <w:rFonts w:ascii="Times New Roman" w:hAnsi="Times New Roman" w:cs="Times New Roman"/>
          <w:i/>
          <w:color w:val="000000"/>
          <w:sz w:val="24"/>
          <w:szCs w:val="24"/>
          <w:lang w:val="sr-Cyrl-CS"/>
        </w:rPr>
        <w:t xml:space="preserve"> – Списак изведених радова</w:t>
      </w:r>
    </w:p>
    <w:p w:rsidR="00A75E66" w:rsidRPr="00F92E3F" w:rsidRDefault="00A75E66" w:rsidP="00716F82">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u w:val="single"/>
        </w:rPr>
        <w:lastRenderedPageBreak/>
        <w:t>X</w:t>
      </w:r>
      <w:r w:rsidR="00561218" w:rsidRPr="00F92E3F">
        <w:rPr>
          <w:rFonts w:ascii="Times New Roman" w:hAnsi="Times New Roman" w:cs="Times New Roman"/>
          <w:b/>
          <w:bCs/>
          <w:color w:val="000000"/>
          <w:sz w:val="24"/>
          <w:szCs w:val="24"/>
          <w:u w:val="single"/>
        </w:rPr>
        <w:t>V</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ФИНАНСИЈСКОМ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СРЕДСТВУ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sr-Cyrl-RS"/>
        </w:rPr>
        <w:t xml:space="preserve">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 xml:space="preserve">набавке </w:t>
      </w:r>
      <w:r w:rsidR="00BF04FF">
        <w:rPr>
          <w:rFonts w:ascii="Times New Roman" w:hAnsi="Times New Roman" w:cs="Times New Roman"/>
          <w:color w:val="000000"/>
          <w:sz w:val="24"/>
          <w:szCs w:val="24"/>
          <w:lang w:val="ru-RU"/>
        </w:rPr>
        <w:t>–</w:t>
      </w:r>
      <w:r w:rsidR="00807A9B" w:rsidRPr="00F92E3F">
        <w:rPr>
          <w:rFonts w:ascii="Times New Roman" w:hAnsi="Times New Roman" w:cs="Times New Roman"/>
          <w:color w:val="000000"/>
          <w:sz w:val="24"/>
          <w:szCs w:val="24"/>
        </w:rPr>
        <w:t xml:space="preserve"> </w:t>
      </w:r>
      <w:r w:rsidR="00BF04FF" w:rsidRPr="00BF04FF">
        <w:rPr>
          <w:rFonts w:ascii="Times New Roman" w:hAnsi="Times New Roman" w:cs="Times New Roman"/>
          <w:b/>
          <w:color w:val="000000"/>
          <w:sz w:val="24"/>
          <w:szCs w:val="24"/>
          <w:lang w:val="sr-Cyrl-RS"/>
        </w:rPr>
        <w:t xml:space="preserve">Остали </w:t>
      </w:r>
      <w:r w:rsidR="00807A9B" w:rsidRPr="00BF04FF">
        <w:rPr>
          <w:rFonts w:ascii="Times New Roman" w:hAnsi="Times New Roman" w:cs="Times New Roman"/>
          <w:b/>
          <w:color w:val="000000"/>
          <w:sz w:val="24"/>
          <w:szCs w:val="24"/>
          <w:lang w:val="sr-Cyrl-RS"/>
        </w:rPr>
        <w:t>радови у</w:t>
      </w:r>
      <w:r w:rsidR="00807A9B" w:rsidRPr="00F92E3F">
        <w:rPr>
          <w:rFonts w:ascii="Times New Roman" w:hAnsi="Times New Roman" w:cs="Times New Roman"/>
          <w:b/>
          <w:color w:val="000000"/>
          <w:sz w:val="24"/>
          <w:szCs w:val="24"/>
          <w:lang w:val="sr-Cyrl-RS"/>
        </w:rPr>
        <w:t xml:space="preserve"> дневним боравцима Центра</w:t>
      </w:r>
      <w:r w:rsidR="00807A9B" w:rsidRPr="00F92E3F">
        <w:rPr>
          <w:rFonts w:ascii="Times New Roman" w:hAnsi="Times New Roman" w:cs="Times New Roman"/>
          <w:color w:val="000000"/>
          <w:sz w:val="24"/>
          <w:szCs w:val="24"/>
          <w:lang w:val="sr-Cyrl-RS"/>
        </w:rPr>
        <w:t xml:space="preserve"> </w:t>
      </w:r>
      <w:r w:rsidR="00807A9B" w:rsidRPr="00F92E3F">
        <w:rPr>
          <w:rFonts w:ascii="Times New Roman" w:hAnsi="Times New Roman" w:cs="Times New Roman"/>
          <w:b/>
          <w:bCs/>
          <w:color w:val="000000"/>
          <w:sz w:val="24"/>
          <w:szCs w:val="24"/>
          <w:lang w:val="ru-RU"/>
        </w:rPr>
        <w:t>ЈН</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ru-RU"/>
        </w:rPr>
        <w:t>број</w:t>
      </w:r>
      <w:r w:rsidR="00807A9B" w:rsidRPr="00F92E3F">
        <w:rPr>
          <w:rFonts w:ascii="Times New Roman" w:hAnsi="Times New Roman" w:cs="Times New Roman"/>
          <w:b/>
          <w:bCs/>
          <w:color w:val="000000"/>
          <w:sz w:val="24"/>
          <w:szCs w:val="24"/>
        </w:rPr>
        <w:t xml:space="preserve"> </w:t>
      </w:r>
      <w:r w:rsidR="00807A9B" w:rsidRPr="00F92E3F">
        <w:rPr>
          <w:rFonts w:ascii="Times New Roman" w:hAnsi="Times New Roman" w:cs="Times New Roman"/>
          <w:b/>
          <w:bCs/>
          <w:color w:val="000000"/>
          <w:sz w:val="24"/>
          <w:szCs w:val="24"/>
          <w:lang w:val="sr-Cyrl-RS"/>
        </w:rPr>
        <w:t>1</w:t>
      </w:r>
      <w:r w:rsidR="00BF04FF">
        <w:rPr>
          <w:rFonts w:ascii="Times New Roman" w:hAnsi="Times New Roman" w:cs="Times New Roman"/>
          <w:b/>
          <w:bCs/>
          <w:color w:val="000000"/>
          <w:sz w:val="24"/>
          <w:szCs w:val="24"/>
          <w:lang w:val="sr-Cyrl-RS"/>
        </w:rPr>
        <w:t>6</w:t>
      </w:r>
      <w:r w:rsidR="00807A9B" w:rsidRPr="00F92E3F">
        <w:rPr>
          <w:rFonts w:ascii="Times New Roman" w:hAnsi="Times New Roman" w:cs="Times New Roman"/>
          <w:b/>
          <w:bCs/>
          <w:color w:val="000000"/>
          <w:sz w:val="24"/>
          <w:szCs w:val="24"/>
          <w:lang w:val="sr-Cyrl-RS"/>
        </w:rPr>
        <w:t xml:space="preserve">/16,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Понуђач_________________________________________________________ ,</w:t>
      </w:r>
      <w:r w:rsidR="00BF04FF">
        <w:rPr>
          <w:rFonts w:ascii="Times New Roman" w:hAnsi="Times New Roman" w:cs="Times New Roman"/>
          <w:b/>
          <w:bCs/>
          <w:sz w:val="24"/>
          <w:szCs w:val="24"/>
          <w:lang w:val="ru-RU"/>
        </w:rPr>
        <w:t xml:space="preserve"> </w:t>
      </w:r>
      <w:r w:rsidRPr="00F92E3F">
        <w:rPr>
          <w:rFonts w:ascii="Times New Roman" w:hAnsi="Times New Roman" w:cs="Times New Roman"/>
          <w:b/>
          <w:bCs/>
          <w:sz w:val="24"/>
          <w:szCs w:val="24"/>
          <w:lang w:val="ru-RU"/>
        </w:rPr>
        <w:t>улица и број  _______________________________________из________________________</w:t>
      </w:r>
    </w:p>
    <w:p w:rsidR="00A75E66" w:rsidRPr="00F92E3F"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M</w:t>
      </w:r>
      <w:r w:rsidRPr="00F92E3F">
        <w:rPr>
          <w:rFonts w:ascii="Times New Roman" w:hAnsi="Times New Roman" w:cs="Times New Roman"/>
          <w:b/>
          <w:bCs/>
          <w:sz w:val="24"/>
          <w:szCs w:val="24"/>
          <w:lang w:val="ru-RU"/>
        </w:rPr>
        <w:t xml:space="preserve">Б:________________, ПИБ:_________________ </w:t>
      </w:r>
    </w:p>
    <w:p w:rsidR="00A75E66" w:rsidRPr="00F92E3F"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F92E3F" w:rsidRDefault="00A75E66" w:rsidP="008D2BB6">
      <w:pPr>
        <w:numPr>
          <w:ilvl w:val="0"/>
          <w:numId w:val="21"/>
        </w:num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Бланко соло меницу за добро извршење посла и</w:t>
      </w:r>
    </w:p>
    <w:p w:rsidR="00A75E66" w:rsidRPr="005A7F05" w:rsidRDefault="00A75E66" w:rsidP="005A7F05">
      <w:pPr>
        <w:pStyle w:val="ListParagraph"/>
        <w:numPr>
          <w:ilvl w:val="0"/>
          <w:numId w:val="20"/>
        </w:numPr>
        <w:autoSpaceDE w:val="0"/>
        <w:autoSpaceDN w:val="0"/>
        <w:adjustRightInd w:val="0"/>
        <w:ind w:left="426" w:hanging="426"/>
        <w:jc w:val="both"/>
        <w:rPr>
          <w:rFonts w:ascii="Times New Roman" w:hAnsi="Times New Roman" w:cs="Times New Roman"/>
          <w:b/>
          <w:bCs/>
          <w:sz w:val="24"/>
          <w:szCs w:val="24"/>
          <w:lang w:val="ru-RU"/>
        </w:rPr>
      </w:pPr>
      <w:r w:rsidRPr="005A7F05">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F92E3F"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Уз сваку меницу ћемо доставити и: </w:t>
      </w:r>
    </w:p>
    <w:p w:rsidR="00A75E66" w:rsidRPr="00F92E3F"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Менично овлашћење</w:t>
      </w:r>
      <w:r w:rsidRPr="00F92E3F">
        <w:rPr>
          <w:rFonts w:ascii="Times New Roman" w:hAnsi="Times New Roman" w:cs="Times New Roman"/>
          <w:color w:val="000000"/>
          <w:sz w:val="24"/>
          <w:szCs w:val="24"/>
          <w:lang w:val="ru-RU"/>
        </w:rPr>
        <w:t xml:space="preserve">; </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Картона депонованих потписа</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извода из Регистра привредних друштава</w:t>
      </w:r>
      <w:r w:rsidRPr="00F92E3F">
        <w:rPr>
          <w:rFonts w:ascii="Times New Roman" w:hAnsi="Times New Roman" w:cs="Times New Roman"/>
          <w:color w:val="000000"/>
          <w:sz w:val="24"/>
          <w:szCs w:val="24"/>
          <w:lang w:val="ru-RU"/>
        </w:rPr>
        <w:t xml:space="preserve">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Агенције за привредне регистре</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ОП обрасца</w:t>
      </w:r>
      <w:r w:rsidRPr="00F92E3F">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Захтева за регистрацију менице</w:t>
      </w:r>
      <w:r w:rsidRPr="00F92E3F">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F92E3F"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још</w:t>
      </w:r>
      <w:r w:rsidRPr="00F92E3F">
        <w:rPr>
          <w:rFonts w:ascii="Times New Roman" w:hAnsi="Times New Roman" w:cs="Times New Roman"/>
          <w:color w:val="000000"/>
          <w:sz w:val="24"/>
          <w:szCs w:val="24"/>
        </w:rPr>
        <w:t xml:space="preserve"> 30 (</w:t>
      </w:r>
      <w:r w:rsidRPr="00F92E3F">
        <w:rPr>
          <w:rFonts w:ascii="Times New Roman" w:hAnsi="Times New Roman" w:cs="Times New Roman"/>
          <w:color w:val="000000"/>
          <w:sz w:val="24"/>
          <w:szCs w:val="24"/>
          <w:lang w:val="ru-RU"/>
        </w:rPr>
        <w:t>тридесет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коначно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Изјављујем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неизвршавања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несавесног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преузетих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______________________                                    </w:t>
      </w:r>
      <w:r w:rsidR="00716F82"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2D253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___________</w:t>
      </w:r>
      <w:r w:rsidR="00716F82" w:rsidRPr="00F92E3F">
        <w:rPr>
          <w:rFonts w:ascii="Times New Roman" w:hAnsi="Times New Roman" w:cs="Times New Roman"/>
          <w:color w:val="000000"/>
          <w:sz w:val="24"/>
          <w:szCs w:val="24"/>
        </w:rPr>
        <w:t xml:space="preserve">_______                   </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_______________________________ </w:t>
      </w:r>
    </w:p>
    <w:p w:rsidR="00184E2A" w:rsidRPr="00184E2A" w:rsidRDefault="00A75E66" w:rsidP="00184E2A">
      <w:pPr>
        <w:pStyle w:val="ListParagraph"/>
        <w:autoSpaceDE w:val="0"/>
        <w:autoSpaceDN w:val="0"/>
        <w:adjustRightInd w:val="0"/>
        <w:ind w:left="360"/>
        <w:jc w:val="both"/>
        <w:rPr>
          <w:rFonts w:ascii="Times New Roman" w:hAnsi="Times New Roman" w:cs="Times New Roman"/>
          <w:i/>
          <w:iCs/>
          <w:color w:val="000000"/>
          <w:sz w:val="24"/>
          <w:szCs w:val="24"/>
          <w:lang w:val="ru-RU"/>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p>
    <w:p w:rsidR="00184E2A" w:rsidRPr="00BF04FF" w:rsidRDefault="00184E2A" w:rsidP="00184E2A">
      <w:pPr>
        <w:pStyle w:val="ListParagraph"/>
        <w:numPr>
          <w:ilvl w:val="0"/>
          <w:numId w:val="19"/>
        </w:numPr>
        <w:autoSpaceDE w:val="0"/>
        <w:autoSpaceDN w:val="0"/>
        <w:adjustRightInd w:val="0"/>
        <w:jc w:val="both"/>
        <w:rPr>
          <w:rFonts w:ascii="Times New Roman" w:hAnsi="Times New Roman" w:cs="Times New Roman"/>
          <w:i/>
          <w:iCs/>
          <w:color w:val="000000"/>
          <w:sz w:val="24"/>
          <w:szCs w:val="24"/>
          <w:lang w:val="ru-RU"/>
        </w:rPr>
      </w:pPr>
      <w:r w:rsidRPr="005A7F05">
        <w:rPr>
          <w:rFonts w:ascii="Times New Roman" w:hAnsi="Times New Roman" w:cs="Times New Roman"/>
          <w:b/>
          <w:bCs/>
          <w:color w:val="000000"/>
          <w:sz w:val="24"/>
          <w:szCs w:val="24"/>
          <w:u w:val="double"/>
          <w:lang w:val="sr-Cyrl-RS"/>
        </w:rPr>
        <w:t>Овај образац Изјаве подносе понуђачи који подносе понуду за све три партије</w:t>
      </w:r>
      <w:r>
        <w:rPr>
          <w:rFonts w:ascii="Times New Roman" w:hAnsi="Times New Roman" w:cs="Times New Roman"/>
          <w:b/>
          <w:bCs/>
          <w:color w:val="000000"/>
          <w:sz w:val="24"/>
          <w:szCs w:val="24"/>
          <w:lang w:val="sr-Cyrl-RS"/>
        </w:rPr>
        <w:t>.</w:t>
      </w:r>
    </w:p>
    <w:p w:rsidR="00184E2A" w:rsidRPr="00BF04FF" w:rsidRDefault="00184E2A" w:rsidP="00184E2A">
      <w:pPr>
        <w:pStyle w:val="ListParagraph"/>
        <w:numPr>
          <w:ilvl w:val="0"/>
          <w:numId w:val="19"/>
        </w:numPr>
        <w:autoSpaceDE w:val="0"/>
        <w:autoSpaceDN w:val="0"/>
        <w:adjustRightInd w:val="0"/>
        <w:jc w:val="both"/>
        <w:rPr>
          <w:rFonts w:ascii="Times New Roman" w:hAnsi="Times New Roman" w:cs="Times New Roman"/>
          <w:i/>
          <w:iCs/>
          <w:color w:val="000000"/>
          <w:sz w:val="24"/>
          <w:szCs w:val="24"/>
          <w:lang w:val="ru-RU"/>
        </w:rPr>
      </w:pPr>
      <w:r w:rsidRPr="00BF04FF">
        <w:rPr>
          <w:rFonts w:ascii="Times New Roman" w:hAnsi="Times New Roman" w:cs="Times New Roman"/>
          <w:i/>
          <w:iCs/>
          <w:color w:val="000000"/>
          <w:sz w:val="24"/>
          <w:szCs w:val="24"/>
          <w:lang w:val="ru-RU"/>
        </w:rPr>
        <w:t>Уколико</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подносе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заједничку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понуду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може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да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се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определи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да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образац</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потписују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печатом</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оверавају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сви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из</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или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може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да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одреди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једног</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из</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који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ће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попунити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потписати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оверити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печатом</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образац</w:t>
      </w:r>
    </w:p>
    <w:p w:rsidR="00767CFE" w:rsidRPr="00F92E3F" w:rsidRDefault="00767CFE" w:rsidP="00184E2A">
      <w:pPr>
        <w:autoSpaceDE w:val="0"/>
        <w:autoSpaceDN w:val="0"/>
        <w:adjustRightInd w:val="0"/>
        <w:jc w:val="both"/>
        <w:rPr>
          <w:rFonts w:ascii="Times New Roman" w:hAnsi="Times New Roman" w:cs="Times New Roman"/>
          <w:i/>
          <w:iCs/>
          <w:color w:val="000000"/>
          <w:sz w:val="24"/>
          <w:szCs w:val="24"/>
        </w:rPr>
      </w:pPr>
    </w:p>
    <w:p w:rsidR="00BF04FF" w:rsidRPr="00F92E3F" w:rsidRDefault="00BF04FF" w:rsidP="00BF04FF">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u w:val="single"/>
        </w:rPr>
        <w:t xml:space="preserve">XV </w:t>
      </w:r>
      <w:r w:rsidRPr="00F92E3F">
        <w:rPr>
          <w:rFonts w:ascii="Times New Roman" w:hAnsi="Times New Roman" w:cs="Times New Roman"/>
          <w:b/>
          <w:bCs/>
          <w:color w:val="000000"/>
          <w:sz w:val="24"/>
          <w:szCs w:val="24"/>
          <w:u w:val="single"/>
          <w:lang w:val="ru-RU"/>
        </w:rPr>
        <w:t>ИЗЈАВА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ФИНАНСИЈСКОМ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СРЕДСТВУ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ОБЕЗБЕЂЕЊА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rPr>
        <w:t xml:space="preserve"> </w:t>
      </w:r>
    </w:p>
    <w:p w:rsidR="00BF04FF" w:rsidRPr="00F92E3F" w:rsidRDefault="00BF04FF" w:rsidP="00BF04FF">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RS"/>
        </w:rPr>
        <w:t xml:space="preserve">отвореном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набавке </w:t>
      </w:r>
      <w:r>
        <w:rPr>
          <w:rFonts w:ascii="Times New Roman" w:hAnsi="Times New Roman" w:cs="Times New Roman"/>
          <w:color w:val="000000"/>
          <w:sz w:val="24"/>
          <w:szCs w:val="24"/>
          <w:lang w:val="ru-RU"/>
        </w:rPr>
        <w:t>–</w:t>
      </w:r>
      <w:r w:rsidRPr="00F92E3F">
        <w:rPr>
          <w:rFonts w:ascii="Times New Roman" w:hAnsi="Times New Roman" w:cs="Times New Roman"/>
          <w:color w:val="000000"/>
          <w:sz w:val="24"/>
          <w:szCs w:val="24"/>
        </w:rPr>
        <w:t xml:space="preserve"> </w:t>
      </w:r>
      <w:r w:rsidRPr="00BF04FF">
        <w:rPr>
          <w:rFonts w:ascii="Times New Roman" w:hAnsi="Times New Roman" w:cs="Times New Roman"/>
          <w:b/>
          <w:color w:val="000000"/>
          <w:sz w:val="24"/>
          <w:szCs w:val="24"/>
          <w:lang w:val="sr-Cyrl-RS"/>
        </w:rPr>
        <w:t>Остали радови у</w:t>
      </w:r>
      <w:r w:rsidRPr="00F92E3F">
        <w:rPr>
          <w:rFonts w:ascii="Times New Roman" w:hAnsi="Times New Roman" w:cs="Times New Roman"/>
          <w:b/>
          <w:color w:val="000000"/>
          <w:sz w:val="24"/>
          <w:szCs w:val="24"/>
          <w:lang w:val="sr-Cyrl-RS"/>
        </w:rPr>
        <w:t xml:space="preserve"> дневним боравцима Центра</w:t>
      </w:r>
      <w:r w:rsidRPr="00F92E3F">
        <w:rPr>
          <w:rFonts w:ascii="Times New Roman" w:hAnsi="Times New Roman" w:cs="Times New Roman"/>
          <w:color w:val="000000"/>
          <w:sz w:val="24"/>
          <w:szCs w:val="24"/>
          <w:lang w:val="sr-Cyrl-RS"/>
        </w:rPr>
        <w:t xml:space="preserve"> </w:t>
      </w: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sr-Cyrl-RS"/>
        </w:rPr>
        <w:t>1</w:t>
      </w:r>
      <w:r>
        <w:rPr>
          <w:rFonts w:ascii="Times New Roman" w:hAnsi="Times New Roman" w:cs="Times New Roman"/>
          <w:b/>
          <w:bCs/>
          <w:color w:val="000000"/>
          <w:sz w:val="24"/>
          <w:szCs w:val="24"/>
          <w:lang w:val="sr-Cyrl-RS"/>
        </w:rPr>
        <w:t>6</w:t>
      </w:r>
      <w:r w:rsidRPr="00F92E3F">
        <w:rPr>
          <w:rFonts w:ascii="Times New Roman" w:hAnsi="Times New Roman" w:cs="Times New Roman"/>
          <w:b/>
          <w:bCs/>
          <w:color w:val="000000"/>
          <w:sz w:val="24"/>
          <w:szCs w:val="24"/>
          <w:lang w:val="sr-Cyrl-RS"/>
        </w:rPr>
        <w:t xml:space="preserve">/16,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BF04FF" w:rsidRPr="00F92E3F" w:rsidRDefault="00BF04FF" w:rsidP="00BF04FF">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p>
    <w:p w:rsidR="00BF04FF" w:rsidRPr="00F92E3F" w:rsidRDefault="00BF04FF" w:rsidP="00BF04FF">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Понуђач_________________________________________________________ ,</w:t>
      </w:r>
      <w:r>
        <w:rPr>
          <w:rFonts w:ascii="Times New Roman" w:hAnsi="Times New Roman" w:cs="Times New Roman"/>
          <w:b/>
          <w:bCs/>
          <w:sz w:val="24"/>
          <w:szCs w:val="24"/>
          <w:lang w:val="ru-RU"/>
        </w:rPr>
        <w:t xml:space="preserve"> </w:t>
      </w:r>
      <w:r w:rsidRPr="00F92E3F">
        <w:rPr>
          <w:rFonts w:ascii="Times New Roman" w:hAnsi="Times New Roman" w:cs="Times New Roman"/>
          <w:b/>
          <w:bCs/>
          <w:sz w:val="24"/>
          <w:szCs w:val="24"/>
          <w:lang w:val="ru-RU"/>
        </w:rPr>
        <w:t>улица и број  _______________________________________из________________________</w:t>
      </w:r>
    </w:p>
    <w:p w:rsidR="00BF04FF" w:rsidRPr="00F92E3F" w:rsidRDefault="00BF04FF" w:rsidP="00BF04FF">
      <w:pPr>
        <w:tabs>
          <w:tab w:val="left" w:pos="720"/>
        </w:tabs>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M</w:t>
      </w:r>
      <w:r w:rsidRPr="00F92E3F">
        <w:rPr>
          <w:rFonts w:ascii="Times New Roman" w:hAnsi="Times New Roman" w:cs="Times New Roman"/>
          <w:b/>
          <w:bCs/>
          <w:sz w:val="24"/>
          <w:szCs w:val="24"/>
          <w:lang w:val="ru-RU"/>
        </w:rPr>
        <w:t xml:space="preserve">Б:________________, ПИБ:_________________ </w:t>
      </w:r>
    </w:p>
    <w:p w:rsidR="00BF04FF" w:rsidRPr="00F92E3F" w:rsidRDefault="00BF04FF" w:rsidP="00BF04FF">
      <w:pPr>
        <w:tabs>
          <w:tab w:val="left" w:pos="720"/>
        </w:tabs>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116781" w:rsidRDefault="00BF04FF" w:rsidP="008D2BB6">
      <w:pPr>
        <w:numPr>
          <w:ilvl w:val="0"/>
          <w:numId w:val="21"/>
        </w:num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Бланко соло меницу за </w:t>
      </w:r>
      <w:r w:rsidR="00116781">
        <w:rPr>
          <w:rFonts w:ascii="Times New Roman" w:hAnsi="Times New Roman" w:cs="Times New Roman"/>
          <w:b/>
          <w:bCs/>
          <w:sz w:val="24"/>
          <w:szCs w:val="24"/>
          <w:lang w:val="ru-RU"/>
        </w:rPr>
        <w:t>поврат авансно уплаћених средстава.</w:t>
      </w:r>
    </w:p>
    <w:p w:rsidR="00BF04FF" w:rsidRPr="00F92E3F" w:rsidRDefault="00BF04FF" w:rsidP="00BF04FF">
      <w:pPr>
        <w:autoSpaceDE w:val="0"/>
        <w:autoSpaceDN w:val="0"/>
        <w:adjustRightInd w:val="0"/>
        <w:spacing w:after="0" w:line="240" w:lineRule="auto"/>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Уз меницу ћемо доставити и: </w:t>
      </w:r>
    </w:p>
    <w:p w:rsidR="00BF04FF" w:rsidRPr="00F92E3F" w:rsidRDefault="00BF04FF" w:rsidP="00BF04FF">
      <w:pPr>
        <w:autoSpaceDE w:val="0"/>
        <w:autoSpaceDN w:val="0"/>
        <w:adjustRightInd w:val="0"/>
        <w:spacing w:after="0" w:line="240" w:lineRule="auto"/>
        <w:jc w:val="both"/>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Менично овлашћење</w:t>
      </w:r>
      <w:r w:rsidRPr="00F92E3F">
        <w:rPr>
          <w:rFonts w:ascii="Times New Roman" w:hAnsi="Times New Roman" w:cs="Times New Roman"/>
          <w:color w:val="000000"/>
          <w:sz w:val="24"/>
          <w:szCs w:val="24"/>
          <w:lang w:val="ru-RU"/>
        </w:rPr>
        <w:t xml:space="preserve">; </w:t>
      </w:r>
    </w:p>
    <w:p w:rsidR="00BF04FF" w:rsidRPr="00F92E3F" w:rsidRDefault="00BF04FF" w:rsidP="00BF04FF">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Картона депонованих потписа</w:t>
      </w:r>
    </w:p>
    <w:p w:rsidR="00BF04FF" w:rsidRPr="00F92E3F" w:rsidRDefault="00BF04FF" w:rsidP="00BF04FF">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извода из Регистра привредних друштава</w:t>
      </w:r>
      <w:r w:rsidRPr="00F92E3F">
        <w:rPr>
          <w:rFonts w:ascii="Times New Roman" w:hAnsi="Times New Roman" w:cs="Times New Roman"/>
          <w:color w:val="000000"/>
          <w:sz w:val="24"/>
          <w:szCs w:val="24"/>
          <w:lang w:val="ru-RU"/>
        </w:rPr>
        <w:t xml:space="preserve"> -</w:t>
      </w:r>
      <w:r w:rsidRPr="00F92E3F">
        <w:rPr>
          <w:rFonts w:ascii="Times New Roman" w:hAnsi="Times New Roman" w:cs="Times New Roman"/>
          <w:b/>
          <w:bCs/>
          <w:color w:val="000000"/>
          <w:sz w:val="24"/>
          <w:szCs w:val="24"/>
          <w:lang w:val="ru-RU"/>
        </w:rPr>
        <w:t xml:space="preserve"> </w:t>
      </w:r>
      <w:r w:rsidRPr="00F92E3F">
        <w:rPr>
          <w:rFonts w:ascii="Times New Roman" w:hAnsi="Times New Roman" w:cs="Times New Roman"/>
          <w:color w:val="000000"/>
          <w:sz w:val="24"/>
          <w:szCs w:val="24"/>
          <w:lang w:val="ru-RU"/>
        </w:rPr>
        <w:t>Агенције за привредне регистре</w:t>
      </w:r>
    </w:p>
    <w:p w:rsidR="00BF04FF" w:rsidRPr="00F92E3F" w:rsidRDefault="00BF04FF" w:rsidP="00BF04FF">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ОП обрасца</w:t>
      </w:r>
      <w:r w:rsidRPr="00F92E3F">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BF04FF" w:rsidRPr="00BF04FF" w:rsidRDefault="00BF04FF" w:rsidP="00BF04FF">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Фотокопију </w:t>
      </w:r>
      <w:r w:rsidRPr="00F92E3F">
        <w:rPr>
          <w:rFonts w:ascii="Times New Roman" w:hAnsi="Times New Roman" w:cs="Times New Roman"/>
          <w:b/>
          <w:bCs/>
          <w:color w:val="000000"/>
          <w:sz w:val="24"/>
          <w:szCs w:val="24"/>
          <w:lang w:val="ru-RU"/>
        </w:rPr>
        <w:t>Захтева за регистрацију менице</w:t>
      </w:r>
      <w:r w:rsidRPr="00F92E3F">
        <w:rPr>
          <w:rFonts w:ascii="Times New Roman" w:hAnsi="Times New Roman" w:cs="Times New Roman"/>
          <w:color w:val="000000"/>
          <w:sz w:val="24"/>
          <w:szCs w:val="24"/>
          <w:lang w:val="ru-RU"/>
        </w:rPr>
        <w:t xml:space="preserve">, овереног од стране пословне банке, као доказ да је меница регистрована </w:t>
      </w:r>
      <w:r>
        <w:rPr>
          <w:rFonts w:ascii="Times New Roman" w:hAnsi="Times New Roman" w:cs="Times New Roman"/>
          <w:color w:val="000000"/>
          <w:sz w:val="24"/>
          <w:szCs w:val="24"/>
          <w:lang w:val="ru-RU"/>
        </w:rPr>
        <w:t>у Регистру Народне банке Србије</w:t>
      </w:r>
    </w:p>
    <w:p w:rsidR="00BF04FF" w:rsidRPr="00F92E3F" w:rsidRDefault="00BF04FF" w:rsidP="00BF04FF">
      <w:pPr>
        <w:autoSpaceDE w:val="0"/>
        <w:autoSpaceDN w:val="0"/>
        <w:adjustRightInd w:val="0"/>
        <w:spacing w:after="0"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још</w:t>
      </w:r>
      <w:r w:rsidRPr="00F92E3F">
        <w:rPr>
          <w:rFonts w:ascii="Times New Roman" w:hAnsi="Times New Roman" w:cs="Times New Roman"/>
          <w:color w:val="000000"/>
          <w:sz w:val="24"/>
          <w:szCs w:val="24"/>
        </w:rPr>
        <w:t xml:space="preserve"> 30 (</w:t>
      </w:r>
      <w:r w:rsidRPr="00F92E3F">
        <w:rPr>
          <w:rFonts w:ascii="Times New Roman" w:hAnsi="Times New Roman" w:cs="Times New Roman"/>
          <w:color w:val="000000"/>
          <w:sz w:val="24"/>
          <w:szCs w:val="24"/>
          <w:lang w:val="ru-RU"/>
        </w:rPr>
        <w:t>тридесет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коначно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p>
    <w:p w:rsidR="00BF04FF" w:rsidRPr="00F92E3F" w:rsidRDefault="00BF04FF" w:rsidP="00BF04FF">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Изјављујем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неизвршавања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несавесног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преузетих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p>
    <w:p w:rsidR="00BF04FF" w:rsidRPr="00F92E3F" w:rsidRDefault="00BF04FF" w:rsidP="00BF04FF">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______________________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BF04FF" w:rsidRPr="00F92E3F" w:rsidRDefault="00BF04FF" w:rsidP="00BF04FF">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_______________________________ </w:t>
      </w:r>
    </w:p>
    <w:p w:rsidR="00BF04FF" w:rsidRDefault="00BF04FF" w:rsidP="00BF04FF">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p>
    <w:p w:rsidR="00BF04FF" w:rsidRPr="00116781" w:rsidRDefault="00BF04FF" w:rsidP="00BF04FF">
      <w:pPr>
        <w:pStyle w:val="ListParagraph"/>
        <w:numPr>
          <w:ilvl w:val="0"/>
          <w:numId w:val="19"/>
        </w:numPr>
        <w:autoSpaceDE w:val="0"/>
        <w:autoSpaceDN w:val="0"/>
        <w:adjustRightInd w:val="0"/>
        <w:jc w:val="both"/>
        <w:rPr>
          <w:rFonts w:ascii="Times New Roman" w:hAnsi="Times New Roman" w:cs="Times New Roman"/>
          <w:i/>
          <w:iCs/>
          <w:color w:val="000000"/>
          <w:sz w:val="24"/>
          <w:szCs w:val="24"/>
          <w:u w:val="double"/>
          <w:lang w:val="ru-RU"/>
        </w:rPr>
      </w:pPr>
      <w:r w:rsidRPr="00116781">
        <w:rPr>
          <w:rFonts w:ascii="Times New Roman" w:hAnsi="Times New Roman" w:cs="Times New Roman"/>
          <w:b/>
          <w:bCs/>
          <w:color w:val="000000"/>
          <w:sz w:val="24"/>
          <w:szCs w:val="24"/>
          <w:u w:val="double"/>
          <w:lang w:val="sr-Cyrl-RS"/>
        </w:rPr>
        <w:t xml:space="preserve">Овај образац Изјаве подносе понуђачи који подносе понуду </w:t>
      </w:r>
      <w:r w:rsidR="00116781" w:rsidRPr="00116781">
        <w:rPr>
          <w:rFonts w:ascii="Times New Roman" w:hAnsi="Times New Roman" w:cs="Times New Roman"/>
          <w:b/>
          <w:bCs/>
          <w:color w:val="000000"/>
          <w:sz w:val="24"/>
          <w:szCs w:val="24"/>
          <w:u w:val="double"/>
          <w:lang w:val="sr-Cyrl-RS"/>
        </w:rPr>
        <w:t>П</w:t>
      </w:r>
      <w:r w:rsidRPr="00116781">
        <w:rPr>
          <w:rFonts w:ascii="Times New Roman" w:hAnsi="Times New Roman" w:cs="Times New Roman"/>
          <w:b/>
          <w:bCs/>
          <w:color w:val="000000"/>
          <w:sz w:val="24"/>
          <w:szCs w:val="24"/>
          <w:u w:val="double"/>
          <w:lang w:val="sr-Cyrl-RS"/>
        </w:rPr>
        <w:t>артиј</w:t>
      </w:r>
      <w:r w:rsidR="00116781" w:rsidRPr="00116781">
        <w:rPr>
          <w:rFonts w:ascii="Times New Roman" w:hAnsi="Times New Roman" w:cs="Times New Roman"/>
          <w:b/>
          <w:bCs/>
          <w:color w:val="000000"/>
          <w:sz w:val="24"/>
          <w:szCs w:val="24"/>
          <w:u w:val="double"/>
          <w:lang w:val="sr-Cyrl-RS"/>
        </w:rPr>
        <w:t>у 1</w:t>
      </w:r>
      <w:r w:rsidRPr="00116781">
        <w:rPr>
          <w:rFonts w:ascii="Times New Roman" w:hAnsi="Times New Roman" w:cs="Times New Roman"/>
          <w:b/>
          <w:bCs/>
          <w:color w:val="000000"/>
          <w:sz w:val="24"/>
          <w:szCs w:val="24"/>
          <w:u w:val="double"/>
          <w:lang w:val="sr-Cyrl-RS"/>
        </w:rPr>
        <w:t>.</w:t>
      </w:r>
    </w:p>
    <w:p w:rsidR="00BF04FF" w:rsidRPr="00BF04FF" w:rsidRDefault="00BF04FF" w:rsidP="00BF04FF">
      <w:pPr>
        <w:pStyle w:val="ListParagraph"/>
        <w:numPr>
          <w:ilvl w:val="0"/>
          <w:numId w:val="19"/>
        </w:numPr>
        <w:autoSpaceDE w:val="0"/>
        <w:autoSpaceDN w:val="0"/>
        <w:adjustRightInd w:val="0"/>
        <w:jc w:val="both"/>
        <w:rPr>
          <w:rFonts w:ascii="Times New Roman" w:hAnsi="Times New Roman" w:cs="Times New Roman"/>
          <w:i/>
          <w:iCs/>
          <w:color w:val="000000"/>
          <w:sz w:val="24"/>
          <w:szCs w:val="24"/>
          <w:lang w:val="ru-RU"/>
        </w:rPr>
      </w:pPr>
      <w:r w:rsidRPr="00BF04FF">
        <w:rPr>
          <w:rFonts w:ascii="Times New Roman" w:hAnsi="Times New Roman" w:cs="Times New Roman"/>
          <w:i/>
          <w:iCs/>
          <w:color w:val="000000"/>
          <w:sz w:val="24"/>
          <w:szCs w:val="24"/>
          <w:lang w:val="ru-RU"/>
        </w:rPr>
        <w:t>Уколико</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подносе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заједничку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понуду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може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да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се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определи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да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образац</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потписују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печатом</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оверавају</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сви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из</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или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може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да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одреди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једног</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понуђача</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из</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групе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који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ће</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попунити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потписати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оверити</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печатом</w:t>
      </w:r>
      <w:r w:rsidRPr="00BF04FF">
        <w:rPr>
          <w:rFonts w:ascii="Times New Roman" w:hAnsi="Times New Roman" w:cs="Times New Roman"/>
          <w:i/>
          <w:iCs/>
          <w:color w:val="000000"/>
          <w:sz w:val="24"/>
          <w:szCs w:val="24"/>
        </w:rPr>
        <w:t xml:space="preserve"> </w:t>
      </w:r>
      <w:r w:rsidRPr="00BF04FF">
        <w:rPr>
          <w:rFonts w:ascii="Times New Roman" w:hAnsi="Times New Roman" w:cs="Times New Roman"/>
          <w:i/>
          <w:iCs/>
          <w:color w:val="000000"/>
          <w:sz w:val="24"/>
          <w:szCs w:val="24"/>
          <w:lang w:val="ru-RU"/>
        </w:rPr>
        <w:t>образац</w:t>
      </w:r>
    </w:p>
    <w:p w:rsidR="00BF04FF" w:rsidRPr="00F92E3F" w:rsidRDefault="00BF04FF" w:rsidP="00BF04FF">
      <w:pPr>
        <w:autoSpaceDE w:val="0"/>
        <w:autoSpaceDN w:val="0"/>
        <w:adjustRightInd w:val="0"/>
        <w:rPr>
          <w:rFonts w:ascii="Times New Roman" w:hAnsi="Times New Roman" w:cs="Times New Roman"/>
          <w:i/>
          <w:iCs/>
          <w:color w:val="000000"/>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XV</w:t>
      </w:r>
      <w:r w:rsidR="007D6506" w:rsidRPr="00F92E3F">
        <w:rPr>
          <w:rFonts w:ascii="Times New Roman" w:hAnsi="Times New Roman" w:cs="Times New Roman"/>
          <w:b/>
          <w:bCs/>
          <w:color w:val="000000"/>
          <w:sz w:val="24"/>
          <w:szCs w:val="24"/>
          <w:u w:val="single"/>
        </w:rPr>
        <w:t>I</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МОДЕЛ</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МЕНИЧНОГ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ОВЛАШЋЕЊА</w:t>
      </w:r>
      <w:r w:rsidRPr="00F92E3F">
        <w:rPr>
          <w:rFonts w:ascii="Times New Roman" w:hAnsi="Times New Roman" w:cs="Times New Roman"/>
          <w:b/>
          <w:bCs/>
          <w:color w:val="000000"/>
          <w:sz w:val="24"/>
          <w:szCs w:val="24"/>
          <w:u w:val="single"/>
        </w:rPr>
        <w:t xml:space="preserve"> </w:t>
      </w:r>
    </w:p>
    <w:p w:rsidR="00A75E66" w:rsidRPr="00F92E3F" w:rsidRDefault="00807A9B"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 xml:space="preserve"> </w:t>
      </w:r>
    </w:p>
    <w:p w:rsidR="00A75E66" w:rsidRPr="00F92E3F" w:rsidRDefault="00A75E66" w:rsidP="00716F82">
      <w:pPr>
        <w:autoSpaceDE w:val="0"/>
        <w:autoSpaceDN w:val="0"/>
        <w:adjustRightInd w:val="0"/>
        <w:spacing w:after="0"/>
        <w:jc w:val="center"/>
        <w:rPr>
          <w:rFonts w:ascii="Times New Roman" w:hAnsi="Times New Roman" w:cs="Times New Roman"/>
          <w:sz w:val="24"/>
          <w:szCs w:val="24"/>
        </w:rPr>
      </w:pPr>
    </w:p>
    <w:p w:rsidR="0050488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ДУЖНИК: </w:t>
      </w:r>
    </w:p>
    <w:p w:rsidR="00A75E66" w:rsidRPr="00F92E3F"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Пун назив и седиште: _______________________________________________</w:t>
      </w:r>
    </w:p>
    <w:p w:rsidR="00A75E66" w:rsidRPr="00F92E3F"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ПИБ: _____________________ Матични број: ____________________________________</w:t>
      </w:r>
    </w:p>
    <w:p w:rsidR="00A75E66" w:rsidRPr="00F92E3F"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F92E3F" w:rsidRDefault="00A75E66" w:rsidP="00716F82">
      <w:pPr>
        <w:autoSpaceDE w:val="0"/>
        <w:autoSpaceDN w:val="0"/>
        <w:adjustRightInd w:val="0"/>
        <w:spacing w:after="0"/>
        <w:jc w:val="both"/>
        <w:rPr>
          <w:rFonts w:ascii="Times New Roman" w:hAnsi="Times New Roman" w:cs="Times New Roman"/>
          <w:sz w:val="24"/>
          <w:szCs w:val="24"/>
        </w:rPr>
      </w:pPr>
    </w:p>
    <w:p w:rsidR="00A75E66" w:rsidRPr="00F92E3F"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И з д а ј е</w:t>
      </w:r>
    </w:p>
    <w:p w:rsidR="00A75E66" w:rsidRPr="00F92E3F"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МЕНИЧНО ПИСМО –</w:t>
      </w:r>
      <w:r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ru-RU"/>
        </w:rPr>
        <w:t>ОВЛАШЋЕЊЕ</w:t>
      </w:r>
    </w:p>
    <w:p w:rsidR="00A75E66" w:rsidRPr="00F92E3F"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ЗА КОРИСНИКА БЛАНКО , СОЛО МЕНИЦЕ</w:t>
      </w:r>
    </w:p>
    <w:p w:rsidR="00A75E66" w:rsidRPr="00F92E3F"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КОРИСНИК : _______________________________________________________________</w:t>
      </w:r>
    </w:p>
    <w:p w:rsidR="00A75E66" w:rsidRPr="00F92E3F"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w:t>
      </w:r>
      <w:r w:rsidRPr="00F92E3F">
        <w:rPr>
          <w:rFonts w:ascii="Times New Roman" w:hAnsi="Times New Roman" w:cs="Times New Roman"/>
          <w:b/>
          <w:bCs/>
          <w:sz w:val="24"/>
          <w:szCs w:val="24"/>
          <w:lang w:val="ru-RU"/>
        </w:rPr>
        <w:t>поверилац)</w:t>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t>пун назив и седиште</w:t>
      </w:r>
    </w:p>
    <w:p w:rsidR="00A75E66" w:rsidRPr="00F92E3F"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Предајемо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Вам</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сопствене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бланко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серијским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бројем</w:t>
      </w:r>
      <w:r w:rsidR="00807A9B" w:rsidRPr="00F92E3F">
        <w:rPr>
          <w:rFonts w:ascii="Times New Roman" w:hAnsi="Times New Roman" w:cs="Times New Roman"/>
          <w:b/>
          <w:bCs/>
          <w:color w:val="000000"/>
          <w:sz w:val="24"/>
          <w:szCs w:val="24"/>
        </w:rPr>
        <w:t xml:space="preserve"> ___________________</w:t>
      </w: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______</w:t>
      </w:r>
      <w:r w:rsidR="00807A9B" w:rsidRPr="00F92E3F">
        <w:rPr>
          <w:rFonts w:ascii="Times New Roman" w:hAnsi="Times New Roman" w:cs="Times New Roman"/>
          <w:color w:val="000000"/>
          <w:sz w:val="24"/>
          <w:szCs w:val="24"/>
        </w:rPr>
        <w:t>_______________________________</w:t>
      </w:r>
      <w:r w:rsidRPr="00F92E3F">
        <w:rPr>
          <w:rFonts w:ascii="Times New Roman" w:hAnsi="Times New Roman" w:cs="Times New Roman"/>
          <w:color w:val="000000"/>
          <w:sz w:val="24"/>
          <w:szCs w:val="24"/>
        </w:rPr>
        <w:t>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износа</w:t>
      </w:r>
      <w:r w:rsidRPr="00F92E3F">
        <w:rPr>
          <w:rFonts w:ascii="Times New Roman" w:hAnsi="Times New Roman" w:cs="Times New Roman"/>
          <w:color w:val="000000"/>
          <w:sz w:val="24"/>
          <w:szCs w:val="24"/>
        </w:rPr>
        <w:t xml:space="preserve"> 10% </w:t>
      </w:r>
      <w:r w:rsidRPr="00F92E3F">
        <w:rPr>
          <w:rFonts w:ascii="Times New Roman" w:hAnsi="Times New Roman" w:cs="Times New Roman"/>
          <w:color w:val="000000"/>
          <w:sz w:val="24"/>
          <w:szCs w:val="24"/>
          <w:lang w:val="ru-RU"/>
        </w:rPr>
        <w:t>уговорене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ПДВ</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___________ </w:t>
      </w:r>
      <w:r w:rsidRPr="00F92E3F">
        <w:rPr>
          <w:rFonts w:ascii="Times New Roman" w:hAnsi="Times New Roman" w:cs="Times New Roman"/>
          <w:color w:val="000000"/>
          <w:sz w:val="24"/>
          <w:szCs w:val="24"/>
          <w:lang w:val="ru-RU"/>
        </w:rPr>
        <w:t>динара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добро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извршење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посла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______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w:t>
      </w:r>
      <w:r w:rsidRPr="00F92E3F">
        <w:rPr>
          <w:rFonts w:ascii="Times New Roman" w:hAnsi="Times New Roman" w:cs="Times New Roman"/>
          <w:color w:val="000000"/>
          <w:sz w:val="24"/>
          <w:szCs w:val="24"/>
        </w:rPr>
        <w:t xml:space="preserve">._________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__________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наплативу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30-</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последњег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испоруке</w:t>
      </w:r>
      <w:r w:rsidRPr="00F92E3F">
        <w:rPr>
          <w:rFonts w:ascii="Times New Roman" w:hAnsi="Times New Roman" w:cs="Times New Roman"/>
          <w:color w:val="000000"/>
          <w:sz w:val="24"/>
          <w:szCs w:val="24"/>
        </w:rPr>
        <w:t xml:space="preserve">. </w:t>
      </w:r>
    </w:p>
    <w:p w:rsidR="00A75E66" w:rsidRPr="00F92E3F"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 xml:space="preserve"> _________________________________________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w:t>
      </w:r>
      <w:r w:rsidRPr="00F92E3F">
        <w:rPr>
          <w:rFonts w:ascii="Times New Roman" w:hAnsi="Times New Roman" w:cs="Times New Roman"/>
          <w:color w:val="000000"/>
          <w:sz w:val="24"/>
          <w:szCs w:val="24"/>
        </w:rPr>
        <w:t xml:space="preserve">._________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__________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хартија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безусловно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неопозиво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протеста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трошкова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вансудски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ИНИЦИРА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издавањем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p>
    <w:p w:rsidR="00A75E66" w:rsidRPr="00F92E3F"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безусловно</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ОВЛАШЋУЈЕМО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банке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евиденцију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чекања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платном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донетим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изјављујемо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одричемо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повлачење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отказивање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сторнирање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задужења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p>
    <w:p w:rsidR="00A75E66" w:rsidRPr="00F92E3F" w:rsidRDefault="00A75E66" w:rsidP="00C10C7C">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трајања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дође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располагање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статусних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нових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субјеката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lastRenderedPageBreak/>
        <w:t>промет</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прилог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картона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депонованих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располагање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средтвима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писмо</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сачињено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два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истоветна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задржава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rPr>
        <w:t xml:space="preserve">                                                              </w:t>
      </w:r>
      <w:r w:rsidR="00C10C7C"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00C10C7C"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_________ _________________________ </w:t>
      </w:r>
    </w:p>
    <w:p w:rsidR="0050488A" w:rsidRDefault="00A75E66" w:rsidP="002D253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Напомен</w:t>
      </w:r>
      <w:r w:rsidR="0050488A">
        <w:rPr>
          <w:rFonts w:ascii="Times New Roman" w:hAnsi="Times New Roman" w:cs="Times New Roman"/>
          <w:b/>
          <w:bCs/>
          <w:color w:val="000000"/>
          <w:sz w:val="24"/>
          <w:szCs w:val="24"/>
          <w:lang w:val="ru-RU"/>
        </w:rPr>
        <w:t>е</w:t>
      </w:r>
      <w:r w:rsidRPr="00F92E3F">
        <w:rPr>
          <w:rFonts w:ascii="Times New Roman" w:hAnsi="Times New Roman" w:cs="Times New Roman"/>
          <w:color w:val="000000"/>
          <w:sz w:val="24"/>
          <w:szCs w:val="24"/>
        </w:rPr>
        <w:t>:</w:t>
      </w:r>
    </w:p>
    <w:p w:rsidR="0050488A" w:rsidRPr="0050488A" w:rsidRDefault="0050488A" w:rsidP="002D2536">
      <w:pPr>
        <w:pStyle w:val="ListParagraph"/>
        <w:numPr>
          <w:ilvl w:val="0"/>
          <w:numId w:val="19"/>
        </w:numPr>
        <w:autoSpaceDE w:val="0"/>
        <w:autoSpaceDN w:val="0"/>
        <w:adjustRightInd w:val="0"/>
        <w:jc w:val="both"/>
        <w:rPr>
          <w:rFonts w:ascii="Times New Roman" w:hAnsi="Times New Roman" w:cs="Times New Roman"/>
          <w:i/>
          <w:iCs/>
          <w:color w:val="000000"/>
          <w:sz w:val="24"/>
          <w:szCs w:val="24"/>
          <w:lang w:val="ru-RU"/>
        </w:rPr>
      </w:pPr>
      <w:r w:rsidRPr="005A7F05">
        <w:rPr>
          <w:rFonts w:ascii="Times New Roman" w:hAnsi="Times New Roman" w:cs="Times New Roman"/>
          <w:b/>
          <w:bCs/>
          <w:color w:val="000000"/>
          <w:sz w:val="24"/>
          <w:szCs w:val="24"/>
          <w:u w:val="double"/>
          <w:lang w:val="sr-Cyrl-RS"/>
        </w:rPr>
        <w:t>Овај образац  подносе понуђачи који подносе понуду за све три партије</w:t>
      </w:r>
      <w:r>
        <w:rPr>
          <w:rFonts w:ascii="Times New Roman" w:hAnsi="Times New Roman" w:cs="Times New Roman"/>
          <w:b/>
          <w:bCs/>
          <w:color w:val="000000"/>
          <w:sz w:val="24"/>
          <w:szCs w:val="24"/>
          <w:lang w:val="sr-Cyrl-RS"/>
        </w:rPr>
        <w:t>.</w:t>
      </w:r>
    </w:p>
    <w:p w:rsidR="00A75E66" w:rsidRPr="00F92E3F" w:rsidRDefault="00A75E66" w:rsidP="002D253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Модел</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меничног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овлашћења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користити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форму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меницу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картон</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депонованих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менично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само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потпише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печатира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сагласан</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истим</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заједничку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може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определи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потписују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оверавају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или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може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одреди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једног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попунити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p>
    <w:p w:rsidR="00DD1D9B" w:rsidRPr="00F92E3F" w:rsidRDefault="00DD1D9B"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EC2B60" w:rsidRPr="00F92E3F" w:rsidRDefault="00EC2B60" w:rsidP="002D2536">
      <w:pPr>
        <w:jc w:val="both"/>
        <w:rPr>
          <w:rFonts w:ascii="Times New Roman" w:hAnsi="Times New Roman" w:cs="Times New Roman"/>
          <w:sz w:val="24"/>
          <w:szCs w:val="24"/>
        </w:rPr>
      </w:pPr>
    </w:p>
    <w:p w:rsidR="0050488A" w:rsidRPr="00F92E3F" w:rsidRDefault="0050488A" w:rsidP="0050488A">
      <w:pPr>
        <w:autoSpaceDE w:val="0"/>
        <w:autoSpaceDN w:val="0"/>
        <w:adjustRightInd w:val="0"/>
        <w:rPr>
          <w:rFonts w:ascii="Times New Roman" w:hAnsi="Times New Roman" w:cs="Times New Roman"/>
          <w:i/>
          <w:iCs/>
          <w:color w:val="000000"/>
          <w:sz w:val="24"/>
          <w:szCs w:val="24"/>
        </w:rPr>
      </w:pPr>
    </w:p>
    <w:p w:rsidR="0050488A" w:rsidRPr="00F92E3F" w:rsidRDefault="0050488A" w:rsidP="0050488A">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XVI </w:t>
      </w:r>
      <w:r w:rsidRPr="00F92E3F">
        <w:rPr>
          <w:rFonts w:ascii="Times New Roman" w:hAnsi="Times New Roman" w:cs="Times New Roman"/>
          <w:b/>
          <w:bCs/>
          <w:color w:val="000000"/>
          <w:sz w:val="24"/>
          <w:szCs w:val="24"/>
          <w:u w:val="single"/>
          <w:lang w:val="ru-RU"/>
        </w:rPr>
        <w:t>МОДЕЛ</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МЕНИЧНОГ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ОВЛАШЋЕЊА</w:t>
      </w:r>
      <w:r w:rsidRPr="00F92E3F">
        <w:rPr>
          <w:rFonts w:ascii="Times New Roman" w:hAnsi="Times New Roman" w:cs="Times New Roman"/>
          <w:b/>
          <w:bCs/>
          <w:color w:val="000000"/>
          <w:sz w:val="24"/>
          <w:szCs w:val="24"/>
          <w:u w:val="single"/>
        </w:rPr>
        <w:t xml:space="preserve"> </w:t>
      </w:r>
    </w:p>
    <w:p w:rsidR="0050488A" w:rsidRPr="00F92E3F" w:rsidRDefault="0050488A" w:rsidP="0050488A">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 xml:space="preserve"> </w:t>
      </w:r>
    </w:p>
    <w:p w:rsidR="0050488A" w:rsidRPr="00F92E3F" w:rsidRDefault="0050488A" w:rsidP="0050488A">
      <w:pPr>
        <w:autoSpaceDE w:val="0"/>
        <w:autoSpaceDN w:val="0"/>
        <w:adjustRightInd w:val="0"/>
        <w:spacing w:after="0"/>
        <w:jc w:val="center"/>
        <w:rPr>
          <w:rFonts w:ascii="Times New Roman" w:hAnsi="Times New Roman" w:cs="Times New Roman"/>
          <w:sz w:val="24"/>
          <w:szCs w:val="24"/>
        </w:rPr>
      </w:pPr>
    </w:p>
    <w:p w:rsidR="0050488A" w:rsidRDefault="0050488A" w:rsidP="0050488A">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ДУЖНИК: </w:t>
      </w:r>
    </w:p>
    <w:p w:rsidR="0050488A" w:rsidRPr="00F92E3F" w:rsidRDefault="0050488A" w:rsidP="0050488A">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Пун назив и седиште: _______________________________________________</w:t>
      </w:r>
    </w:p>
    <w:p w:rsidR="0050488A" w:rsidRPr="00F92E3F" w:rsidRDefault="0050488A" w:rsidP="0050488A">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ПИБ: _____________________ Матични број: ____________________________________</w:t>
      </w:r>
    </w:p>
    <w:p w:rsidR="0050488A" w:rsidRPr="00F92E3F" w:rsidRDefault="0050488A" w:rsidP="0050488A">
      <w:pPr>
        <w:autoSpaceDE w:val="0"/>
        <w:autoSpaceDN w:val="0"/>
        <w:adjustRightInd w:val="0"/>
        <w:spacing w:after="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Текући рачун: _________________________ код ______________________(назив банке)</w:t>
      </w:r>
    </w:p>
    <w:p w:rsidR="0050488A" w:rsidRPr="00F92E3F" w:rsidRDefault="0050488A" w:rsidP="0050488A">
      <w:pPr>
        <w:autoSpaceDE w:val="0"/>
        <w:autoSpaceDN w:val="0"/>
        <w:adjustRightInd w:val="0"/>
        <w:spacing w:after="0"/>
        <w:jc w:val="both"/>
        <w:rPr>
          <w:rFonts w:ascii="Times New Roman" w:hAnsi="Times New Roman" w:cs="Times New Roman"/>
          <w:sz w:val="24"/>
          <w:szCs w:val="24"/>
        </w:rPr>
      </w:pPr>
    </w:p>
    <w:p w:rsidR="0050488A" w:rsidRPr="00F92E3F" w:rsidRDefault="0050488A" w:rsidP="0050488A">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И з д а ј е</w:t>
      </w:r>
    </w:p>
    <w:p w:rsidR="0050488A" w:rsidRPr="00F92E3F" w:rsidRDefault="0050488A" w:rsidP="0050488A">
      <w:pPr>
        <w:autoSpaceDE w:val="0"/>
        <w:autoSpaceDN w:val="0"/>
        <w:adjustRightInd w:val="0"/>
        <w:spacing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МЕНИЧНО ПИСМО –</w:t>
      </w:r>
      <w:r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ru-RU"/>
        </w:rPr>
        <w:t>ОВЛАШЋЕЊЕ</w:t>
      </w:r>
    </w:p>
    <w:p w:rsidR="0050488A" w:rsidRPr="00F92E3F" w:rsidRDefault="0050488A" w:rsidP="0050488A">
      <w:pPr>
        <w:autoSpaceDE w:val="0"/>
        <w:autoSpaceDN w:val="0"/>
        <w:adjustRightInd w:val="0"/>
        <w:spacing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ЗА КОРИСНИКА БЛАНКО, СОЛО МЕНИЦЕ</w:t>
      </w:r>
    </w:p>
    <w:p w:rsidR="0050488A" w:rsidRPr="00F92E3F" w:rsidRDefault="0050488A" w:rsidP="0050488A">
      <w:pPr>
        <w:autoSpaceDE w:val="0"/>
        <w:autoSpaceDN w:val="0"/>
        <w:adjustRightInd w:val="0"/>
        <w:spacing w:after="0" w:line="240" w:lineRule="auto"/>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КОРИСНИК : _______________________________________________________________</w:t>
      </w:r>
    </w:p>
    <w:p w:rsidR="0050488A" w:rsidRPr="00F92E3F" w:rsidRDefault="0050488A" w:rsidP="0050488A">
      <w:pPr>
        <w:autoSpaceDE w:val="0"/>
        <w:autoSpaceDN w:val="0"/>
        <w:adjustRightInd w:val="0"/>
        <w:spacing w:after="0" w:line="240" w:lineRule="auto"/>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w:t>
      </w:r>
      <w:r w:rsidRPr="00F92E3F">
        <w:rPr>
          <w:rFonts w:ascii="Times New Roman" w:hAnsi="Times New Roman" w:cs="Times New Roman"/>
          <w:b/>
          <w:bCs/>
          <w:sz w:val="24"/>
          <w:szCs w:val="24"/>
          <w:lang w:val="ru-RU"/>
        </w:rPr>
        <w:t>поверилац)</w:t>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r>
      <w:r w:rsidRPr="00F92E3F">
        <w:rPr>
          <w:rFonts w:ascii="Times New Roman" w:hAnsi="Times New Roman" w:cs="Times New Roman"/>
          <w:b/>
          <w:bCs/>
          <w:sz w:val="24"/>
          <w:szCs w:val="24"/>
          <w:lang w:val="ru-RU"/>
        </w:rPr>
        <w:tab/>
        <w:t>пун назив и седиште</w:t>
      </w:r>
    </w:p>
    <w:p w:rsidR="0050488A" w:rsidRPr="00F92E3F" w:rsidRDefault="0050488A" w:rsidP="0050488A">
      <w:pPr>
        <w:autoSpaceDE w:val="0"/>
        <w:autoSpaceDN w:val="0"/>
        <w:adjustRightInd w:val="0"/>
        <w:spacing w:after="0"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Предајемо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Вам</w:t>
      </w:r>
      <w:r w:rsidRPr="00F92E3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со</w:t>
      </w:r>
      <w:r w:rsidRPr="00F92E3F">
        <w:rPr>
          <w:rFonts w:ascii="Times New Roman" w:hAnsi="Times New Roman" w:cs="Times New Roman"/>
          <w:color w:val="000000"/>
          <w:sz w:val="24"/>
          <w:szCs w:val="24"/>
          <w:lang w:val="ru-RU"/>
        </w:rPr>
        <w:t>пствен</w:t>
      </w:r>
      <w:r>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бланко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w:t>
      </w:r>
      <w:r>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серијским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бројем</w:t>
      </w:r>
      <w:r w:rsidRPr="00F92E3F">
        <w:rPr>
          <w:rFonts w:ascii="Times New Roman" w:hAnsi="Times New Roman" w:cs="Times New Roman"/>
          <w:b/>
          <w:bCs/>
          <w:color w:val="000000"/>
          <w:sz w:val="24"/>
          <w:szCs w:val="24"/>
        </w:rPr>
        <w:t xml:space="preserve"> ___________________</w:t>
      </w: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____________________________________________________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предат</w:t>
      </w:r>
      <w:r>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мениц</w:t>
      </w:r>
      <w:r>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ПДВ</w:t>
      </w:r>
      <w:r w:rsidRPr="00F92E3F">
        <w:rPr>
          <w:rFonts w:ascii="Times New Roman" w:hAnsi="Times New Roman" w:cs="Times New Roman"/>
          <w:color w:val="000000"/>
          <w:sz w:val="24"/>
          <w:szCs w:val="24"/>
        </w:rPr>
        <w:t>-</w:t>
      </w:r>
      <w:r>
        <w:rPr>
          <w:rFonts w:ascii="Times New Roman" w:hAnsi="Times New Roman" w:cs="Times New Roman"/>
          <w:color w:val="000000"/>
          <w:sz w:val="24"/>
          <w:szCs w:val="24"/>
          <w:lang w:val="sr-Cyrl-RS"/>
        </w:rPr>
        <w:t>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___</w:t>
      </w:r>
      <w:r>
        <w:rPr>
          <w:rFonts w:ascii="Times New Roman" w:hAnsi="Times New Roman" w:cs="Times New Roman"/>
          <w:color w:val="000000"/>
          <w:sz w:val="24"/>
          <w:szCs w:val="24"/>
          <w:lang w:val="sr-Cyrl-RS"/>
        </w:rPr>
        <w:t>______</w:t>
      </w:r>
      <w:r w:rsidRPr="00F92E3F">
        <w:rPr>
          <w:rFonts w:ascii="Times New Roman" w:hAnsi="Times New Roman" w:cs="Times New Roman"/>
          <w:color w:val="000000"/>
          <w:sz w:val="24"/>
          <w:szCs w:val="24"/>
        </w:rPr>
        <w:t xml:space="preserve">________ </w:t>
      </w:r>
      <w:r w:rsidRPr="00F92E3F">
        <w:rPr>
          <w:rFonts w:ascii="Times New Roman" w:hAnsi="Times New Roman" w:cs="Times New Roman"/>
          <w:color w:val="000000"/>
          <w:sz w:val="24"/>
          <w:szCs w:val="24"/>
          <w:lang w:val="ru-RU"/>
        </w:rPr>
        <w:t>динара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sr-Cyrl-RS"/>
        </w:rPr>
        <w:t>повраћај авансно уплаћених средстава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______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w:t>
      </w:r>
      <w:r w:rsidRPr="00F92E3F">
        <w:rPr>
          <w:rFonts w:ascii="Times New Roman" w:hAnsi="Times New Roman" w:cs="Times New Roman"/>
          <w:color w:val="000000"/>
          <w:sz w:val="24"/>
          <w:szCs w:val="24"/>
        </w:rPr>
        <w:t xml:space="preserve">._________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__________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наплативу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30-</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последњег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испоруке</w:t>
      </w:r>
      <w:r w:rsidRPr="00F92E3F">
        <w:rPr>
          <w:rFonts w:ascii="Times New Roman" w:hAnsi="Times New Roman" w:cs="Times New Roman"/>
          <w:color w:val="000000"/>
          <w:sz w:val="24"/>
          <w:szCs w:val="24"/>
        </w:rPr>
        <w:t xml:space="preserve">. </w:t>
      </w:r>
    </w:p>
    <w:p w:rsidR="0050488A" w:rsidRPr="00F92E3F" w:rsidRDefault="0050488A" w:rsidP="0050488A">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 xml:space="preserve"> _________________________________________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одредбама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w:t>
      </w:r>
      <w:r w:rsidRPr="00F92E3F">
        <w:rPr>
          <w:rFonts w:ascii="Times New Roman" w:hAnsi="Times New Roman" w:cs="Times New Roman"/>
          <w:color w:val="000000"/>
          <w:sz w:val="24"/>
          <w:szCs w:val="24"/>
        </w:rPr>
        <w:t xml:space="preserve">._________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__________ </w:t>
      </w:r>
      <w:r w:rsidRPr="00F92E3F">
        <w:rPr>
          <w:rFonts w:ascii="Times New Roman" w:hAnsi="Times New Roman" w:cs="Times New Roman"/>
          <w:color w:val="000000"/>
          <w:sz w:val="24"/>
          <w:szCs w:val="24"/>
          <w:lang w:val="ru-RU"/>
        </w:rPr>
        <w:t>године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хартија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безусловно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неопозиво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протеста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трошкова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вансудски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ИНИЦИРА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издавањем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____________________________ (</w:t>
      </w:r>
      <w:r w:rsidRPr="00F92E3F">
        <w:rPr>
          <w:rFonts w:ascii="Times New Roman" w:hAnsi="Times New Roman" w:cs="Times New Roman"/>
          <w:color w:val="000000"/>
          <w:sz w:val="24"/>
          <w:szCs w:val="24"/>
          <w:lang w:val="ru-RU"/>
        </w:rPr>
        <w:t>пун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p>
    <w:p w:rsidR="0050488A" w:rsidRPr="00F92E3F" w:rsidRDefault="0050488A" w:rsidP="0050488A">
      <w:pPr>
        <w:autoSpaceDE w:val="0"/>
        <w:autoSpaceDN w:val="0"/>
        <w:adjustRightInd w:val="0"/>
        <w:spacing w:line="240" w:lineRule="auto"/>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безусловно</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ОВЛАШЋУЈЕМО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банке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овлашћујемо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банке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евиденцију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чекања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редоследа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платном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донетим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изјављујемо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одричемо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повлачење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отказивање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налога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сторнирање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задужења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наплату</w:t>
      </w:r>
      <w:r w:rsidRPr="00F92E3F">
        <w:rPr>
          <w:rFonts w:ascii="Times New Roman" w:hAnsi="Times New Roman" w:cs="Times New Roman"/>
          <w:color w:val="000000"/>
          <w:sz w:val="24"/>
          <w:szCs w:val="24"/>
        </w:rPr>
        <w:t xml:space="preserve">. </w:t>
      </w:r>
    </w:p>
    <w:p w:rsidR="0050488A" w:rsidRPr="00F92E3F" w:rsidRDefault="0050488A" w:rsidP="0050488A">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трајања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дође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располагање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статусних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нових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субјеката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промет</w:t>
      </w:r>
      <w:r w:rsidRPr="00F92E3F">
        <w:rPr>
          <w:rFonts w:ascii="Times New Roman" w:hAnsi="Times New Roman" w:cs="Times New Roman"/>
          <w:color w:val="000000"/>
          <w:sz w:val="24"/>
          <w:szCs w:val="24"/>
        </w:rPr>
        <w:t>.</w:t>
      </w:r>
      <w:r w:rsidR="00B9151D">
        <w:rPr>
          <w:rFonts w:ascii="Times New Roman" w:hAnsi="Times New Roman" w:cs="Times New Roman"/>
          <w:color w:val="000000"/>
          <w:sz w:val="24"/>
          <w:szCs w:val="24"/>
          <w:lang w:val="sr-Cyrl-RS"/>
        </w:rPr>
        <w:t xml:space="preserve"> </w:t>
      </w:r>
      <w:r w:rsidRPr="00F92E3F">
        <w:rPr>
          <w:rFonts w:ascii="Times New Roman" w:hAnsi="Times New Roman" w:cs="Times New Roman"/>
          <w:color w:val="000000"/>
          <w:sz w:val="24"/>
          <w:szCs w:val="24"/>
          <w:lang w:val="ru-RU"/>
        </w:rPr>
        <w:lastRenderedPageBreak/>
        <w:t>Меница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прилог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картона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депонованих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располагање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средтвима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рачуну</w:t>
      </w:r>
      <w:r w:rsidRPr="00F92E3F">
        <w:rPr>
          <w:rFonts w:ascii="Times New Roman" w:hAnsi="Times New Roman" w:cs="Times New Roman"/>
          <w:color w:val="000000"/>
          <w:sz w:val="24"/>
          <w:szCs w:val="24"/>
        </w:rPr>
        <w:t xml:space="preserve">) </w:t>
      </w:r>
    </w:p>
    <w:p w:rsidR="0050488A" w:rsidRPr="00F92E3F" w:rsidRDefault="0050488A" w:rsidP="0050488A">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Ово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писмо</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сачињено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два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истоветна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задржава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Дужник</w:t>
      </w:r>
      <w:r w:rsidRPr="00F92E3F">
        <w:rPr>
          <w:rFonts w:ascii="Times New Roman" w:hAnsi="Times New Roman" w:cs="Times New Roman"/>
          <w:color w:val="000000"/>
          <w:sz w:val="24"/>
          <w:szCs w:val="24"/>
        </w:rPr>
        <w:t xml:space="preserve">. </w:t>
      </w:r>
    </w:p>
    <w:p w:rsidR="0050488A" w:rsidRPr="00F92E3F" w:rsidRDefault="0050488A" w:rsidP="0050488A">
      <w:pPr>
        <w:autoSpaceDE w:val="0"/>
        <w:autoSpaceDN w:val="0"/>
        <w:adjustRightInd w:val="0"/>
        <w:rPr>
          <w:rFonts w:ascii="Times New Roman" w:hAnsi="Times New Roman" w:cs="Times New Roman"/>
          <w:sz w:val="24"/>
          <w:szCs w:val="24"/>
        </w:rPr>
      </w:pPr>
    </w:p>
    <w:p w:rsidR="0050488A" w:rsidRPr="00F92E3F" w:rsidRDefault="0050488A" w:rsidP="0050488A">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50488A" w:rsidRPr="00F92E3F" w:rsidRDefault="0050488A" w:rsidP="0050488A">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 _________________________ </w:t>
      </w:r>
    </w:p>
    <w:p w:rsidR="00B9151D" w:rsidRDefault="00B9151D" w:rsidP="005048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ru-RU"/>
        </w:rPr>
        <w:t>Напомене</w:t>
      </w:r>
      <w:r w:rsidR="0050488A" w:rsidRPr="00F92E3F">
        <w:rPr>
          <w:rFonts w:ascii="Times New Roman" w:hAnsi="Times New Roman" w:cs="Times New Roman"/>
          <w:color w:val="000000"/>
          <w:sz w:val="24"/>
          <w:szCs w:val="24"/>
        </w:rPr>
        <w:t>:</w:t>
      </w:r>
    </w:p>
    <w:p w:rsidR="00B9151D" w:rsidRPr="00B9151D" w:rsidRDefault="00B9151D" w:rsidP="0050488A">
      <w:pPr>
        <w:pStyle w:val="ListParagraph"/>
        <w:numPr>
          <w:ilvl w:val="0"/>
          <w:numId w:val="19"/>
        </w:numPr>
        <w:autoSpaceDE w:val="0"/>
        <w:autoSpaceDN w:val="0"/>
        <w:adjustRightInd w:val="0"/>
        <w:jc w:val="both"/>
        <w:rPr>
          <w:rFonts w:ascii="Times New Roman" w:hAnsi="Times New Roman" w:cs="Times New Roman"/>
          <w:i/>
          <w:iCs/>
          <w:color w:val="000000"/>
          <w:sz w:val="24"/>
          <w:szCs w:val="24"/>
          <w:u w:val="double"/>
          <w:lang w:val="ru-RU"/>
        </w:rPr>
      </w:pPr>
      <w:r w:rsidRPr="00116781">
        <w:rPr>
          <w:rFonts w:ascii="Times New Roman" w:hAnsi="Times New Roman" w:cs="Times New Roman"/>
          <w:b/>
          <w:bCs/>
          <w:color w:val="000000"/>
          <w:sz w:val="24"/>
          <w:szCs w:val="24"/>
          <w:u w:val="double"/>
          <w:lang w:val="sr-Cyrl-RS"/>
        </w:rPr>
        <w:t>Овај образац  подносе понуђачи који подносе понуду Партију 1.</w:t>
      </w:r>
    </w:p>
    <w:p w:rsidR="0050488A" w:rsidRPr="00F92E3F" w:rsidRDefault="0050488A" w:rsidP="0050488A">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Модел</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меничног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овлашћења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користити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форму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меницу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картон</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депонованих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менично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само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потпише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печатира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као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сагласан</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истим</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заједничку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може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определи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потписују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оверавају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или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може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одреди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једног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попунити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p>
    <w:p w:rsidR="00EC2B60" w:rsidRDefault="00EC2B60"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Default="00B9151D" w:rsidP="00EC2B60">
      <w:pPr>
        <w:jc w:val="center"/>
        <w:rPr>
          <w:rFonts w:ascii="Times New Roman" w:hAnsi="Times New Roman" w:cs="Times New Roman"/>
          <w:sz w:val="24"/>
          <w:szCs w:val="24"/>
          <w:u w:val="single"/>
        </w:rPr>
      </w:pPr>
    </w:p>
    <w:p w:rsidR="00B9151D" w:rsidRPr="00F92E3F" w:rsidRDefault="00B9151D" w:rsidP="00EC2B60">
      <w:pPr>
        <w:jc w:val="center"/>
        <w:rPr>
          <w:rFonts w:ascii="Times New Roman" w:hAnsi="Times New Roman" w:cs="Times New Roman"/>
          <w:sz w:val="24"/>
          <w:szCs w:val="24"/>
          <w:u w:val="single"/>
        </w:rPr>
      </w:pPr>
    </w:p>
    <w:p w:rsidR="00EC2B60" w:rsidRPr="00F92E3F" w:rsidRDefault="00EC2B60" w:rsidP="00EC2B60">
      <w:pPr>
        <w:jc w:val="center"/>
        <w:rPr>
          <w:rFonts w:ascii="Times New Roman" w:hAnsi="Times New Roman" w:cs="Times New Roman"/>
          <w:sz w:val="24"/>
          <w:szCs w:val="24"/>
          <w:u w:val="single"/>
          <w:lang w:val="sr-Cyrl-RS"/>
        </w:rPr>
      </w:pPr>
      <w:r w:rsidRPr="00F92E3F">
        <w:rPr>
          <w:rFonts w:ascii="Times New Roman" w:hAnsi="Times New Roman" w:cs="Times New Roman"/>
          <w:b/>
          <w:sz w:val="24"/>
          <w:szCs w:val="24"/>
          <w:u w:val="single"/>
          <w:lang w:val="sr-Latn-CS"/>
        </w:rPr>
        <w:t xml:space="preserve">XVII </w:t>
      </w:r>
      <w:r w:rsidRPr="00F92E3F">
        <w:rPr>
          <w:rFonts w:ascii="Times New Roman" w:hAnsi="Times New Roman" w:cs="Times New Roman"/>
          <w:b/>
          <w:sz w:val="24"/>
          <w:szCs w:val="24"/>
          <w:u w:val="single"/>
          <w:lang w:val="sr-Cyrl-RS"/>
        </w:rPr>
        <w:t xml:space="preserve"> </w:t>
      </w:r>
      <w:r w:rsidRPr="00F92E3F">
        <w:rPr>
          <w:rFonts w:ascii="Times New Roman" w:eastAsia="Calibri" w:hAnsi="Times New Roman" w:cs="Times New Roman"/>
          <w:b/>
          <w:noProof/>
          <w:sz w:val="24"/>
          <w:szCs w:val="24"/>
          <w:u w:val="single"/>
          <w:lang w:val="sr-Cyrl-CS"/>
        </w:rPr>
        <w:t>ИЗЈАВА О ОБИЛАСКУ ДНЕВНОГ БОРАВКА ЦЕНТРА</w:t>
      </w:r>
    </w:p>
    <w:p w:rsidR="00EC2B60" w:rsidRPr="00F92E3F" w:rsidRDefault="00B9151D" w:rsidP="00EC2B60">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lang w:val="sr-Cyrl-RS"/>
        </w:rPr>
        <w:t>Остали р</w:t>
      </w:r>
      <w:r w:rsidR="00EC2B60" w:rsidRPr="00F92E3F">
        <w:rPr>
          <w:rFonts w:ascii="Times New Roman" w:hAnsi="Times New Roman" w:cs="Times New Roman"/>
          <w:b/>
          <w:sz w:val="24"/>
          <w:szCs w:val="24"/>
        </w:rPr>
        <w:t xml:space="preserve">адови у </w:t>
      </w:r>
      <w:r w:rsidR="00EC2B60" w:rsidRPr="00F92E3F">
        <w:rPr>
          <w:rFonts w:ascii="Times New Roman" w:hAnsi="Times New Roman" w:cs="Times New Roman"/>
          <w:b/>
          <w:sz w:val="24"/>
          <w:szCs w:val="24"/>
          <w:lang w:val="sr-Cyrl-RS"/>
        </w:rPr>
        <w:t>дневним боравцима Центра</w:t>
      </w:r>
    </w:p>
    <w:p w:rsidR="00EC2B60" w:rsidRPr="00F92E3F" w:rsidRDefault="00EC2B60" w:rsidP="00EC2B60">
      <w:pPr>
        <w:autoSpaceDE w:val="0"/>
        <w:autoSpaceDN w:val="0"/>
        <w:adjustRightInd w:val="0"/>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1</w:t>
      </w:r>
      <w:r w:rsidR="00B9151D">
        <w:rPr>
          <w:rFonts w:ascii="Times New Roman" w:hAnsi="Times New Roman" w:cs="Times New Roman"/>
          <w:b/>
          <w:bCs/>
          <w:color w:val="000000"/>
          <w:sz w:val="24"/>
          <w:szCs w:val="24"/>
          <w:lang w:val="sr-Cyrl-RS"/>
        </w:rPr>
        <w:t>6</w:t>
      </w:r>
      <w:r w:rsidRPr="00F92E3F">
        <w:rPr>
          <w:rFonts w:ascii="Times New Roman" w:hAnsi="Times New Roman" w:cs="Times New Roman"/>
          <w:b/>
          <w:bCs/>
          <w:color w:val="000000"/>
          <w:sz w:val="24"/>
          <w:szCs w:val="24"/>
        </w:rPr>
        <w:t xml:space="preserve">/16 </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EC2B60">
      <w:pPr>
        <w:spacing w:line="240" w:lineRule="auto"/>
        <w:jc w:val="both"/>
        <w:rPr>
          <w:rFonts w:ascii="Times New Roman" w:hAnsi="Times New Roman" w:cs="Times New Roman"/>
          <w:bCs/>
          <w:sz w:val="24"/>
          <w:szCs w:val="24"/>
          <w:lang w:val="sr-Cyrl-CS"/>
        </w:rPr>
      </w:pPr>
      <w:r w:rsidRPr="00F92E3F">
        <w:rPr>
          <w:rFonts w:ascii="Times New Roman" w:eastAsia="Calibri" w:hAnsi="Times New Roman" w:cs="Times New Roman"/>
          <w:noProof/>
          <w:sz w:val="24"/>
          <w:szCs w:val="24"/>
          <w:lang w:val="sr-Cyrl-CS"/>
        </w:rPr>
        <w:t xml:space="preserve">Изјављујем да смо  обишли просторије </w:t>
      </w:r>
      <w:r w:rsidRPr="00F92E3F">
        <w:rPr>
          <w:rFonts w:ascii="Times New Roman" w:hAnsi="Times New Roman" w:cs="Times New Roman"/>
          <w:bCs/>
          <w:sz w:val="24"/>
          <w:szCs w:val="24"/>
          <w:lang w:val="sr-Cyrl-CS"/>
        </w:rPr>
        <w:t>дневног боравка , и то:</w:t>
      </w:r>
    </w:p>
    <w:p w:rsidR="00B9151D" w:rsidRDefault="00B9151D" w:rsidP="00EC2B60">
      <w:pPr>
        <w:spacing w:line="240" w:lineRule="auto"/>
        <w:jc w:val="both"/>
        <w:rPr>
          <w:rFonts w:ascii="Times New Roman" w:hAnsi="Times New Roman" w:cs="Times New Roman"/>
          <w:bCs/>
          <w:sz w:val="24"/>
          <w:szCs w:val="24"/>
          <w:lang w:val="sr-Cyrl-CS"/>
        </w:rPr>
      </w:pP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ДБ Корнелије Станковић ,  дана _________________, за партију  1</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 xml:space="preserve">ДБ </w:t>
      </w:r>
      <w:r w:rsidR="00B9151D">
        <w:rPr>
          <w:rFonts w:ascii="Times New Roman" w:hAnsi="Times New Roman" w:cs="Times New Roman"/>
          <w:bCs/>
          <w:sz w:val="24"/>
          <w:szCs w:val="24"/>
          <w:lang w:val="sr-Cyrl-CS"/>
        </w:rPr>
        <w:t>Борска</w:t>
      </w:r>
      <w:r w:rsidRPr="00F92E3F">
        <w:rPr>
          <w:rFonts w:ascii="Times New Roman" w:hAnsi="Times New Roman" w:cs="Times New Roman"/>
          <w:bCs/>
          <w:sz w:val="24"/>
          <w:szCs w:val="24"/>
          <w:lang w:val="sr-Cyrl-CS"/>
        </w:rPr>
        <w:t>,  дана _________________, за партију  2</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spacing w:line="240" w:lineRule="auto"/>
        <w:jc w:val="both"/>
        <w:rPr>
          <w:rFonts w:ascii="Times New Roman" w:eastAsia="Calibri" w:hAnsi="Times New Roman" w:cs="Times New Roman"/>
          <w:noProof/>
          <w:sz w:val="24"/>
          <w:szCs w:val="24"/>
          <w:lang w:val="sr-Cyrl-CS"/>
        </w:rPr>
      </w:pPr>
      <w:r w:rsidRPr="00F92E3F">
        <w:rPr>
          <w:rFonts w:ascii="Times New Roman" w:hAnsi="Times New Roman" w:cs="Times New Roman"/>
          <w:bCs/>
          <w:sz w:val="24"/>
          <w:szCs w:val="24"/>
          <w:lang w:val="sr-Cyrl-CS"/>
        </w:rPr>
        <w:t xml:space="preserve">ДБ </w:t>
      </w:r>
      <w:r w:rsidR="00B9151D">
        <w:rPr>
          <w:rFonts w:ascii="Times New Roman" w:hAnsi="Times New Roman" w:cs="Times New Roman"/>
          <w:bCs/>
          <w:sz w:val="24"/>
          <w:szCs w:val="24"/>
          <w:lang w:val="sr-Cyrl-CS"/>
        </w:rPr>
        <w:t>Стари град и ДБ Вождовац</w:t>
      </w:r>
      <w:r w:rsidRPr="00F92E3F">
        <w:rPr>
          <w:rFonts w:ascii="Times New Roman" w:hAnsi="Times New Roman" w:cs="Times New Roman"/>
          <w:bCs/>
          <w:sz w:val="24"/>
          <w:szCs w:val="24"/>
          <w:lang w:val="sr-Cyrl-CS"/>
        </w:rPr>
        <w:t xml:space="preserve"> ,  дана _________________, за партију  3</w:t>
      </w:r>
      <w:r w:rsidRPr="00F92E3F">
        <w:rPr>
          <w:rFonts w:ascii="Times New Roman" w:eastAsia="Calibri" w:hAnsi="Times New Roman" w:cs="Times New Roman"/>
          <w:noProof/>
          <w:sz w:val="24"/>
          <w:szCs w:val="24"/>
          <w:lang w:val="sr-Cyrl-CS"/>
        </w:rPr>
        <w:t xml:space="preserve">, </w:t>
      </w:r>
    </w:p>
    <w:p w:rsidR="00EC2B60" w:rsidRPr="00F92E3F" w:rsidRDefault="00EC2B60" w:rsidP="00EC2B60">
      <w:pPr>
        <w:autoSpaceDE w:val="0"/>
        <w:autoSpaceDN w:val="0"/>
        <w:adjustRightInd w:val="0"/>
        <w:rPr>
          <w:rFonts w:ascii="Times New Roman" w:hAnsi="Times New Roman" w:cs="Times New Roman"/>
          <w:bCs/>
          <w:sz w:val="24"/>
          <w:szCs w:val="24"/>
          <w:lang w:val="sr-Cyrl-RS"/>
        </w:rPr>
      </w:pPr>
      <w:r w:rsidRPr="00F92E3F">
        <w:rPr>
          <w:rFonts w:ascii="Times New Roman" w:eastAsia="Calibri" w:hAnsi="Times New Roman" w:cs="Times New Roman"/>
          <w:noProof/>
          <w:sz w:val="24"/>
          <w:szCs w:val="24"/>
          <w:lang w:val="sr-Cyrl-CS"/>
        </w:rPr>
        <w:t>која је предмет јавне набавке број 1</w:t>
      </w:r>
      <w:r w:rsidR="00B9151D">
        <w:rPr>
          <w:rFonts w:ascii="Times New Roman" w:eastAsia="Calibri" w:hAnsi="Times New Roman" w:cs="Times New Roman"/>
          <w:noProof/>
          <w:sz w:val="24"/>
          <w:szCs w:val="24"/>
          <w:lang w:val="sr-Cyrl-CS"/>
        </w:rPr>
        <w:t>6</w:t>
      </w:r>
      <w:r w:rsidRPr="00F92E3F">
        <w:rPr>
          <w:rFonts w:ascii="Times New Roman" w:eastAsia="Calibri" w:hAnsi="Times New Roman" w:cs="Times New Roman"/>
          <w:noProof/>
          <w:sz w:val="24"/>
          <w:szCs w:val="24"/>
          <w:lang w:val="sr-Cyrl-CS"/>
        </w:rPr>
        <w:t xml:space="preserve">/16– </w:t>
      </w:r>
      <w:r w:rsidR="00B9151D">
        <w:rPr>
          <w:rFonts w:ascii="Times New Roman" w:eastAsia="Calibri" w:hAnsi="Times New Roman" w:cs="Times New Roman"/>
          <w:noProof/>
          <w:sz w:val="24"/>
          <w:szCs w:val="24"/>
          <w:lang w:val="sr-Cyrl-CS"/>
        </w:rPr>
        <w:t xml:space="preserve"> Остали р</w:t>
      </w:r>
      <w:r w:rsidRPr="00F92E3F">
        <w:rPr>
          <w:rFonts w:ascii="Times New Roman" w:hAnsi="Times New Roman" w:cs="Times New Roman"/>
          <w:sz w:val="24"/>
          <w:szCs w:val="24"/>
        </w:rPr>
        <w:t xml:space="preserve">адови у  </w:t>
      </w:r>
      <w:r w:rsidRPr="00F92E3F">
        <w:rPr>
          <w:rFonts w:ascii="Times New Roman" w:hAnsi="Times New Roman" w:cs="Times New Roman"/>
          <w:sz w:val="24"/>
          <w:szCs w:val="24"/>
          <w:lang w:val="sr-Cyrl-RS"/>
        </w:rPr>
        <w:t>дневним боравцима Центра</w:t>
      </w:r>
      <w:r w:rsidRPr="00F92E3F">
        <w:rPr>
          <w:rFonts w:ascii="Times New Roman" w:hAnsi="Times New Roman" w:cs="Times New Roman"/>
          <w:bCs/>
          <w:sz w:val="24"/>
          <w:szCs w:val="24"/>
          <w:lang w:val="sr-Cyrl-RS"/>
        </w:rPr>
        <w:t>, и стекли увид у све информације које су неопходне за припрему понуде.</w:t>
      </w:r>
    </w:p>
    <w:p w:rsidR="00EC2B60" w:rsidRPr="00F92E3F" w:rsidRDefault="00EC2B60" w:rsidP="00EC2B60">
      <w:pPr>
        <w:autoSpaceDE w:val="0"/>
        <w:autoSpaceDN w:val="0"/>
        <w:adjustRightInd w:val="0"/>
        <w:rPr>
          <w:rFonts w:ascii="Times New Roman" w:hAnsi="Times New Roman" w:cs="Times New Roman"/>
          <w:color w:val="000000"/>
          <w:sz w:val="24"/>
          <w:szCs w:val="24"/>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hAnsi="Times New Roman" w:cs="Times New Roman"/>
          <w:sz w:val="24"/>
          <w:szCs w:val="24"/>
          <w:lang w:val="sr-Cyrl-CS"/>
        </w:rPr>
        <w:t xml:space="preserve"> </w:t>
      </w:r>
    </w:p>
    <w:p w:rsidR="00EC2B60" w:rsidRPr="00F92E3F" w:rsidRDefault="00EC2B60" w:rsidP="00EC2B60">
      <w:pPr>
        <w:spacing w:line="240" w:lineRule="auto"/>
        <w:ind w:left="2160" w:firstLine="720"/>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______________________________________ </w:t>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 xml:space="preserve">             / назив и седиште понуђача /</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М.П.                ______________________________________</w:t>
      </w:r>
      <w:r w:rsidRPr="00F92E3F">
        <w:rPr>
          <w:rFonts w:ascii="Times New Roman" w:eastAsia="Calibri" w:hAnsi="Times New Roman" w:cs="Times New Roman"/>
          <w:noProof/>
          <w:sz w:val="24"/>
          <w:szCs w:val="24"/>
          <w:lang w:val="sr-Cyrl-CS"/>
        </w:rPr>
        <w:tab/>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Потпис овлашћеног лица</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B9151D" w:rsidRDefault="00EC2B60" w:rsidP="00807A9B">
      <w:pPr>
        <w:spacing w:line="240" w:lineRule="auto"/>
        <w:rPr>
          <w:rFonts w:ascii="Times New Roman" w:eastAsia="Calibri" w:hAnsi="Times New Roman" w:cs="Times New Roman"/>
          <w:i/>
          <w:noProof/>
          <w:sz w:val="24"/>
          <w:szCs w:val="24"/>
          <w:lang w:val="sr-Cyrl-CS"/>
        </w:rPr>
      </w:pPr>
      <w:r w:rsidRPr="00F92E3F">
        <w:rPr>
          <w:rFonts w:ascii="Times New Roman" w:eastAsia="Calibri" w:hAnsi="Times New Roman" w:cs="Times New Roman"/>
          <w:i/>
          <w:noProof/>
          <w:sz w:val="24"/>
          <w:szCs w:val="24"/>
          <w:lang w:val="sr-Cyrl-CS"/>
        </w:rPr>
        <w:t>НАПОМЕНА:</w:t>
      </w:r>
    </w:p>
    <w:p w:rsidR="00EC2B60" w:rsidRPr="00F92E3F" w:rsidRDefault="00EC2B60" w:rsidP="00807A9B">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i/>
          <w:noProof/>
          <w:sz w:val="24"/>
          <w:szCs w:val="24"/>
          <w:lang w:val="sr-Cyrl-CS"/>
        </w:rPr>
        <w:t>Подносилац понуде попуњава и доставља Изјаву само за објекте за које подноси понуду</w:t>
      </w:r>
      <w:r w:rsidRPr="00F92E3F">
        <w:rPr>
          <w:rFonts w:ascii="Times New Roman" w:eastAsia="Calibri" w:hAnsi="Times New Roman" w:cs="Times New Roman"/>
          <w:noProof/>
          <w:sz w:val="24"/>
          <w:szCs w:val="24"/>
          <w:lang w:val="sr-Cyrl-CS"/>
        </w:rPr>
        <w:t xml:space="preserve">. </w:t>
      </w:r>
    </w:p>
    <w:sectPr w:rsidR="00EC2B60" w:rsidRPr="00F92E3F" w:rsidSect="00D22B06">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8B" w:rsidRDefault="007D6D8B" w:rsidP="00DF3918">
      <w:pPr>
        <w:spacing w:after="0" w:line="240" w:lineRule="auto"/>
      </w:pPr>
      <w:r>
        <w:separator/>
      </w:r>
    </w:p>
  </w:endnote>
  <w:endnote w:type="continuationSeparator" w:id="0">
    <w:p w:rsidR="007D6D8B" w:rsidRDefault="007D6D8B"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ir-Times">
    <w:charset w:val="00"/>
    <w:family w:val="roman"/>
    <w:pitch w:val="variable"/>
  </w:font>
  <w:font w:name="TimesNewRomanPSMT">
    <w:charset w:val="00"/>
    <w:family w:val="auto"/>
    <w:pitch w:val="variable"/>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8B" w:rsidRPr="00265FEF" w:rsidRDefault="007D6D8B">
    <w:pPr>
      <w:pStyle w:val="Footer"/>
      <w:jc w:val="center"/>
      <w:rPr>
        <w:rFonts w:ascii="Times New Roman" w:hAnsi="Times New Roman" w:cs="Times New Roman"/>
        <w:i/>
      </w:rPr>
    </w:pPr>
    <w:r w:rsidRPr="00265FEF">
      <w:rPr>
        <w:rFonts w:ascii="Times New Roman" w:hAnsi="Times New Roman" w:cs="Times New Roman"/>
        <w:i/>
        <w:lang w:val="sr-Cyrl-RS"/>
      </w:rPr>
      <w:t>ЈН 1</w:t>
    </w:r>
    <w:r>
      <w:rPr>
        <w:rFonts w:ascii="Times New Roman" w:hAnsi="Times New Roman" w:cs="Times New Roman"/>
        <w:i/>
        <w:lang w:val="sr-Cyrl-RS"/>
      </w:rPr>
      <w:t>6</w:t>
    </w:r>
    <w:r w:rsidRPr="00265FEF">
      <w:rPr>
        <w:rFonts w:ascii="Times New Roman" w:hAnsi="Times New Roman" w:cs="Times New Roman"/>
        <w:i/>
        <w:lang w:val="sr-Cyrl-RS"/>
      </w:rPr>
      <w:t xml:space="preserve">/16 </w:t>
    </w:r>
    <w:r>
      <w:rPr>
        <w:rFonts w:ascii="Times New Roman" w:hAnsi="Times New Roman" w:cs="Times New Roman"/>
        <w:i/>
        <w:lang w:val="sr-Cyrl-RS"/>
      </w:rPr>
      <w:t>Остали р</w:t>
    </w:r>
    <w:r w:rsidRPr="00265FEF">
      <w:rPr>
        <w:rFonts w:ascii="Times New Roman" w:hAnsi="Times New Roman" w:cs="Times New Roman"/>
        <w:i/>
        <w:lang w:val="sr-Cyrl-RS"/>
      </w:rPr>
      <w:t xml:space="preserve">адови у дневним боравцима </w:t>
    </w:r>
    <w:sdt>
      <w:sdtPr>
        <w:rPr>
          <w:rFonts w:ascii="Times New Roman" w:hAnsi="Times New Roman" w:cs="Times New Roman"/>
          <w:i/>
        </w:rPr>
        <w:id w:val="307912147"/>
        <w:docPartObj>
          <w:docPartGallery w:val="Page Numbers (Bottom of Page)"/>
          <w:docPartUnique/>
        </w:docPartObj>
      </w:sdtPr>
      <w:sdtContent>
        <w:sdt>
          <w:sdtPr>
            <w:rPr>
              <w:rFonts w:ascii="Times New Roman" w:hAnsi="Times New Roman" w:cs="Times New Roman"/>
              <w:i/>
            </w:rPr>
            <w:id w:val="1728636285"/>
            <w:docPartObj>
              <w:docPartGallery w:val="Page Numbers (Top of Page)"/>
              <w:docPartUnique/>
            </w:docPartObj>
          </w:sdtPr>
          <w:sdtContent>
            <w:r w:rsidRPr="00265FEF">
              <w:rPr>
                <w:rFonts w:ascii="Times New Roman" w:hAnsi="Times New Roman" w:cs="Times New Roman"/>
                <w:i/>
                <w:lang w:val="sr-Cyrl-RS"/>
              </w:rPr>
              <w:t xml:space="preserve">                                                                         </w:t>
            </w:r>
            <w:r w:rsidRPr="00265FEF">
              <w:rPr>
                <w:rFonts w:ascii="Times New Roman" w:hAnsi="Times New Roman" w:cs="Times New Roman"/>
                <w:i/>
              </w:rPr>
              <w:t xml:space="preserve">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Pr="00265FEF">
              <w:rPr>
                <w:rFonts w:ascii="Times New Roman" w:hAnsi="Times New Roman" w:cs="Times New Roman"/>
                <w:bCs/>
                <w:i/>
                <w:sz w:val="24"/>
                <w:szCs w:val="24"/>
              </w:rPr>
              <w:fldChar w:fldCharType="separate"/>
            </w:r>
            <w:r w:rsidR="00AA6878">
              <w:rPr>
                <w:rFonts w:ascii="Times New Roman" w:hAnsi="Times New Roman" w:cs="Times New Roman"/>
                <w:bCs/>
                <w:i/>
                <w:noProof/>
              </w:rPr>
              <w:t>45</w:t>
            </w:r>
            <w:r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w:t>
            </w:r>
            <w:r w:rsidRPr="00265FEF">
              <w:rPr>
                <w:rFonts w:ascii="Times New Roman" w:hAnsi="Times New Roman" w:cs="Times New Roman"/>
                <w:i/>
                <w:lang w:val="sr-Cyrl-RS"/>
              </w:rPr>
              <w:t>/</w:t>
            </w:r>
            <w:r w:rsidRPr="00265FEF">
              <w:rPr>
                <w:rFonts w:ascii="Times New Roman" w:hAnsi="Times New Roman" w:cs="Times New Roman"/>
                <w:i/>
              </w:rPr>
              <w:t xml:space="preserve">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Pr="00265FEF">
              <w:rPr>
                <w:rFonts w:ascii="Times New Roman" w:hAnsi="Times New Roman" w:cs="Times New Roman"/>
                <w:bCs/>
                <w:i/>
                <w:sz w:val="24"/>
                <w:szCs w:val="24"/>
              </w:rPr>
              <w:fldChar w:fldCharType="separate"/>
            </w:r>
            <w:r w:rsidR="00AA6878">
              <w:rPr>
                <w:rFonts w:ascii="Times New Roman" w:hAnsi="Times New Roman" w:cs="Times New Roman"/>
                <w:bCs/>
                <w:i/>
                <w:noProof/>
              </w:rPr>
              <w:t>74</w:t>
            </w:r>
            <w:r w:rsidRPr="00265FEF">
              <w:rPr>
                <w:rFonts w:ascii="Times New Roman" w:hAnsi="Times New Roman" w:cs="Times New Roman"/>
                <w:bCs/>
                <w:i/>
                <w:sz w:val="24"/>
                <w:szCs w:val="24"/>
              </w:rPr>
              <w:fldChar w:fldCharType="end"/>
            </w:r>
          </w:sdtContent>
        </w:sdt>
      </w:sdtContent>
    </w:sdt>
  </w:p>
  <w:p w:rsidR="007D6D8B" w:rsidRDefault="007D6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8B" w:rsidRDefault="007D6D8B" w:rsidP="00DF3918">
      <w:pPr>
        <w:spacing w:after="0" w:line="240" w:lineRule="auto"/>
      </w:pPr>
      <w:r>
        <w:separator/>
      </w:r>
    </w:p>
  </w:footnote>
  <w:footnote w:type="continuationSeparator" w:id="0">
    <w:p w:rsidR="007D6D8B" w:rsidRDefault="007D6D8B" w:rsidP="00DF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674FF"/>
    <w:multiLevelType w:val="hybridMultilevel"/>
    <w:tmpl w:val="4D60CE2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5E6E56"/>
    <w:multiLevelType w:val="hybridMultilevel"/>
    <w:tmpl w:val="1C901B16"/>
    <w:lvl w:ilvl="0" w:tplc="081A0001">
      <w:start w:val="1"/>
      <w:numFmt w:val="bullet"/>
      <w:lvlText w:val=""/>
      <w:lvlJc w:val="left"/>
      <w:pPr>
        <w:ind w:left="1200" w:hanging="360"/>
      </w:pPr>
      <w:rPr>
        <w:rFonts w:ascii="Symbol" w:hAnsi="Symbol" w:hint="default"/>
      </w:rPr>
    </w:lvl>
    <w:lvl w:ilvl="1" w:tplc="081A0003" w:tentative="1">
      <w:start w:val="1"/>
      <w:numFmt w:val="bullet"/>
      <w:lvlText w:val="o"/>
      <w:lvlJc w:val="left"/>
      <w:pPr>
        <w:ind w:left="1920" w:hanging="360"/>
      </w:pPr>
      <w:rPr>
        <w:rFonts w:ascii="Courier New" w:hAnsi="Courier New" w:cs="Courier New" w:hint="default"/>
      </w:rPr>
    </w:lvl>
    <w:lvl w:ilvl="2" w:tplc="081A0005" w:tentative="1">
      <w:start w:val="1"/>
      <w:numFmt w:val="bullet"/>
      <w:lvlText w:val=""/>
      <w:lvlJc w:val="left"/>
      <w:pPr>
        <w:ind w:left="2640" w:hanging="360"/>
      </w:pPr>
      <w:rPr>
        <w:rFonts w:ascii="Wingdings" w:hAnsi="Wingdings" w:hint="default"/>
      </w:rPr>
    </w:lvl>
    <w:lvl w:ilvl="3" w:tplc="081A0001" w:tentative="1">
      <w:start w:val="1"/>
      <w:numFmt w:val="bullet"/>
      <w:lvlText w:val=""/>
      <w:lvlJc w:val="left"/>
      <w:pPr>
        <w:ind w:left="3360" w:hanging="360"/>
      </w:pPr>
      <w:rPr>
        <w:rFonts w:ascii="Symbol" w:hAnsi="Symbol" w:hint="default"/>
      </w:rPr>
    </w:lvl>
    <w:lvl w:ilvl="4" w:tplc="081A0003" w:tentative="1">
      <w:start w:val="1"/>
      <w:numFmt w:val="bullet"/>
      <w:lvlText w:val="o"/>
      <w:lvlJc w:val="left"/>
      <w:pPr>
        <w:ind w:left="4080" w:hanging="360"/>
      </w:pPr>
      <w:rPr>
        <w:rFonts w:ascii="Courier New" w:hAnsi="Courier New" w:cs="Courier New" w:hint="default"/>
      </w:rPr>
    </w:lvl>
    <w:lvl w:ilvl="5" w:tplc="081A0005" w:tentative="1">
      <w:start w:val="1"/>
      <w:numFmt w:val="bullet"/>
      <w:lvlText w:val=""/>
      <w:lvlJc w:val="left"/>
      <w:pPr>
        <w:ind w:left="4800" w:hanging="360"/>
      </w:pPr>
      <w:rPr>
        <w:rFonts w:ascii="Wingdings" w:hAnsi="Wingdings" w:hint="default"/>
      </w:rPr>
    </w:lvl>
    <w:lvl w:ilvl="6" w:tplc="081A0001" w:tentative="1">
      <w:start w:val="1"/>
      <w:numFmt w:val="bullet"/>
      <w:lvlText w:val=""/>
      <w:lvlJc w:val="left"/>
      <w:pPr>
        <w:ind w:left="5520" w:hanging="360"/>
      </w:pPr>
      <w:rPr>
        <w:rFonts w:ascii="Symbol" w:hAnsi="Symbol" w:hint="default"/>
      </w:rPr>
    </w:lvl>
    <w:lvl w:ilvl="7" w:tplc="081A0003" w:tentative="1">
      <w:start w:val="1"/>
      <w:numFmt w:val="bullet"/>
      <w:lvlText w:val="o"/>
      <w:lvlJc w:val="left"/>
      <w:pPr>
        <w:ind w:left="6240" w:hanging="360"/>
      </w:pPr>
      <w:rPr>
        <w:rFonts w:ascii="Courier New" w:hAnsi="Courier New" w:cs="Courier New" w:hint="default"/>
      </w:rPr>
    </w:lvl>
    <w:lvl w:ilvl="8" w:tplc="081A0005" w:tentative="1">
      <w:start w:val="1"/>
      <w:numFmt w:val="bullet"/>
      <w:lvlText w:val=""/>
      <w:lvlJc w:val="left"/>
      <w:pPr>
        <w:ind w:left="6960" w:hanging="360"/>
      </w:pPr>
      <w:rPr>
        <w:rFonts w:ascii="Wingdings" w:hAnsi="Wingdings" w:hint="default"/>
      </w:rPr>
    </w:lvl>
  </w:abstractNum>
  <w:abstractNum w:abstractNumId="8"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D512A"/>
    <w:multiLevelType w:val="hybridMultilevel"/>
    <w:tmpl w:val="E690C0E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406109FD"/>
    <w:multiLevelType w:val="hybridMultilevel"/>
    <w:tmpl w:val="3AA2D060"/>
    <w:lvl w:ilvl="0" w:tplc="241A0001">
      <w:start w:val="1"/>
      <w:numFmt w:val="bullet"/>
      <w:lvlText w:val=""/>
      <w:lvlJc w:val="left"/>
      <w:pPr>
        <w:ind w:left="774" w:hanging="360"/>
      </w:pPr>
      <w:rPr>
        <w:rFonts w:ascii="Symbol" w:hAnsi="Symbol" w:hint="default"/>
      </w:rPr>
    </w:lvl>
    <w:lvl w:ilvl="1" w:tplc="241A0003" w:tentative="1">
      <w:start w:val="1"/>
      <w:numFmt w:val="bullet"/>
      <w:lvlText w:val="o"/>
      <w:lvlJc w:val="left"/>
      <w:pPr>
        <w:ind w:left="1494" w:hanging="360"/>
      </w:pPr>
      <w:rPr>
        <w:rFonts w:ascii="Courier New" w:hAnsi="Courier New" w:cs="Courier New" w:hint="default"/>
      </w:rPr>
    </w:lvl>
    <w:lvl w:ilvl="2" w:tplc="241A0005" w:tentative="1">
      <w:start w:val="1"/>
      <w:numFmt w:val="bullet"/>
      <w:lvlText w:val=""/>
      <w:lvlJc w:val="left"/>
      <w:pPr>
        <w:ind w:left="2214" w:hanging="360"/>
      </w:pPr>
      <w:rPr>
        <w:rFonts w:ascii="Wingdings" w:hAnsi="Wingdings" w:hint="default"/>
      </w:rPr>
    </w:lvl>
    <w:lvl w:ilvl="3" w:tplc="241A0001" w:tentative="1">
      <w:start w:val="1"/>
      <w:numFmt w:val="bullet"/>
      <w:lvlText w:val=""/>
      <w:lvlJc w:val="left"/>
      <w:pPr>
        <w:ind w:left="2934" w:hanging="360"/>
      </w:pPr>
      <w:rPr>
        <w:rFonts w:ascii="Symbol" w:hAnsi="Symbol" w:hint="default"/>
      </w:rPr>
    </w:lvl>
    <w:lvl w:ilvl="4" w:tplc="241A0003" w:tentative="1">
      <w:start w:val="1"/>
      <w:numFmt w:val="bullet"/>
      <w:lvlText w:val="o"/>
      <w:lvlJc w:val="left"/>
      <w:pPr>
        <w:ind w:left="3654" w:hanging="360"/>
      </w:pPr>
      <w:rPr>
        <w:rFonts w:ascii="Courier New" w:hAnsi="Courier New" w:cs="Courier New" w:hint="default"/>
      </w:rPr>
    </w:lvl>
    <w:lvl w:ilvl="5" w:tplc="241A0005" w:tentative="1">
      <w:start w:val="1"/>
      <w:numFmt w:val="bullet"/>
      <w:lvlText w:val=""/>
      <w:lvlJc w:val="left"/>
      <w:pPr>
        <w:ind w:left="4374" w:hanging="360"/>
      </w:pPr>
      <w:rPr>
        <w:rFonts w:ascii="Wingdings" w:hAnsi="Wingdings" w:hint="default"/>
      </w:rPr>
    </w:lvl>
    <w:lvl w:ilvl="6" w:tplc="241A0001" w:tentative="1">
      <w:start w:val="1"/>
      <w:numFmt w:val="bullet"/>
      <w:lvlText w:val=""/>
      <w:lvlJc w:val="left"/>
      <w:pPr>
        <w:ind w:left="5094" w:hanging="360"/>
      </w:pPr>
      <w:rPr>
        <w:rFonts w:ascii="Symbol" w:hAnsi="Symbol" w:hint="default"/>
      </w:rPr>
    </w:lvl>
    <w:lvl w:ilvl="7" w:tplc="241A0003" w:tentative="1">
      <w:start w:val="1"/>
      <w:numFmt w:val="bullet"/>
      <w:lvlText w:val="o"/>
      <w:lvlJc w:val="left"/>
      <w:pPr>
        <w:ind w:left="5814" w:hanging="360"/>
      </w:pPr>
      <w:rPr>
        <w:rFonts w:ascii="Courier New" w:hAnsi="Courier New" w:cs="Courier New" w:hint="default"/>
      </w:rPr>
    </w:lvl>
    <w:lvl w:ilvl="8" w:tplc="241A0005" w:tentative="1">
      <w:start w:val="1"/>
      <w:numFmt w:val="bullet"/>
      <w:lvlText w:val=""/>
      <w:lvlJc w:val="left"/>
      <w:pPr>
        <w:ind w:left="6534" w:hanging="360"/>
      </w:pPr>
      <w:rPr>
        <w:rFonts w:ascii="Wingdings" w:hAnsi="Wingdings" w:hint="default"/>
      </w:rPr>
    </w:lvl>
  </w:abstractNum>
  <w:abstractNum w:abstractNumId="14" w15:restartNumberingAfterBreak="0">
    <w:nsid w:val="52B414FA"/>
    <w:multiLevelType w:val="hybridMultilevel"/>
    <w:tmpl w:val="CC08DC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6107B42"/>
    <w:multiLevelType w:val="hybridMultilevel"/>
    <w:tmpl w:val="E4540E9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15:restartNumberingAfterBreak="0">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709841C3"/>
    <w:multiLevelType w:val="hybridMultilevel"/>
    <w:tmpl w:val="5950D4C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2"/>
  </w:num>
  <w:num w:numId="12">
    <w:abstractNumId w:val="18"/>
  </w:num>
  <w:num w:numId="13">
    <w:abstractNumId w:val="2"/>
  </w:num>
  <w:num w:numId="14">
    <w:abstractNumId w:val="1"/>
  </w:num>
  <w:num w:numId="15">
    <w:abstractNumId w:val="17"/>
  </w:num>
  <w:num w:numId="16">
    <w:abstractNumId w:val="7"/>
  </w:num>
  <w:num w:numId="17">
    <w:abstractNumId w:val="9"/>
  </w:num>
  <w:num w:numId="18">
    <w:abstractNumId w:val="13"/>
  </w:num>
  <w:num w:numId="19">
    <w:abstractNumId w:val="19"/>
  </w:num>
  <w:num w:numId="20">
    <w:abstractNumId w:val="14"/>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6"/>
    <w:rsid w:val="00002A95"/>
    <w:rsid w:val="00006C89"/>
    <w:rsid w:val="0001233D"/>
    <w:rsid w:val="0002753E"/>
    <w:rsid w:val="00034407"/>
    <w:rsid w:val="00040AD2"/>
    <w:rsid w:val="000432EA"/>
    <w:rsid w:val="00056C0B"/>
    <w:rsid w:val="00056C9D"/>
    <w:rsid w:val="00060142"/>
    <w:rsid w:val="00065A6D"/>
    <w:rsid w:val="0007046A"/>
    <w:rsid w:val="00073A12"/>
    <w:rsid w:val="000C111D"/>
    <w:rsid w:val="000C2902"/>
    <w:rsid w:val="000C3FBA"/>
    <w:rsid w:val="000E5FE4"/>
    <w:rsid w:val="0010481A"/>
    <w:rsid w:val="0011296A"/>
    <w:rsid w:val="00113AB6"/>
    <w:rsid w:val="00116781"/>
    <w:rsid w:val="00145792"/>
    <w:rsid w:val="0015499F"/>
    <w:rsid w:val="00156226"/>
    <w:rsid w:val="00166804"/>
    <w:rsid w:val="00176A75"/>
    <w:rsid w:val="00176F25"/>
    <w:rsid w:val="00184E2A"/>
    <w:rsid w:val="00193F5A"/>
    <w:rsid w:val="001C2F0D"/>
    <w:rsid w:val="001D66E0"/>
    <w:rsid w:val="001E32DB"/>
    <w:rsid w:val="001F6D8B"/>
    <w:rsid w:val="002223EF"/>
    <w:rsid w:val="00231B3B"/>
    <w:rsid w:val="002347E9"/>
    <w:rsid w:val="002516CB"/>
    <w:rsid w:val="00255D91"/>
    <w:rsid w:val="00257392"/>
    <w:rsid w:val="00264E7F"/>
    <w:rsid w:val="00265FEF"/>
    <w:rsid w:val="00284DB9"/>
    <w:rsid w:val="002A08BF"/>
    <w:rsid w:val="002A4650"/>
    <w:rsid w:val="002B7AA9"/>
    <w:rsid w:val="002D1714"/>
    <w:rsid w:val="002D1ECB"/>
    <w:rsid w:val="002D2536"/>
    <w:rsid w:val="002E1484"/>
    <w:rsid w:val="002E1B85"/>
    <w:rsid w:val="002E4A1F"/>
    <w:rsid w:val="00315351"/>
    <w:rsid w:val="00336F6C"/>
    <w:rsid w:val="0035515E"/>
    <w:rsid w:val="003700AA"/>
    <w:rsid w:val="0038118A"/>
    <w:rsid w:val="003A05E0"/>
    <w:rsid w:val="003A39A9"/>
    <w:rsid w:val="003B1F82"/>
    <w:rsid w:val="003C3C15"/>
    <w:rsid w:val="003D0951"/>
    <w:rsid w:val="003D5938"/>
    <w:rsid w:val="003E6F83"/>
    <w:rsid w:val="003F341C"/>
    <w:rsid w:val="003F6CAF"/>
    <w:rsid w:val="00416117"/>
    <w:rsid w:val="00425EE0"/>
    <w:rsid w:val="00427608"/>
    <w:rsid w:val="00456563"/>
    <w:rsid w:val="00463105"/>
    <w:rsid w:val="0048038E"/>
    <w:rsid w:val="00485784"/>
    <w:rsid w:val="004911DD"/>
    <w:rsid w:val="00492E44"/>
    <w:rsid w:val="0049737D"/>
    <w:rsid w:val="004977AD"/>
    <w:rsid w:val="004A372A"/>
    <w:rsid w:val="004B78EA"/>
    <w:rsid w:val="004C2626"/>
    <w:rsid w:val="004C3AFE"/>
    <w:rsid w:val="004D7B0B"/>
    <w:rsid w:val="004F363D"/>
    <w:rsid w:val="0050488A"/>
    <w:rsid w:val="005405EE"/>
    <w:rsid w:val="005411F6"/>
    <w:rsid w:val="00555509"/>
    <w:rsid w:val="00561218"/>
    <w:rsid w:val="00596D1A"/>
    <w:rsid w:val="005A5714"/>
    <w:rsid w:val="005A7F05"/>
    <w:rsid w:val="005C57D3"/>
    <w:rsid w:val="005C5A0A"/>
    <w:rsid w:val="005D191F"/>
    <w:rsid w:val="005D1E76"/>
    <w:rsid w:val="005E2AA2"/>
    <w:rsid w:val="005E2D9E"/>
    <w:rsid w:val="005E7080"/>
    <w:rsid w:val="005F6777"/>
    <w:rsid w:val="0061104F"/>
    <w:rsid w:val="0061721B"/>
    <w:rsid w:val="00625F45"/>
    <w:rsid w:val="006573E9"/>
    <w:rsid w:val="00687F5C"/>
    <w:rsid w:val="006978F0"/>
    <w:rsid w:val="006A4F07"/>
    <w:rsid w:val="006B5E6A"/>
    <w:rsid w:val="006C19B0"/>
    <w:rsid w:val="006C4001"/>
    <w:rsid w:val="006E2623"/>
    <w:rsid w:val="006F1D72"/>
    <w:rsid w:val="00716F82"/>
    <w:rsid w:val="00717299"/>
    <w:rsid w:val="00717695"/>
    <w:rsid w:val="00724D17"/>
    <w:rsid w:val="007353B7"/>
    <w:rsid w:val="00737FC5"/>
    <w:rsid w:val="00751240"/>
    <w:rsid w:val="00767CFE"/>
    <w:rsid w:val="0077049E"/>
    <w:rsid w:val="00771DA7"/>
    <w:rsid w:val="007750BF"/>
    <w:rsid w:val="007C77F5"/>
    <w:rsid w:val="007D6506"/>
    <w:rsid w:val="007D6D8B"/>
    <w:rsid w:val="007F1F7C"/>
    <w:rsid w:val="007F4B30"/>
    <w:rsid w:val="007F582A"/>
    <w:rsid w:val="00802520"/>
    <w:rsid w:val="00804FC6"/>
    <w:rsid w:val="00807A9B"/>
    <w:rsid w:val="00810296"/>
    <w:rsid w:val="00810C4D"/>
    <w:rsid w:val="008171BB"/>
    <w:rsid w:val="00833D8F"/>
    <w:rsid w:val="00851F5F"/>
    <w:rsid w:val="008526D4"/>
    <w:rsid w:val="00855BAB"/>
    <w:rsid w:val="00867578"/>
    <w:rsid w:val="008678D1"/>
    <w:rsid w:val="008B2DEA"/>
    <w:rsid w:val="008C379A"/>
    <w:rsid w:val="008C42B4"/>
    <w:rsid w:val="008D103C"/>
    <w:rsid w:val="008D2BB6"/>
    <w:rsid w:val="008D34B9"/>
    <w:rsid w:val="008E0F4E"/>
    <w:rsid w:val="008E74C7"/>
    <w:rsid w:val="00901134"/>
    <w:rsid w:val="00902771"/>
    <w:rsid w:val="0090291B"/>
    <w:rsid w:val="0090519F"/>
    <w:rsid w:val="00914347"/>
    <w:rsid w:val="00962396"/>
    <w:rsid w:val="00962D36"/>
    <w:rsid w:val="00975080"/>
    <w:rsid w:val="009913C3"/>
    <w:rsid w:val="009B4E3D"/>
    <w:rsid w:val="009C1A2F"/>
    <w:rsid w:val="009C48E6"/>
    <w:rsid w:val="009F5C72"/>
    <w:rsid w:val="00A00CBD"/>
    <w:rsid w:val="00A06CE7"/>
    <w:rsid w:val="00A36548"/>
    <w:rsid w:val="00A44A9F"/>
    <w:rsid w:val="00A63919"/>
    <w:rsid w:val="00A65CEA"/>
    <w:rsid w:val="00A65E3F"/>
    <w:rsid w:val="00A73441"/>
    <w:rsid w:val="00A75E66"/>
    <w:rsid w:val="00AA6878"/>
    <w:rsid w:val="00AB627F"/>
    <w:rsid w:val="00AD18E8"/>
    <w:rsid w:val="00AE44D9"/>
    <w:rsid w:val="00AE45B1"/>
    <w:rsid w:val="00B15856"/>
    <w:rsid w:val="00B211EC"/>
    <w:rsid w:val="00B30775"/>
    <w:rsid w:val="00B331F9"/>
    <w:rsid w:val="00B444E0"/>
    <w:rsid w:val="00B46A29"/>
    <w:rsid w:val="00B61C0C"/>
    <w:rsid w:val="00B73B5E"/>
    <w:rsid w:val="00B7729E"/>
    <w:rsid w:val="00B80B49"/>
    <w:rsid w:val="00B81E34"/>
    <w:rsid w:val="00B90BAB"/>
    <w:rsid w:val="00B90FFA"/>
    <w:rsid w:val="00B9151D"/>
    <w:rsid w:val="00BA28C9"/>
    <w:rsid w:val="00BB58AD"/>
    <w:rsid w:val="00BD3FD5"/>
    <w:rsid w:val="00BD7C05"/>
    <w:rsid w:val="00BE0B15"/>
    <w:rsid w:val="00BE0F8F"/>
    <w:rsid w:val="00BF04FF"/>
    <w:rsid w:val="00BF270D"/>
    <w:rsid w:val="00C03C3C"/>
    <w:rsid w:val="00C10C7C"/>
    <w:rsid w:val="00C11286"/>
    <w:rsid w:val="00C13438"/>
    <w:rsid w:val="00C16C6F"/>
    <w:rsid w:val="00C173FC"/>
    <w:rsid w:val="00C32C31"/>
    <w:rsid w:val="00C45CEB"/>
    <w:rsid w:val="00C555F3"/>
    <w:rsid w:val="00C572A5"/>
    <w:rsid w:val="00C720DC"/>
    <w:rsid w:val="00C73426"/>
    <w:rsid w:val="00C84D50"/>
    <w:rsid w:val="00C90AE5"/>
    <w:rsid w:val="00CC1A25"/>
    <w:rsid w:val="00CC1B80"/>
    <w:rsid w:val="00CD0B27"/>
    <w:rsid w:val="00CD4A97"/>
    <w:rsid w:val="00CE022A"/>
    <w:rsid w:val="00CE289D"/>
    <w:rsid w:val="00D041ED"/>
    <w:rsid w:val="00D22B06"/>
    <w:rsid w:val="00D30BC6"/>
    <w:rsid w:val="00D40B5D"/>
    <w:rsid w:val="00D4609E"/>
    <w:rsid w:val="00D50E02"/>
    <w:rsid w:val="00D61069"/>
    <w:rsid w:val="00D62C4F"/>
    <w:rsid w:val="00D76CD8"/>
    <w:rsid w:val="00D8431F"/>
    <w:rsid w:val="00D92978"/>
    <w:rsid w:val="00D92B19"/>
    <w:rsid w:val="00DB20F6"/>
    <w:rsid w:val="00DC4CD0"/>
    <w:rsid w:val="00DD1D9B"/>
    <w:rsid w:val="00DD7D1B"/>
    <w:rsid w:val="00DE1E86"/>
    <w:rsid w:val="00DF290F"/>
    <w:rsid w:val="00DF3918"/>
    <w:rsid w:val="00E03339"/>
    <w:rsid w:val="00E03449"/>
    <w:rsid w:val="00E12584"/>
    <w:rsid w:val="00E33A51"/>
    <w:rsid w:val="00E429F0"/>
    <w:rsid w:val="00E52134"/>
    <w:rsid w:val="00E6565B"/>
    <w:rsid w:val="00E77EAA"/>
    <w:rsid w:val="00E8446E"/>
    <w:rsid w:val="00E90048"/>
    <w:rsid w:val="00E96135"/>
    <w:rsid w:val="00EC2B60"/>
    <w:rsid w:val="00ED2526"/>
    <w:rsid w:val="00F15B36"/>
    <w:rsid w:val="00F249ED"/>
    <w:rsid w:val="00F301A6"/>
    <w:rsid w:val="00F33DC3"/>
    <w:rsid w:val="00F36703"/>
    <w:rsid w:val="00F40BB0"/>
    <w:rsid w:val="00F46A84"/>
    <w:rsid w:val="00F47EA3"/>
    <w:rsid w:val="00F92E3F"/>
    <w:rsid w:val="00FA41A6"/>
    <w:rsid w:val="00FB5D09"/>
    <w:rsid w:val="00FC3397"/>
    <w:rsid w:val="00FC7674"/>
    <w:rsid w:val="00FD3D10"/>
    <w:rsid w:val="00FD4586"/>
    <w:rsid w:val="00FE23BB"/>
    <w:rsid w:val="00FF44FF"/>
    <w:rsid w:val="00F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A464015-B62D-4EB2-8873-1FDD5F1A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07046A"/>
  </w:style>
  <w:style w:type="table" w:customStyle="1" w:styleId="TableGrid1">
    <w:name w:val="Table Grid1"/>
    <w:basedOn w:val="TableNormal"/>
    <w:next w:val="TableGrid"/>
    <w:uiPriority w:val="59"/>
    <w:rsid w:val="009B4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73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A28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1029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yiv8923657934msonormal">
    <w:name w:val="yiv8923657934msonormal"/>
    <w:basedOn w:val="Normal"/>
    <w:rsid w:val="0081029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617">
      <w:bodyDiv w:val="1"/>
      <w:marLeft w:val="0"/>
      <w:marRight w:val="0"/>
      <w:marTop w:val="0"/>
      <w:marBottom w:val="0"/>
      <w:divBdr>
        <w:top w:val="none" w:sz="0" w:space="0" w:color="auto"/>
        <w:left w:val="none" w:sz="0" w:space="0" w:color="auto"/>
        <w:bottom w:val="none" w:sz="0" w:space="0" w:color="auto"/>
        <w:right w:val="none" w:sz="0" w:space="0" w:color="auto"/>
      </w:divBdr>
    </w:div>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982736244">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751930752">
      <w:bodyDiv w:val="1"/>
      <w:marLeft w:val="0"/>
      <w:marRight w:val="0"/>
      <w:marTop w:val="0"/>
      <w:marBottom w:val="0"/>
      <w:divBdr>
        <w:top w:val="none" w:sz="0" w:space="0" w:color="auto"/>
        <w:left w:val="none" w:sz="0" w:space="0" w:color="auto"/>
        <w:bottom w:val="none" w:sz="0" w:space="0" w:color="auto"/>
        <w:right w:val="none" w:sz="0" w:space="0" w:color="auto"/>
      </w:divBdr>
      <w:divsChild>
        <w:div w:id="1653754313">
          <w:marLeft w:val="0"/>
          <w:marRight w:val="0"/>
          <w:marTop w:val="0"/>
          <w:marBottom w:val="0"/>
          <w:divBdr>
            <w:top w:val="none" w:sz="0" w:space="0" w:color="auto"/>
            <w:left w:val="none" w:sz="0" w:space="0" w:color="auto"/>
            <w:bottom w:val="none" w:sz="0" w:space="0" w:color="auto"/>
            <w:right w:val="none" w:sz="0" w:space="0" w:color="auto"/>
          </w:divBdr>
        </w:div>
        <w:div w:id="1331912634">
          <w:marLeft w:val="0"/>
          <w:marRight w:val="0"/>
          <w:marTop w:val="0"/>
          <w:marBottom w:val="0"/>
          <w:divBdr>
            <w:top w:val="none" w:sz="0" w:space="0" w:color="auto"/>
            <w:left w:val="none" w:sz="0" w:space="0" w:color="auto"/>
            <w:bottom w:val="none" w:sz="0" w:space="0" w:color="auto"/>
            <w:right w:val="none" w:sz="0" w:space="0" w:color="auto"/>
          </w:divBdr>
        </w:div>
        <w:div w:id="326247324">
          <w:marLeft w:val="0"/>
          <w:marRight w:val="0"/>
          <w:marTop w:val="0"/>
          <w:marBottom w:val="0"/>
          <w:divBdr>
            <w:top w:val="none" w:sz="0" w:space="0" w:color="auto"/>
            <w:left w:val="none" w:sz="0" w:space="0" w:color="auto"/>
            <w:bottom w:val="none" w:sz="0" w:space="0" w:color="auto"/>
            <w:right w:val="none" w:sz="0" w:space="0" w:color="auto"/>
          </w:divBdr>
        </w:div>
        <w:div w:id="725879437">
          <w:marLeft w:val="0"/>
          <w:marRight w:val="0"/>
          <w:marTop w:val="0"/>
          <w:marBottom w:val="0"/>
          <w:divBdr>
            <w:top w:val="none" w:sz="0" w:space="0" w:color="auto"/>
            <w:left w:val="none" w:sz="0" w:space="0" w:color="auto"/>
            <w:bottom w:val="none" w:sz="0" w:space="0" w:color="auto"/>
            <w:right w:val="none" w:sz="0" w:space="0" w:color="auto"/>
          </w:divBdr>
        </w:div>
        <w:div w:id="1409381459">
          <w:marLeft w:val="0"/>
          <w:marRight w:val="0"/>
          <w:marTop w:val="0"/>
          <w:marBottom w:val="0"/>
          <w:divBdr>
            <w:top w:val="none" w:sz="0" w:space="0" w:color="auto"/>
            <w:left w:val="none" w:sz="0" w:space="0" w:color="auto"/>
            <w:bottom w:val="none" w:sz="0" w:space="0" w:color="auto"/>
            <w:right w:val="none" w:sz="0" w:space="0" w:color="auto"/>
          </w:divBdr>
        </w:div>
        <w:div w:id="1125925015">
          <w:marLeft w:val="0"/>
          <w:marRight w:val="0"/>
          <w:marTop w:val="0"/>
          <w:marBottom w:val="0"/>
          <w:divBdr>
            <w:top w:val="none" w:sz="0" w:space="0" w:color="auto"/>
            <w:left w:val="none" w:sz="0" w:space="0" w:color="auto"/>
            <w:bottom w:val="none" w:sz="0" w:space="0" w:color="auto"/>
            <w:right w:val="none" w:sz="0" w:space="0" w:color="auto"/>
          </w:divBdr>
        </w:div>
        <w:div w:id="1943612372">
          <w:marLeft w:val="0"/>
          <w:marRight w:val="0"/>
          <w:marTop w:val="0"/>
          <w:marBottom w:val="0"/>
          <w:divBdr>
            <w:top w:val="none" w:sz="0" w:space="0" w:color="auto"/>
            <w:left w:val="none" w:sz="0" w:space="0" w:color="auto"/>
            <w:bottom w:val="none" w:sz="0" w:space="0" w:color="auto"/>
            <w:right w:val="none" w:sz="0" w:space="0" w:color="auto"/>
          </w:divBdr>
        </w:div>
        <w:div w:id="2044405221">
          <w:marLeft w:val="0"/>
          <w:marRight w:val="0"/>
          <w:marTop w:val="0"/>
          <w:marBottom w:val="0"/>
          <w:divBdr>
            <w:top w:val="none" w:sz="0" w:space="0" w:color="auto"/>
            <w:left w:val="none" w:sz="0" w:space="0" w:color="auto"/>
            <w:bottom w:val="none" w:sz="0" w:space="0" w:color="auto"/>
            <w:right w:val="none" w:sz="0" w:space="0" w:color="auto"/>
          </w:divBdr>
        </w:div>
        <w:div w:id="1737044062">
          <w:marLeft w:val="0"/>
          <w:marRight w:val="0"/>
          <w:marTop w:val="0"/>
          <w:marBottom w:val="0"/>
          <w:divBdr>
            <w:top w:val="none" w:sz="0" w:space="0" w:color="auto"/>
            <w:left w:val="none" w:sz="0" w:space="0" w:color="auto"/>
            <w:bottom w:val="none" w:sz="0" w:space="0" w:color="auto"/>
            <w:right w:val="none" w:sz="0" w:space="0" w:color="auto"/>
          </w:divBdr>
        </w:div>
        <w:div w:id="596208210">
          <w:marLeft w:val="0"/>
          <w:marRight w:val="0"/>
          <w:marTop w:val="0"/>
          <w:marBottom w:val="0"/>
          <w:divBdr>
            <w:top w:val="none" w:sz="0" w:space="0" w:color="auto"/>
            <w:left w:val="none" w:sz="0" w:space="0" w:color="auto"/>
            <w:bottom w:val="none" w:sz="0" w:space="0" w:color="auto"/>
            <w:right w:val="none" w:sz="0" w:space="0" w:color="auto"/>
          </w:divBdr>
        </w:div>
        <w:div w:id="2031179828">
          <w:marLeft w:val="0"/>
          <w:marRight w:val="0"/>
          <w:marTop w:val="0"/>
          <w:marBottom w:val="0"/>
          <w:divBdr>
            <w:top w:val="none" w:sz="0" w:space="0" w:color="auto"/>
            <w:left w:val="none" w:sz="0" w:space="0" w:color="auto"/>
            <w:bottom w:val="none" w:sz="0" w:space="0" w:color="auto"/>
            <w:right w:val="none" w:sz="0" w:space="0" w:color="auto"/>
          </w:divBdr>
        </w:div>
        <w:div w:id="1524780892">
          <w:marLeft w:val="0"/>
          <w:marRight w:val="0"/>
          <w:marTop w:val="0"/>
          <w:marBottom w:val="0"/>
          <w:divBdr>
            <w:top w:val="none" w:sz="0" w:space="0" w:color="auto"/>
            <w:left w:val="none" w:sz="0" w:space="0" w:color="auto"/>
            <w:bottom w:val="none" w:sz="0" w:space="0" w:color="auto"/>
            <w:right w:val="none" w:sz="0" w:space="0" w:color="auto"/>
          </w:divBdr>
        </w:div>
        <w:div w:id="675771922">
          <w:marLeft w:val="0"/>
          <w:marRight w:val="0"/>
          <w:marTop w:val="0"/>
          <w:marBottom w:val="0"/>
          <w:divBdr>
            <w:top w:val="none" w:sz="0" w:space="0" w:color="auto"/>
            <w:left w:val="none" w:sz="0" w:space="0" w:color="auto"/>
            <w:bottom w:val="none" w:sz="0" w:space="0" w:color="auto"/>
            <w:right w:val="none" w:sz="0" w:space="0" w:color="auto"/>
          </w:divBdr>
        </w:div>
        <w:div w:id="735320494">
          <w:marLeft w:val="0"/>
          <w:marRight w:val="0"/>
          <w:marTop w:val="0"/>
          <w:marBottom w:val="0"/>
          <w:divBdr>
            <w:top w:val="none" w:sz="0" w:space="0" w:color="auto"/>
            <w:left w:val="none" w:sz="0" w:space="0" w:color="auto"/>
            <w:bottom w:val="none" w:sz="0" w:space="0" w:color="auto"/>
            <w:right w:val="none" w:sz="0" w:space="0" w:color="auto"/>
          </w:divBdr>
        </w:div>
        <w:div w:id="890386095">
          <w:marLeft w:val="0"/>
          <w:marRight w:val="0"/>
          <w:marTop w:val="0"/>
          <w:marBottom w:val="0"/>
          <w:divBdr>
            <w:top w:val="none" w:sz="0" w:space="0" w:color="auto"/>
            <w:left w:val="none" w:sz="0" w:space="0" w:color="auto"/>
            <w:bottom w:val="none" w:sz="0" w:space="0" w:color="auto"/>
            <w:right w:val="none" w:sz="0" w:space="0" w:color="auto"/>
          </w:divBdr>
        </w:div>
        <w:div w:id="1906917406">
          <w:marLeft w:val="0"/>
          <w:marRight w:val="0"/>
          <w:marTop w:val="0"/>
          <w:marBottom w:val="0"/>
          <w:divBdr>
            <w:top w:val="none" w:sz="0" w:space="0" w:color="auto"/>
            <w:left w:val="none" w:sz="0" w:space="0" w:color="auto"/>
            <w:bottom w:val="none" w:sz="0" w:space="0" w:color="auto"/>
            <w:right w:val="none" w:sz="0" w:space="0" w:color="auto"/>
          </w:divBdr>
        </w:div>
        <w:div w:id="1650019849">
          <w:marLeft w:val="0"/>
          <w:marRight w:val="0"/>
          <w:marTop w:val="0"/>
          <w:marBottom w:val="0"/>
          <w:divBdr>
            <w:top w:val="none" w:sz="0" w:space="0" w:color="auto"/>
            <w:left w:val="none" w:sz="0" w:space="0" w:color="auto"/>
            <w:bottom w:val="none" w:sz="0" w:space="0" w:color="auto"/>
            <w:right w:val="none" w:sz="0" w:space="0" w:color="auto"/>
          </w:divBdr>
        </w:div>
        <w:div w:id="1069381942">
          <w:marLeft w:val="0"/>
          <w:marRight w:val="0"/>
          <w:marTop w:val="0"/>
          <w:marBottom w:val="0"/>
          <w:divBdr>
            <w:top w:val="none" w:sz="0" w:space="0" w:color="auto"/>
            <w:left w:val="none" w:sz="0" w:space="0" w:color="auto"/>
            <w:bottom w:val="none" w:sz="0" w:space="0" w:color="auto"/>
            <w:right w:val="none" w:sz="0" w:space="0" w:color="auto"/>
          </w:divBdr>
        </w:div>
        <w:div w:id="834144989">
          <w:marLeft w:val="0"/>
          <w:marRight w:val="0"/>
          <w:marTop w:val="0"/>
          <w:marBottom w:val="0"/>
          <w:divBdr>
            <w:top w:val="none" w:sz="0" w:space="0" w:color="auto"/>
            <w:left w:val="none" w:sz="0" w:space="0" w:color="auto"/>
            <w:bottom w:val="none" w:sz="0" w:space="0" w:color="auto"/>
            <w:right w:val="none" w:sz="0" w:space="0" w:color="auto"/>
          </w:divBdr>
        </w:div>
        <w:div w:id="1151867239">
          <w:marLeft w:val="0"/>
          <w:marRight w:val="0"/>
          <w:marTop w:val="0"/>
          <w:marBottom w:val="0"/>
          <w:divBdr>
            <w:top w:val="none" w:sz="0" w:space="0" w:color="auto"/>
            <w:left w:val="none" w:sz="0" w:space="0" w:color="auto"/>
            <w:bottom w:val="none" w:sz="0" w:space="0" w:color="auto"/>
            <w:right w:val="none" w:sz="0" w:space="0" w:color="auto"/>
          </w:divBdr>
        </w:div>
        <w:div w:id="558519235">
          <w:marLeft w:val="0"/>
          <w:marRight w:val="0"/>
          <w:marTop w:val="0"/>
          <w:marBottom w:val="0"/>
          <w:divBdr>
            <w:top w:val="none" w:sz="0" w:space="0" w:color="auto"/>
            <w:left w:val="none" w:sz="0" w:space="0" w:color="auto"/>
            <w:bottom w:val="none" w:sz="0" w:space="0" w:color="auto"/>
            <w:right w:val="none" w:sz="0" w:space="0" w:color="auto"/>
          </w:divBdr>
        </w:div>
        <w:div w:id="2072728636">
          <w:marLeft w:val="0"/>
          <w:marRight w:val="0"/>
          <w:marTop w:val="0"/>
          <w:marBottom w:val="0"/>
          <w:divBdr>
            <w:top w:val="none" w:sz="0" w:space="0" w:color="auto"/>
            <w:left w:val="none" w:sz="0" w:space="0" w:color="auto"/>
            <w:bottom w:val="none" w:sz="0" w:space="0" w:color="auto"/>
            <w:right w:val="none" w:sz="0" w:space="0" w:color="auto"/>
          </w:divBdr>
        </w:div>
        <w:div w:id="536237081">
          <w:marLeft w:val="0"/>
          <w:marRight w:val="0"/>
          <w:marTop w:val="0"/>
          <w:marBottom w:val="0"/>
          <w:divBdr>
            <w:top w:val="none" w:sz="0" w:space="0" w:color="auto"/>
            <w:left w:val="none" w:sz="0" w:space="0" w:color="auto"/>
            <w:bottom w:val="none" w:sz="0" w:space="0" w:color="auto"/>
            <w:right w:val="none" w:sz="0" w:space="0" w:color="auto"/>
          </w:divBdr>
        </w:div>
        <w:div w:id="1987389959">
          <w:marLeft w:val="0"/>
          <w:marRight w:val="0"/>
          <w:marTop w:val="0"/>
          <w:marBottom w:val="0"/>
          <w:divBdr>
            <w:top w:val="none" w:sz="0" w:space="0" w:color="auto"/>
            <w:left w:val="none" w:sz="0" w:space="0" w:color="auto"/>
            <w:bottom w:val="none" w:sz="0" w:space="0" w:color="auto"/>
            <w:right w:val="none" w:sz="0" w:space="0" w:color="auto"/>
          </w:divBdr>
        </w:div>
        <w:div w:id="1462074423">
          <w:marLeft w:val="0"/>
          <w:marRight w:val="0"/>
          <w:marTop w:val="0"/>
          <w:marBottom w:val="0"/>
          <w:divBdr>
            <w:top w:val="none" w:sz="0" w:space="0" w:color="auto"/>
            <w:left w:val="none" w:sz="0" w:space="0" w:color="auto"/>
            <w:bottom w:val="none" w:sz="0" w:space="0" w:color="auto"/>
            <w:right w:val="none" w:sz="0" w:space="0" w:color="auto"/>
          </w:divBdr>
        </w:div>
        <w:div w:id="92408162">
          <w:marLeft w:val="0"/>
          <w:marRight w:val="0"/>
          <w:marTop w:val="0"/>
          <w:marBottom w:val="0"/>
          <w:divBdr>
            <w:top w:val="none" w:sz="0" w:space="0" w:color="auto"/>
            <w:left w:val="none" w:sz="0" w:space="0" w:color="auto"/>
            <w:bottom w:val="none" w:sz="0" w:space="0" w:color="auto"/>
            <w:right w:val="none" w:sz="0" w:space="0" w:color="auto"/>
          </w:divBdr>
        </w:div>
        <w:div w:id="200630020">
          <w:marLeft w:val="0"/>
          <w:marRight w:val="0"/>
          <w:marTop w:val="0"/>
          <w:marBottom w:val="0"/>
          <w:divBdr>
            <w:top w:val="none" w:sz="0" w:space="0" w:color="auto"/>
            <w:left w:val="none" w:sz="0" w:space="0" w:color="auto"/>
            <w:bottom w:val="none" w:sz="0" w:space="0" w:color="auto"/>
            <w:right w:val="none" w:sz="0" w:space="0" w:color="auto"/>
          </w:divBdr>
        </w:div>
        <w:div w:id="1350327829">
          <w:marLeft w:val="0"/>
          <w:marRight w:val="0"/>
          <w:marTop w:val="0"/>
          <w:marBottom w:val="0"/>
          <w:divBdr>
            <w:top w:val="none" w:sz="0" w:space="0" w:color="auto"/>
            <w:left w:val="none" w:sz="0" w:space="0" w:color="auto"/>
            <w:bottom w:val="none" w:sz="0" w:space="0" w:color="auto"/>
            <w:right w:val="none" w:sz="0" w:space="0" w:color="auto"/>
          </w:divBdr>
        </w:div>
        <w:div w:id="1818376975">
          <w:marLeft w:val="0"/>
          <w:marRight w:val="0"/>
          <w:marTop w:val="0"/>
          <w:marBottom w:val="0"/>
          <w:divBdr>
            <w:top w:val="none" w:sz="0" w:space="0" w:color="auto"/>
            <w:left w:val="none" w:sz="0" w:space="0" w:color="auto"/>
            <w:bottom w:val="none" w:sz="0" w:space="0" w:color="auto"/>
            <w:right w:val="none" w:sz="0" w:space="0" w:color="auto"/>
          </w:divBdr>
        </w:div>
        <w:div w:id="1025207139">
          <w:marLeft w:val="0"/>
          <w:marRight w:val="0"/>
          <w:marTop w:val="0"/>
          <w:marBottom w:val="0"/>
          <w:divBdr>
            <w:top w:val="none" w:sz="0" w:space="0" w:color="auto"/>
            <w:left w:val="none" w:sz="0" w:space="0" w:color="auto"/>
            <w:bottom w:val="none" w:sz="0" w:space="0" w:color="auto"/>
            <w:right w:val="none" w:sz="0" w:space="0" w:color="auto"/>
          </w:divBdr>
        </w:div>
        <w:div w:id="1315065738">
          <w:marLeft w:val="0"/>
          <w:marRight w:val="0"/>
          <w:marTop w:val="0"/>
          <w:marBottom w:val="0"/>
          <w:divBdr>
            <w:top w:val="none" w:sz="0" w:space="0" w:color="auto"/>
            <w:left w:val="none" w:sz="0" w:space="0" w:color="auto"/>
            <w:bottom w:val="none" w:sz="0" w:space="0" w:color="auto"/>
            <w:right w:val="none" w:sz="0" w:space="0" w:color="auto"/>
          </w:divBdr>
        </w:div>
        <w:div w:id="1903055615">
          <w:marLeft w:val="0"/>
          <w:marRight w:val="0"/>
          <w:marTop w:val="0"/>
          <w:marBottom w:val="0"/>
          <w:divBdr>
            <w:top w:val="none" w:sz="0" w:space="0" w:color="auto"/>
            <w:left w:val="none" w:sz="0" w:space="0" w:color="auto"/>
            <w:bottom w:val="none" w:sz="0" w:space="0" w:color="auto"/>
            <w:right w:val="none" w:sz="0" w:space="0" w:color="auto"/>
          </w:divBdr>
        </w:div>
        <w:div w:id="489709568">
          <w:marLeft w:val="0"/>
          <w:marRight w:val="0"/>
          <w:marTop w:val="0"/>
          <w:marBottom w:val="0"/>
          <w:divBdr>
            <w:top w:val="none" w:sz="0" w:space="0" w:color="auto"/>
            <w:left w:val="none" w:sz="0" w:space="0" w:color="auto"/>
            <w:bottom w:val="none" w:sz="0" w:space="0" w:color="auto"/>
            <w:right w:val="none" w:sz="0" w:space="0" w:color="auto"/>
          </w:divBdr>
        </w:div>
        <w:div w:id="1972858861">
          <w:marLeft w:val="0"/>
          <w:marRight w:val="0"/>
          <w:marTop w:val="0"/>
          <w:marBottom w:val="0"/>
          <w:divBdr>
            <w:top w:val="none" w:sz="0" w:space="0" w:color="auto"/>
            <w:left w:val="none" w:sz="0" w:space="0" w:color="auto"/>
            <w:bottom w:val="none" w:sz="0" w:space="0" w:color="auto"/>
            <w:right w:val="none" w:sz="0" w:space="0" w:color="auto"/>
          </w:divBdr>
        </w:div>
        <w:div w:id="95099631">
          <w:marLeft w:val="0"/>
          <w:marRight w:val="0"/>
          <w:marTop w:val="0"/>
          <w:marBottom w:val="0"/>
          <w:divBdr>
            <w:top w:val="none" w:sz="0" w:space="0" w:color="auto"/>
            <w:left w:val="none" w:sz="0" w:space="0" w:color="auto"/>
            <w:bottom w:val="none" w:sz="0" w:space="0" w:color="auto"/>
            <w:right w:val="none" w:sz="0" w:space="0" w:color="auto"/>
          </w:divBdr>
        </w:div>
        <w:div w:id="1671714855">
          <w:marLeft w:val="0"/>
          <w:marRight w:val="0"/>
          <w:marTop w:val="0"/>
          <w:marBottom w:val="0"/>
          <w:divBdr>
            <w:top w:val="none" w:sz="0" w:space="0" w:color="auto"/>
            <w:left w:val="none" w:sz="0" w:space="0" w:color="auto"/>
            <w:bottom w:val="none" w:sz="0" w:space="0" w:color="auto"/>
            <w:right w:val="none" w:sz="0" w:space="0" w:color="auto"/>
          </w:divBdr>
        </w:div>
        <w:div w:id="1731685156">
          <w:marLeft w:val="0"/>
          <w:marRight w:val="0"/>
          <w:marTop w:val="0"/>
          <w:marBottom w:val="0"/>
          <w:divBdr>
            <w:top w:val="none" w:sz="0" w:space="0" w:color="auto"/>
            <w:left w:val="none" w:sz="0" w:space="0" w:color="auto"/>
            <w:bottom w:val="none" w:sz="0" w:space="0" w:color="auto"/>
            <w:right w:val="none" w:sz="0" w:space="0" w:color="auto"/>
          </w:divBdr>
        </w:div>
        <w:div w:id="1514567478">
          <w:marLeft w:val="0"/>
          <w:marRight w:val="0"/>
          <w:marTop w:val="0"/>
          <w:marBottom w:val="0"/>
          <w:divBdr>
            <w:top w:val="none" w:sz="0" w:space="0" w:color="auto"/>
            <w:left w:val="none" w:sz="0" w:space="0" w:color="auto"/>
            <w:bottom w:val="none" w:sz="0" w:space="0" w:color="auto"/>
            <w:right w:val="none" w:sz="0" w:space="0" w:color="auto"/>
          </w:divBdr>
        </w:div>
        <w:div w:id="103116035">
          <w:marLeft w:val="0"/>
          <w:marRight w:val="0"/>
          <w:marTop w:val="0"/>
          <w:marBottom w:val="0"/>
          <w:divBdr>
            <w:top w:val="none" w:sz="0" w:space="0" w:color="auto"/>
            <w:left w:val="none" w:sz="0" w:space="0" w:color="auto"/>
            <w:bottom w:val="none" w:sz="0" w:space="0" w:color="auto"/>
            <w:right w:val="none" w:sz="0" w:space="0" w:color="auto"/>
          </w:divBdr>
        </w:div>
        <w:div w:id="1009715429">
          <w:marLeft w:val="0"/>
          <w:marRight w:val="0"/>
          <w:marTop w:val="0"/>
          <w:marBottom w:val="0"/>
          <w:divBdr>
            <w:top w:val="none" w:sz="0" w:space="0" w:color="auto"/>
            <w:left w:val="none" w:sz="0" w:space="0" w:color="auto"/>
            <w:bottom w:val="none" w:sz="0" w:space="0" w:color="auto"/>
            <w:right w:val="none" w:sz="0" w:space="0" w:color="auto"/>
          </w:divBdr>
        </w:div>
        <w:div w:id="948270548">
          <w:marLeft w:val="0"/>
          <w:marRight w:val="0"/>
          <w:marTop w:val="0"/>
          <w:marBottom w:val="0"/>
          <w:divBdr>
            <w:top w:val="none" w:sz="0" w:space="0" w:color="auto"/>
            <w:left w:val="none" w:sz="0" w:space="0" w:color="auto"/>
            <w:bottom w:val="none" w:sz="0" w:space="0" w:color="auto"/>
            <w:right w:val="none" w:sz="0" w:space="0" w:color="auto"/>
          </w:divBdr>
        </w:div>
        <w:div w:id="1761028526">
          <w:marLeft w:val="0"/>
          <w:marRight w:val="0"/>
          <w:marTop w:val="0"/>
          <w:marBottom w:val="0"/>
          <w:divBdr>
            <w:top w:val="none" w:sz="0" w:space="0" w:color="auto"/>
            <w:left w:val="none" w:sz="0" w:space="0" w:color="auto"/>
            <w:bottom w:val="none" w:sz="0" w:space="0" w:color="auto"/>
            <w:right w:val="none" w:sz="0" w:space="0" w:color="auto"/>
          </w:divBdr>
        </w:div>
        <w:div w:id="11415629">
          <w:marLeft w:val="0"/>
          <w:marRight w:val="0"/>
          <w:marTop w:val="0"/>
          <w:marBottom w:val="0"/>
          <w:divBdr>
            <w:top w:val="none" w:sz="0" w:space="0" w:color="auto"/>
            <w:left w:val="none" w:sz="0" w:space="0" w:color="auto"/>
            <w:bottom w:val="none" w:sz="0" w:space="0" w:color="auto"/>
            <w:right w:val="none" w:sz="0" w:space="0" w:color="auto"/>
          </w:divBdr>
        </w:div>
        <w:div w:id="163403078">
          <w:marLeft w:val="0"/>
          <w:marRight w:val="0"/>
          <w:marTop w:val="0"/>
          <w:marBottom w:val="0"/>
          <w:divBdr>
            <w:top w:val="none" w:sz="0" w:space="0" w:color="auto"/>
            <w:left w:val="none" w:sz="0" w:space="0" w:color="auto"/>
            <w:bottom w:val="none" w:sz="0" w:space="0" w:color="auto"/>
            <w:right w:val="none" w:sz="0" w:space="0" w:color="auto"/>
          </w:divBdr>
        </w:div>
        <w:div w:id="1959750584">
          <w:marLeft w:val="0"/>
          <w:marRight w:val="0"/>
          <w:marTop w:val="0"/>
          <w:marBottom w:val="0"/>
          <w:divBdr>
            <w:top w:val="none" w:sz="0" w:space="0" w:color="auto"/>
            <w:left w:val="none" w:sz="0" w:space="0" w:color="auto"/>
            <w:bottom w:val="none" w:sz="0" w:space="0" w:color="auto"/>
            <w:right w:val="none" w:sz="0" w:space="0" w:color="auto"/>
          </w:divBdr>
        </w:div>
        <w:div w:id="418983079">
          <w:marLeft w:val="0"/>
          <w:marRight w:val="0"/>
          <w:marTop w:val="0"/>
          <w:marBottom w:val="0"/>
          <w:divBdr>
            <w:top w:val="none" w:sz="0" w:space="0" w:color="auto"/>
            <w:left w:val="none" w:sz="0" w:space="0" w:color="auto"/>
            <w:bottom w:val="none" w:sz="0" w:space="0" w:color="auto"/>
            <w:right w:val="none" w:sz="0" w:space="0" w:color="auto"/>
          </w:divBdr>
        </w:div>
        <w:div w:id="449789913">
          <w:marLeft w:val="0"/>
          <w:marRight w:val="0"/>
          <w:marTop w:val="0"/>
          <w:marBottom w:val="0"/>
          <w:divBdr>
            <w:top w:val="none" w:sz="0" w:space="0" w:color="auto"/>
            <w:left w:val="none" w:sz="0" w:space="0" w:color="auto"/>
            <w:bottom w:val="none" w:sz="0" w:space="0" w:color="auto"/>
            <w:right w:val="none" w:sz="0" w:space="0" w:color="auto"/>
          </w:divBdr>
        </w:div>
        <w:div w:id="82384290">
          <w:marLeft w:val="0"/>
          <w:marRight w:val="0"/>
          <w:marTop w:val="0"/>
          <w:marBottom w:val="0"/>
          <w:divBdr>
            <w:top w:val="none" w:sz="0" w:space="0" w:color="auto"/>
            <w:left w:val="none" w:sz="0" w:space="0" w:color="auto"/>
            <w:bottom w:val="none" w:sz="0" w:space="0" w:color="auto"/>
            <w:right w:val="none" w:sz="0" w:space="0" w:color="auto"/>
          </w:divBdr>
        </w:div>
        <w:div w:id="9651441">
          <w:marLeft w:val="0"/>
          <w:marRight w:val="0"/>
          <w:marTop w:val="0"/>
          <w:marBottom w:val="0"/>
          <w:divBdr>
            <w:top w:val="none" w:sz="0" w:space="0" w:color="auto"/>
            <w:left w:val="none" w:sz="0" w:space="0" w:color="auto"/>
            <w:bottom w:val="none" w:sz="0" w:space="0" w:color="auto"/>
            <w:right w:val="none" w:sz="0" w:space="0" w:color="auto"/>
          </w:divBdr>
        </w:div>
        <w:div w:id="1744373448">
          <w:marLeft w:val="0"/>
          <w:marRight w:val="0"/>
          <w:marTop w:val="0"/>
          <w:marBottom w:val="0"/>
          <w:divBdr>
            <w:top w:val="none" w:sz="0" w:space="0" w:color="auto"/>
            <w:left w:val="none" w:sz="0" w:space="0" w:color="auto"/>
            <w:bottom w:val="none" w:sz="0" w:space="0" w:color="auto"/>
            <w:right w:val="none" w:sz="0" w:space="0" w:color="auto"/>
          </w:divBdr>
        </w:div>
        <w:div w:id="886918134">
          <w:marLeft w:val="0"/>
          <w:marRight w:val="0"/>
          <w:marTop w:val="0"/>
          <w:marBottom w:val="0"/>
          <w:divBdr>
            <w:top w:val="none" w:sz="0" w:space="0" w:color="auto"/>
            <w:left w:val="none" w:sz="0" w:space="0" w:color="auto"/>
            <w:bottom w:val="none" w:sz="0" w:space="0" w:color="auto"/>
            <w:right w:val="none" w:sz="0" w:space="0" w:color="auto"/>
          </w:divBdr>
        </w:div>
        <w:div w:id="1307971057">
          <w:marLeft w:val="0"/>
          <w:marRight w:val="0"/>
          <w:marTop w:val="0"/>
          <w:marBottom w:val="0"/>
          <w:divBdr>
            <w:top w:val="none" w:sz="0" w:space="0" w:color="auto"/>
            <w:left w:val="none" w:sz="0" w:space="0" w:color="auto"/>
            <w:bottom w:val="none" w:sz="0" w:space="0" w:color="auto"/>
            <w:right w:val="none" w:sz="0" w:space="0" w:color="auto"/>
          </w:divBdr>
        </w:div>
        <w:div w:id="1494444662">
          <w:marLeft w:val="0"/>
          <w:marRight w:val="0"/>
          <w:marTop w:val="0"/>
          <w:marBottom w:val="0"/>
          <w:divBdr>
            <w:top w:val="none" w:sz="0" w:space="0" w:color="auto"/>
            <w:left w:val="none" w:sz="0" w:space="0" w:color="auto"/>
            <w:bottom w:val="none" w:sz="0" w:space="0" w:color="auto"/>
            <w:right w:val="none" w:sz="0" w:space="0" w:color="auto"/>
          </w:divBdr>
        </w:div>
        <w:div w:id="1357268512">
          <w:marLeft w:val="0"/>
          <w:marRight w:val="0"/>
          <w:marTop w:val="0"/>
          <w:marBottom w:val="0"/>
          <w:divBdr>
            <w:top w:val="none" w:sz="0" w:space="0" w:color="auto"/>
            <w:left w:val="none" w:sz="0" w:space="0" w:color="auto"/>
            <w:bottom w:val="none" w:sz="0" w:space="0" w:color="auto"/>
            <w:right w:val="none" w:sz="0" w:space="0" w:color="auto"/>
          </w:divBdr>
        </w:div>
        <w:div w:id="1176573087">
          <w:marLeft w:val="0"/>
          <w:marRight w:val="0"/>
          <w:marTop w:val="0"/>
          <w:marBottom w:val="0"/>
          <w:divBdr>
            <w:top w:val="none" w:sz="0" w:space="0" w:color="auto"/>
            <w:left w:val="none" w:sz="0" w:space="0" w:color="auto"/>
            <w:bottom w:val="none" w:sz="0" w:space="0" w:color="auto"/>
            <w:right w:val="none" w:sz="0" w:space="0" w:color="auto"/>
          </w:divBdr>
        </w:div>
        <w:div w:id="896547546">
          <w:marLeft w:val="0"/>
          <w:marRight w:val="0"/>
          <w:marTop w:val="0"/>
          <w:marBottom w:val="0"/>
          <w:divBdr>
            <w:top w:val="none" w:sz="0" w:space="0" w:color="auto"/>
            <w:left w:val="none" w:sz="0" w:space="0" w:color="auto"/>
            <w:bottom w:val="none" w:sz="0" w:space="0" w:color="auto"/>
            <w:right w:val="none" w:sz="0" w:space="0" w:color="auto"/>
          </w:divBdr>
        </w:div>
        <w:div w:id="1158153483">
          <w:marLeft w:val="0"/>
          <w:marRight w:val="0"/>
          <w:marTop w:val="0"/>
          <w:marBottom w:val="0"/>
          <w:divBdr>
            <w:top w:val="none" w:sz="0" w:space="0" w:color="auto"/>
            <w:left w:val="none" w:sz="0" w:space="0" w:color="auto"/>
            <w:bottom w:val="none" w:sz="0" w:space="0" w:color="auto"/>
            <w:right w:val="none" w:sz="0" w:space="0" w:color="auto"/>
          </w:divBdr>
        </w:div>
        <w:div w:id="26293168">
          <w:marLeft w:val="0"/>
          <w:marRight w:val="0"/>
          <w:marTop w:val="0"/>
          <w:marBottom w:val="0"/>
          <w:divBdr>
            <w:top w:val="none" w:sz="0" w:space="0" w:color="auto"/>
            <w:left w:val="none" w:sz="0" w:space="0" w:color="auto"/>
            <w:bottom w:val="none" w:sz="0" w:space="0" w:color="auto"/>
            <w:right w:val="none" w:sz="0" w:space="0" w:color="auto"/>
          </w:divBdr>
        </w:div>
        <w:div w:id="2048138297">
          <w:marLeft w:val="0"/>
          <w:marRight w:val="0"/>
          <w:marTop w:val="0"/>
          <w:marBottom w:val="0"/>
          <w:divBdr>
            <w:top w:val="none" w:sz="0" w:space="0" w:color="auto"/>
            <w:left w:val="none" w:sz="0" w:space="0" w:color="auto"/>
            <w:bottom w:val="none" w:sz="0" w:space="0" w:color="auto"/>
            <w:right w:val="none" w:sz="0" w:space="0" w:color="auto"/>
          </w:divBdr>
        </w:div>
        <w:div w:id="1141918297">
          <w:marLeft w:val="0"/>
          <w:marRight w:val="0"/>
          <w:marTop w:val="0"/>
          <w:marBottom w:val="0"/>
          <w:divBdr>
            <w:top w:val="none" w:sz="0" w:space="0" w:color="auto"/>
            <w:left w:val="none" w:sz="0" w:space="0" w:color="auto"/>
            <w:bottom w:val="none" w:sz="0" w:space="0" w:color="auto"/>
            <w:right w:val="none" w:sz="0" w:space="0" w:color="auto"/>
          </w:divBdr>
        </w:div>
        <w:div w:id="1550649114">
          <w:marLeft w:val="0"/>
          <w:marRight w:val="0"/>
          <w:marTop w:val="0"/>
          <w:marBottom w:val="0"/>
          <w:divBdr>
            <w:top w:val="none" w:sz="0" w:space="0" w:color="auto"/>
            <w:left w:val="none" w:sz="0" w:space="0" w:color="auto"/>
            <w:bottom w:val="none" w:sz="0" w:space="0" w:color="auto"/>
            <w:right w:val="none" w:sz="0" w:space="0" w:color="auto"/>
          </w:divBdr>
        </w:div>
        <w:div w:id="208080869">
          <w:marLeft w:val="0"/>
          <w:marRight w:val="0"/>
          <w:marTop w:val="0"/>
          <w:marBottom w:val="0"/>
          <w:divBdr>
            <w:top w:val="none" w:sz="0" w:space="0" w:color="auto"/>
            <w:left w:val="none" w:sz="0" w:space="0" w:color="auto"/>
            <w:bottom w:val="none" w:sz="0" w:space="0" w:color="auto"/>
            <w:right w:val="none" w:sz="0" w:space="0" w:color="auto"/>
          </w:divBdr>
        </w:div>
        <w:div w:id="1641694227">
          <w:marLeft w:val="0"/>
          <w:marRight w:val="0"/>
          <w:marTop w:val="0"/>
          <w:marBottom w:val="0"/>
          <w:divBdr>
            <w:top w:val="none" w:sz="0" w:space="0" w:color="auto"/>
            <w:left w:val="none" w:sz="0" w:space="0" w:color="auto"/>
            <w:bottom w:val="none" w:sz="0" w:space="0" w:color="auto"/>
            <w:right w:val="none" w:sz="0" w:space="0" w:color="auto"/>
          </w:divBdr>
        </w:div>
        <w:div w:id="819152215">
          <w:marLeft w:val="0"/>
          <w:marRight w:val="0"/>
          <w:marTop w:val="0"/>
          <w:marBottom w:val="0"/>
          <w:divBdr>
            <w:top w:val="none" w:sz="0" w:space="0" w:color="auto"/>
            <w:left w:val="none" w:sz="0" w:space="0" w:color="auto"/>
            <w:bottom w:val="none" w:sz="0" w:space="0" w:color="auto"/>
            <w:right w:val="none" w:sz="0" w:space="0" w:color="auto"/>
          </w:divBdr>
        </w:div>
        <w:div w:id="825559569">
          <w:marLeft w:val="0"/>
          <w:marRight w:val="0"/>
          <w:marTop w:val="0"/>
          <w:marBottom w:val="0"/>
          <w:divBdr>
            <w:top w:val="none" w:sz="0" w:space="0" w:color="auto"/>
            <w:left w:val="none" w:sz="0" w:space="0" w:color="auto"/>
            <w:bottom w:val="none" w:sz="0" w:space="0" w:color="auto"/>
            <w:right w:val="none" w:sz="0" w:space="0" w:color="auto"/>
          </w:divBdr>
        </w:div>
        <w:div w:id="795874655">
          <w:marLeft w:val="0"/>
          <w:marRight w:val="0"/>
          <w:marTop w:val="0"/>
          <w:marBottom w:val="0"/>
          <w:divBdr>
            <w:top w:val="none" w:sz="0" w:space="0" w:color="auto"/>
            <w:left w:val="none" w:sz="0" w:space="0" w:color="auto"/>
            <w:bottom w:val="none" w:sz="0" w:space="0" w:color="auto"/>
            <w:right w:val="none" w:sz="0" w:space="0" w:color="auto"/>
          </w:divBdr>
        </w:div>
        <w:div w:id="2026325870">
          <w:marLeft w:val="0"/>
          <w:marRight w:val="0"/>
          <w:marTop w:val="0"/>
          <w:marBottom w:val="0"/>
          <w:divBdr>
            <w:top w:val="none" w:sz="0" w:space="0" w:color="auto"/>
            <w:left w:val="none" w:sz="0" w:space="0" w:color="auto"/>
            <w:bottom w:val="none" w:sz="0" w:space="0" w:color="auto"/>
            <w:right w:val="none" w:sz="0" w:space="0" w:color="auto"/>
          </w:divBdr>
        </w:div>
        <w:div w:id="1779368547">
          <w:marLeft w:val="0"/>
          <w:marRight w:val="0"/>
          <w:marTop w:val="0"/>
          <w:marBottom w:val="0"/>
          <w:divBdr>
            <w:top w:val="none" w:sz="0" w:space="0" w:color="auto"/>
            <w:left w:val="none" w:sz="0" w:space="0" w:color="auto"/>
            <w:bottom w:val="none" w:sz="0" w:space="0" w:color="auto"/>
            <w:right w:val="none" w:sz="0" w:space="0" w:color="auto"/>
          </w:divBdr>
        </w:div>
        <w:div w:id="308485684">
          <w:marLeft w:val="0"/>
          <w:marRight w:val="0"/>
          <w:marTop w:val="0"/>
          <w:marBottom w:val="0"/>
          <w:divBdr>
            <w:top w:val="none" w:sz="0" w:space="0" w:color="auto"/>
            <w:left w:val="none" w:sz="0" w:space="0" w:color="auto"/>
            <w:bottom w:val="none" w:sz="0" w:space="0" w:color="auto"/>
            <w:right w:val="none" w:sz="0" w:space="0" w:color="auto"/>
          </w:divBdr>
        </w:div>
        <w:div w:id="1390032549">
          <w:marLeft w:val="0"/>
          <w:marRight w:val="0"/>
          <w:marTop w:val="0"/>
          <w:marBottom w:val="0"/>
          <w:divBdr>
            <w:top w:val="none" w:sz="0" w:space="0" w:color="auto"/>
            <w:left w:val="none" w:sz="0" w:space="0" w:color="auto"/>
            <w:bottom w:val="none" w:sz="0" w:space="0" w:color="auto"/>
            <w:right w:val="none" w:sz="0" w:space="0" w:color="auto"/>
          </w:divBdr>
        </w:div>
      </w:divsChild>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84F4-AB39-40AC-93CE-2DF13CC5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74</Pages>
  <Words>19765</Words>
  <Characters>112665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Jadranka</cp:lastModifiedBy>
  <cp:revision>45</cp:revision>
  <cp:lastPrinted>2016-07-22T10:32:00Z</cp:lastPrinted>
  <dcterms:created xsi:type="dcterms:W3CDTF">2016-07-21T10:28:00Z</dcterms:created>
  <dcterms:modified xsi:type="dcterms:W3CDTF">2016-10-25T10:36:00Z</dcterms:modified>
</cp:coreProperties>
</file>